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C9AF6" w14:textId="77777777" w:rsidR="00CC25E8" w:rsidRDefault="00CC25E8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AGENDA</w:t>
      </w:r>
      <w:bookmarkStart w:id="0" w:name="_GoBack"/>
      <w:bookmarkEnd w:id="0"/>
    </w:p>
    <w:p w14:paraId="10E196DA" w14:textId="77777777" w:rsidR="00B463B8" w:rsidRPr="00050660" w:rsidRDefault="00B463B8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64E79C" w14:textId="77777777" w:rsidR="00CC25E8" w:rsidRDefault="00D232A5" w:rsidP="00B463B8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Docket U-1</w:t>
      </w:r>
      <w:r w:rsidR="00B463B8">
        <w:rPr>
          <w:rFonts w:ascii="Times New Roman" w:hAnsi="Times New Roman"/>
          <w:b/>
          <w:sz w:val="28"/>
          <w:szCs w:val="28"/>
        </w:rPr>
        <w:t>40621 Pole Attachment Rulemaking</w:t>
      </w:r>
    </w:p>
    <w:p w14:paraId="6F163146" w14:textId="77777777" w:rsidR="00B463B8" w:rsidRDefault="00B463B8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Second Workshop</w:t>
      </w:r>
    </w:p>
    <w:p w14:paraId="416D2FF5" w14:textId="77777777" w:rsidR="00CC25E8" w:rsidRPr="00050660" w:rsidRDefault="00B463B8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October 28, 2014</w:t>
      </w:r>
      <w:r w:rsidR="00CC25E8" w:rsidRPr="00050660">
        <w:rPr>
          <w:rFonts w:ascii="Times New Roman" w:hAnsi="Times New Roman"/>
          <w:b/>
          <w:sz w:val="28"/>
          <w:szCs w:val="28"/>
        </w:rPr>
        <w:t>, 9:30</w:t>
      </w:r>
      <w:r w:rsidR="004476EE">
        <w:rPr>
          <w:rFonts w:ascii="Times New Roman" w:hAnsi="Times New Roman"/>
          <w:b/>
          <w:sz w:val="28"/>
          <w:szCs w:val="28"/>
        </w:rPr>
        <w:t xml:space="preserve"> a.m. to </w:t>
      </w:r>
      <w:r>
        <w:rPr>
          <w:rFonts w:ascii="Times New Roman" w:hAnsi="Times New Roman"/>
          <w:b/>
          <w:sz w:val="28"/>
          <w:szCs w:val="28"/>
        </w:rPr>
        <w:t>12</w:t>
      </w:r>
      <w:r w:rsidR="00543BDF">
        <w:rPr>
          <w:rFonts w:ascii="Times New Roman" w:hAnsi="Times New Roman"/>
          <w:b/>
          <w:sz w:val="28"/>
          <w:szCs w:val="28"/>
        </w:rPr>
        <w:t>:00</w:t>
      </w:r>
      <w:r w:rsidR="004476EE">
        <w:rPr>
          <w:rFonts w:ascii="Times New Roman" w:hAnsi="Times New Roman"/>
          <w:b/>
          <w:sz w:val="28"/>
          <w:szCs w:val="28"/>
        </w:rPr>
        <w:t xml:space="preserve"> p.m.</w:t>
      </w:r>
    </w:p>
    <w:p w14:paraId="14D5A8A4" w14:textId="77777777" w:rsidR="00CC25E8" w:rsidRPr="00050660" w:rsidRDefault="00CC25E8" w:rsidP="00387A72">
      <w:pPr>
        <w:spacing w:line="264" w:lineRule="auto"/>
        <w:rPr>
          <w:rFonts w:ascii="Times New Roman" w:hAnsi="Times New Roman"/>
          <w:sz w:val="26"/>
          <w:szCs w:val="26"/>
        </w:rPr>
      </w:pPr>
    </w:p>
    <w:p w14:paraId="63B35EDD" w14:textId="77777777" w:rsidR="00CC25E8" w:rsidRPr="007C25E1" w:rsidRDefault="00CC25E8" w:rsidP="00B463B8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7C25E1">
        <w:rPr>
          <w:rFonts w:ascii="Times New Roman" w:hAnsi="Times New Roman"/>
          <w:b/>
          <w:sz w:val="26"/>
          <w:szCs w:val="26"/>
        </w:rPr>
        <w:t>Introductions</w:t>
      </w:r>
      <w:r w:rsidR="005F1800" w:rsidRPr="007C25E1">
        <w:rPr>
          <w:rFonts w:ascii="Times New Roman" w:hAnsi="Times New Roman"/>
          <w:b/>
          <w:sz w:val="26"/>
          <w:szCs w:val="26"/>
        </w:rPr>
        <w:t xml:space="preserve"> </w:t>
      </w:r>
    </w:p>
    <w:p w14:paraId="734B2278" w14:textId="77777777" w:rsidR="00B463B8" w:rsidRDefault="00B463B8" w:rsidP="00B463B8">
      <w:pPr>
        <w:spacing w:line="264" w:lineRule="auto"/>
        <w:rPr>
          <w:rFonts w:ascii="Times New Roman" w:hAnsi="Times New Roman"/>
          <w:sz w:val="26"/>
          <w:szCs w:val="26"/>
        </w:rPr>
      </w:pPr>
    </w:p>
    <w:p w14:paraId="24763BCC" w14:textId="77777777" w:rsidR="00B463B8" w:rsidRPr="007C25E1" w:rsidRDefault="00B463B8" w:rsidP="00B463B8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7C25E1">
        <w:rPr>
          <w:rFonts w:ascii="Times New Roman" w:hAnsi="Times New Roman"/>
          <w:b/>
          <w:sz w:val="26"/>
          <w:szCs w:val="26"/>
        </w:rPr>
        <w:t>General Issues</w:t>
      </w:r>
    </w:p>
    <w:p w14:paraId="66E0D1A8" w14:textId="77777777" w:rsidR="00B463B8" w:rsidRDefault="00B463B8" w:rsidP="00B463B8">
      <w:pPr>
        <w:spacing w:line="264" w:lineRule="auto"/>
        <w:rPr>
          <w:rFonts w:ascii="Times New Roman" w:hAnsi="Times New Roman"/>
          <w:sz w:val="26"/>
          <w:szCs w:val="26"/>
        </w:rPr>
      </w:pPr>
    </w:p>
    <w:p w14:paraId="59D7FDFC" w14:textId="77777777" w:rsidR="00B463B8" w:rsidRDefault="000704E4" w:rsidP="00EC21DE">
      <w:pPr>
        <w:pStyle w:val="ListParagraph"/>
        <w:numPr>
          <w:ilvl w:val="0"/>
          <w:numId w:val="18"/>
        </w:num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Should</w:t>
      </w:r>
      <w:r w:rsidR="00B463B8">
        <w:rPr>
          <w:rFonts w:ascii="Times New Roman" w:hAnsi="Times New Roman"/>
          <w:sz w:val="26"/>
          <w:szCs w:val="26"/>
        </w:rPr>
        <w:t xml:space="preserve"> rules cover ducts, conduits, or rights-of-way in addition to poles</w:t>
      </w:r>
      <w:r>
        <w:rPr>
          <w:rFonts w:ascii="Times New Roman" w:hAnsi="Times New Roman"/>
          <w:sz w:val="26"/>
          <w:szCs w:val="26"/>
        </w:rPr>
        <w:t>?</w:t>
      </w:r>
    </w:p>
    <w:p w14:paraId="4E379239" w14:textId="77777777" w:rsidR="00B463B8" w:rsidRDefault="000704E4" w:rsidP="00EC21DE">
      <w:pPr>
        <w:pStyle w:val="ListParagraph"/>
        <w:numPr>
          <w:ilvl w:val="0"/>
          <w:numId w:val="18"/>
        </w:num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Should</w:t>
      </w:r>
      <w:r w:rsidR="00B463B8">
        <w:rPr>
          <w:rFonts w:ascii="Times New Roman" w:hAnsi="Times New Roman"/>
          <w:sz w:val="26"/>
          <w:szCs w:val="26"/>
        </w:rPr>
        <w:t xml:space="preserve"> licensees use application and approval process for overlashing</w:t>
      </w:r>
      <w:r>
        <w:rPr>
          <w:rFonts w:ascii="Times New Roman" w:hAnsi="Times New Roman"/>
          <w:sz w:val="26"/>
          <w:szCs w:val="26"/>
        </w:rPr>
        <w:t>?</w:t>
      </w:r>
    </w:p>
    <w:p w14:paraId="44F18134" w14:textId="77777777" w:rsidR="00B463B8" w:rsidRDefault="000704E4" w:rsidP="00EC21DE">
      <w:pPr>
        <w:pStyle w:val="ListParagraph"/>
        <w:numPr>
          <w:ilvl w:val="0"/>
          <w:numId w:val="18"/>
        </w:num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How do </w:t>
      </w:r>
      <w:r w:rsidR="00ED274A">
        <w:rPr>
          <w:rFonts w:ascii="Times New Roman" w:hAnsi="Times New Roman"/>
          <w:sz w:val="26"/>
          <w:szCs w:val="26"/>
        </w:rPr>
        <w:t xml:space="preserve">rules </w:t>
      </w:r>
      <w:r>
        <w:rPr>
          <w:rFonts w:ascii="Times New Roman" w:hAnsi="Times New Roman"/>
          <w:sz w:val="26"/>
          <w:szCs w:val="26"/>
        </w:rPr>
        <w:t>apply to</w:t>
      </w:r>
      <w:r w:rsidR="00ED274A">
        <w:rPr>
          <w:rFonts w:ascii="Times New Roman" w:hAnsi="Times New Roman"/>
          <w:sz w:val="26"/>
          <w:szCs w:val="26"/>
        </w:rPr>
        <w:t xml:space="preserve"> existing joint use agreements</w:t>
      </w:r>
      <w:r>
        <w:rPr>
          <w:rFonts w:ascii="Times New Roman" w:hAnsi="Times New Roman"/>
          <w:sz w:val="26"/>
          <w:szCs w:val="26"/>
        </w:rPr>
        <w:t>?</w:t>
      </w:r>
    </w:p>
    <w:p w14:paraId="7FF68253" w14:textId="77777777" w:rsidR="00ED274A" w:rsidRDefault="000704E4" w:rsidP="00EC21DE">
      <w:pPr>
        <w:pStyle w:val="ListParagraph"/>
        <w:numPr>
          <w:ilvl w:val="0"/>
          <w:numId w:val="18"/>
        </w:num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Should there be a rule</w:t>
      </w:r>
      <w:r w:rsidR="00ED274A">
        <w:rPr>
          <w:rFonts w:ascii="Times New Roman" w:hAnsi="Times New Roman"/>
          <w:sz w:val="26"/>
          <w:szCs w:val="26"/>
        </w:rPr>
        <w:t xml:space="preserve"> governing service drops</w:t>
      </w:r>
      <w:r>
        <w:rPr>
          <w:rFonts w:ascii="Times New Roman" w:hAnsi="Times New Roman"/>
          <w:sz w:val="26"/>
          <w:szCs w:val="26"/>
        </w:rPr>
        <w:t>?</w:t>
      </w:r>
    </w:p>
    <w:p w14:paraId="2EF2B392" w14:textId="77777777" w:rsidR="00EC21DE" w:rsidRPr="00EC21DE" w:rsidRDefault="00EC21DE" w:rsidP="00EC21DE">
      <w:pPr>
        <w:spacing w:line="264" w:lineRule="auto"/>
        <w:ind w:left="720"/>
        <w:rPr>
          <w:rFonts w:ascii="Times New Roman" w:hAnsi="Times New Roman"/>
          <w:sz w:val="26"/>
          <w:szCs w:val="26"/>
        </w:rPr>
      </w:pPr>
    </w:p>
    <w:p w14:paraId="2FDFC6F9" w14:textId="77777777" w:rsidR="00B463B8" w:rsidRPr="007C25E1" w:rsidRDefault="00B463B8" w:rsidP="00B463B8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7C25E1">
        <w:rPr>
          <w:rFonts w:ascii="Times New Roman" w:hAnsi="Times New Roman"/>
          <w:b/>
          <w:sz w:val="26"/>
          <w:szCs w:val="26"/>
        </w:rPr>
        <w:t>Comments on Specific Rule Provisions</w:t>
      </w:r>
    </w:p>
    <w:p w14:paraId="36E11D9E" w14:textId="77777777" w:rsidR="00ED274A" w:rsidRDefault="00ED274A" w:rsidP="00B463B8">
      <w:pPr>
        <w:spacing w:line="264" w:lineRule="auto"/>
        <w:rPr>
          <w:rFonts w:ascii="Times New Roman" w:hAnsi="Times New Roman"/>
          <w:sz w:val="26"/>
          <w:szCs w:val="26"/>
        </w:rPr>
      </w:pPr>
    </w:p>
    <w:p w14:paraId="753A0419" w14:textId="77777777" w:rsidR="00ED274A" w:rsidRPr="00ED274A" w:rsidRDefault="00ED274A" w:rsidP="00ED274A">
      <w:pPr>
        <w:pStyle w:val="ListParagraph"/>
        <w:numPr>
          <w:ilvl w:val="0"/>
          <w:numId w:val="19"/>
        </w:numPr>
        <w:spacing w:line="264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480-54-02</w:t>
      </w:r>
      <w:r w:rsidRPr="00ED274A">
        <w:rPr>
          <w:rFonts w:ascii="Times New Roman" w:hAnsi="Times New Roman"/>
          <w:b/>
          <w:sz w:val="26"/>
          <w:szCs w:val="26"/>
        </w:rPr>
        <w:t>0  Definitions</w:t>
      </w:r>
    </w:p>
    <w:p w14:paraId="4DBC1AC8" w14:textId="77777777" w:rsidR="00ED274A" w:rsidRDefault="00ED274A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Subsection (11) – </w:t>
      </w:r>
      <w:r w:rsidRPr="00ED274A">
        <w:rPr>
          <w:rFonts w:ascii="Times New Roman" w:hAnsi="Times New Roman"/>
          <w:sz w:val="26"/>
          <w:szCs w:val="26"/>
        </w:rPr>
        <w:t>Presumptive amount of occupied space on a pole</w:t>
      </w:r>
    </w:p>
    <w:p w14:paraId="445C537B" w14:textId="77777777" w:rsidR="00ED274A" w:rsidRDefault="00ED274A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Subsection (12) – Limit poles to those carrying distribution lines</w:t>
      </w:r>
    </w:p>
    <w:p w14:paraId="24FB73F2" w14:textId="77777777" w:rsidR="00EC21DE" w:rsidRPr="00ED274A" w:rsidRDefault="00EC21DE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</w:p>
    <w:p w14:paraId="5D9BD1B8" w14:textId="77777777" w:rsidR="00ED274A" w:rsidRPr="002B2079" w:rsidRDefault="00ED274A" w:rsidP="00ED274A">
      <w:pPr>
        <w:pStyle w:val="ListParagraph"/>
        <w:numPr>
          <w:ilvl w:val="0"/>
          <w:numId w:val="19"/>
        </w:numPr>
        <w:spacing w:line="264" w:lineRule="auto"/>
        <w:rPr>
          <w:rFonts w:ascii="Times New Roman" w:hAnsi="Times New Roman"/>
          <w:b/>
          <w:sz w:val="26"/>
          <w:szCs w:val="26"/>
        </w:rPr>
      </w:pPr>
      <w:r w:rsidRPr="002B2079">
        <w:rPr>
          <w:rFonts w:ascii="Times New Roman" w:hAnsi="Times New Roman"/>
          <w:b/>
          <w:sz w:val="26"/>
          <w:szCs w:val="26"/>
        </w:rPr>
        <w:t>480-54-030 Duty to provide access; make-ready work; timelines</w:t>
      </w:r>
    </w:p>
    <w:p w14:paraId="3DC972A2" w14:textId="77777777" w:rsidR="002B2079" w:rsidRDefault="002B2079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Subsection </w:t>
      </w:r>
      <w:r w:rsidR="00CE49C4">
        <w:rPr>
          <w:rFonts w:ascii="Times New Roman" w:hAnsi="Times New Roman"/>
          <w:sz w:val="26"/>
          <w:szCs w:val="26"/>
        </w:rPr>
        <w:t>(7) – Establish timelines only for up to 50 or 300 poles</w:t>
      </w:r>
    </w:p>
    <w:p w14:paraId="743F952D" w14:textId="77777777" w:rsidR="00CE49C4" w:rsidRDefault="00CE49C4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Subsection (9) – Limit </w:t>
      </w:r>
      <w:r w:rsidR="006140E3">
        <w:rPr>
          <w:rFonts w:ascii="Times New Roman" w:hAnsi="Times New Roman"/>
          <w:sz w:val="26"/>
          <w:szCs w:val="26"/>
        </w:rPr>
        <w:t>work</w:t>
      </w:r>
      <w:r>
        <w:rPr>
          <w:rFonts w:ascii="Times New Roman" w:hAnsi="Times New Roman"/>
          <w:sz w:val="26"/>
          <w:szCs w:val="26"/>
        </w:rPr>
        <w:t xml:space="preserve"> of contractors</w:t>
      </w:r>
      <w:r w:rsidR="006140E3">
        <w:rPr>
          <w:rFonts w:ascii="Times New Roman" w:hAnsi="Times New Roman"/>
          <w:sz w:val="26"/>
          <w:szCs w:val="26"/>
        </w:rPr>
        <w:t xml:space="preserve"> to communications space</w:t>
      </w:r>
    </w:p>
    <w:p w14:paraId="464AE7DE" w14:textId="77777777" w:rsidR="00EC21DE" w:rsidRDefault="00EC21DE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</w:p>
    <w:p w14:paraId="42AE07B0" w14:textId="77777777" w:rsidR="002B2079" w:rsidRPr="00CE49C4" w:rsidRDefault="002B2079" w:rsidP="002B2079">
      <w:pPr>
        <w:pStyle w:val="ListParagraph"/>
        <w:numPr>
          <w:ilvl w:val="0"/>
          <w:numId w:val="19"/>
        </w:numPr>
        <w:spacing w:line="264" w:lineRule="auto"/>
        <w:rPr>
          <w:rFonts w:ascii="Times New Roman" w:hAnsi="Times New Roman"/>
          <w:b/>
          <w:sz w:val="26"/>
          <w:szCs w:val="26"/>
        </w:rPr>
      </w:pPr>
      <w:r w:rsidRPr="00CE49C4">
        <w:rPr>
          <w:rFonts w:ascii="Times New Roman" w:hAnsi="Times New Roman"/>
          <w:b/>
          <w:sz w:val="26"/>
          <w:szCs w:val="26"/>
        </w:rPr>
        <w:t>480-54-050</w:t>
      </w:r>
      <w:r w:rsidR="00CE49C4" w:rsidRPr="00CE49C4">
        <w:rPr>
          <w:rFonts w:ascii="Times New Roman" w:hAnsi="Times New Roman"/>
          <w:b/>
          <w:sz w:val="26"/>
          <w:szCs w:val="26"/>
        </w:rPr>
        <w:t xml:space="preserve"> Modification costs; notice; temporary stay</w:t>
      </w:r>
    </w:p>
    <w:p w14:paraId="2969D530" w14:textId="77777777" w:rsidR="002B2079" w:rsidRDefault="00CE49C4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Subsection (3) – Proportionate sharing of modification costs</w:t>
      </w:r>
    </w:p>
    <w:p w14:paraId="5C245BA4" w14:textId="77777777" w:rsidR="000704E4" w:rsidRDefault="000704E4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New subsection to address abandoned attachments</w:t>
      </w:r>
    </w:p>
    <w:p w14:paraId="79DC8E2C" w14:textId="77777777" w:rsidR="00EC21DE" w:rsidRDefault="00EC21DE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</w:p>
    <w:p w14:paraId="1D4727E5" w14:textId="77777777" w:rsidR="002B2079" w:rsidRPr="000704E4" w:rsidRDefault="002B2079" w:rsidP="002B2079">
      <w:pPr>
        <w:pStyle w:val="ListParagraph"/>
        <w:numPr>
          <w:ilvl w:val="0"/>
          <w:numId w:val="19"/>
        </w:numPr>
        <w:spacing w:line="264" w:lineRule="auto"/>
        <w:rPr>
          <w:rFonts w:ascii="Times New Roman" w:hAnsi="Times New Roman"/>
          <w:b/>
          <w:sz w:val="26"/>
          <w:szCs w:val="26"/>
        </w:rPr>
      </w:pPr>
      <w:r w:rsidRPr="000704E4">
        <w:rPr>
          <w:rFonts w:ascii="Times New Roman" w:hAnsi="Times New Roman"/>
          <w:b/>
          <w:sz w:val="26"/>
          <w:szCs w:val="26"/>
        </w:rPr>
        <w:t>480-54-060</w:t>
      </w:r>
      <w:r w:rsidR="000704E4" w:rsidRPr="000704E4">
        <w:rPr>
          <w:rFonts w:ascii="Times New Roman" w:hAnsi="Times New Roman"/>
          <w:b/>
          <w:sz w:val="26"/>
          <w:szCs w:val="26"/>
        </w:rPr>
        <w:t xml:space="preserve"> Rates</w:t>
      </w:r>
    </w:p>
    <w:p w14:paraId="4DD2440C" w14:textId="77777777" w:rsidR="002B2079" w:rsidRDefault="000704E4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Subsection (2) – FCC cable rate v. FCC pre-2011 telecom rate</w:t>
      </w:r>
    </w:p>
    <w:p w14:paraId="1689619F" w14:textId="77777777" w:rsidR="000704E4" w:rsidRDefault="000704E4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</w:p>
    <w:p w14:paraId="2F72BB66" w14:textId="77777777" w:rsidR="002B2079" w:rsidRPr="000704E4" w:rsidRDefault="002B2079" w:rsidP="002B2079">
      <w:pPr>
        <w:pStyle w:val="ListParagraph"/>
        <w:numPr>
          <w:ilvl w:val="0"/>
          <w:numId w:val="19"/>
        </w:numPr>
        <w:spacing w:line="264" w:lineRule="auto"/>
        <w:rPr>
          <w:rFonts w:ascii="Times New Roman" w:hAnsi="Times New Roman"/>
          <w:b/>
          <w:sz w:val="26"/>
          <w:szCs w:val="26"/>
        </w:rPr>
      </w:pPr>
      <w:r w:rsidRPr="000704E4">
        <w:rPr>
          <w:rFonts w:ascii="Times New Roman" w:hAnsi="Times New Roman"/>
          <w:b/>
          <w:sz w:val="26"/>
          <w:szCs w:val="26"/>
        </w:rPr>
        <w:lastRenderedPageBreak/>
        <w:t>480-54-070</w:t>
      </w:r>
      <w:r w:rsidR="000704E4" w:rsidRPr="000704E4">
        <w:rPr>
          <w:rFonts w:ascii="Times New Roman" w:hAnsi="Times New Roman"/>
          <w:b/>
          <w:sz w:val="26"/>
          <w:szCs w:val="26"/>
        </w:rPr>
        <w:t xml:space="preserve"> Complaint</w:t>
      </w:r>
    </w:p>
    <w:p w14:paraId="5F8BF917" w14:textId="77777777" w:rsidR="002B2079" w:rsidRDefault="009D2697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Subsection (4) – Ability to challenge provisions of signed agreement</w:t>
      </w:r>
    </w:p>
    <w:p w14:paraId="17DFDAAC" w14:textId="77777777" w:rsidR="009D2697" w:rsidRDefault="009D2697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Subsection (5) – Access to information required to calculate rates</w:t>
      </w:r>
    </w:p>
    <w:p w14:paraId="01D4C0DF" w14:textId="77777777" w:rsidR="009D2697" w:rsidRDefault="009D2697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Subsection (7) – Limitation on remedial refund/payment period</w:t>
      </w:r>
    </w:p>
    <w:p w14:paraId="59F7C9F5" w14:textId="77777777" w:rsidR="00EC21DE" w:rsidRPr="002B2079" w:rsidRDefault="00EC21DE" w:rsidP="00EC21DE">
      <w:pPr>
        <w:pStyle w:val="ListParagraph"/>
        <w:spacing w:after="0" w:line="264" w:lineRule="auto"/>
        <w:ind w:left="1080"/>
        <w:rPr>
          <w:rFonts w:ascii="Times New Roman" w:hAnsi="Times New Roman"/>
          <w:sz w:val="26"/>
          <w:szCs w:val="26"/>
        </w:rPr>
      </w:pPr>
    </w:p>
    <w:p w14:paraId="120B9686" w14:textId="77777777" w:rsidR="00B463B8" w:rsidRPr="007C25E1" w:rsidRDefault="00B463B8" w:rsidP="00B463B8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7C25E1">
        <w:rPr>
          <w:rFonts w:ascii="Times New Roman" w:hAnsi="Times New Roman"/>
          <w:b/>
          <w:sz w:val="26"/>
          <w:szCs w:val="26"/>
        </w:rPr>
        <w:t>Other Comments</w:t>
      </w:r>
    </w:p>
    <w:p w14:paraId="619A46FA" w14:textId="77777777" w:rsidR="00B463B8" w:rsidRDefault="00B463B8" w:rsidP="00B463B8">
      <w:pPr>
        <w:spacing w:line="264" w:lineRule="auto"/>
        <w:rPr>
          <w:rFonts w:ascii="Times New Roman" w:hAnsi="Times New Roman"/>
          <w:sz w:val="26"/>
          <w:szCs w:val="26"/>
        </w:rPr>
      </w:pPr>
    </w:p>
    <w:p w14:paraId="76A1DCC7" w14:textId="77777777" w:rsidR="00B463B8" w:rsidRPr="007C25E1" w:rsidRDefault="00B463B8" w:rsidP="00B463B8">
      <w:pPr>
        <w:spacing w:line="264" w:lineRule="auto"/>
        <w:rPr>
          <w:rFonts w:ascii="Times New Roman" w:hAnsi="Times New Roman"/>
          <w:b/>
          <w:sz w:val="26"/>
          <w:szCs w:val="26"/>
        </w:rPr>
      </w:pPr>
      <w:r w:rsidRPr="007C25E1">
        <w:rPr>
          <w:rFonts w:ascii="Times New Roman" w:hAnsi="Times New Roman"/>
          <w:b/>
          <w:sz w:val="26"/>
          <w:szCs w:val="26"/>
        </w:rPr>
        <w:t>Next Steps</w:t>
      </w:r>
    </w:p>
    <w:sectPr w:rsidR="00B463B8" w:rsidRPr="007C25E1" w:rsidSect="00FC4774">
      <w:pgSz w:w="12240" w:h="15840"/>
      <w:pgMar w:top="630" w:right="1440" w:bottom="5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73A49" w14:textId="77777777" w:rsidR="00FB4B1F" w:rsidRDefault="00FB4B1F" w:rsidP="00387A72">
      <w:r>
        <w:separator/>
      </w:r>
    </w:p>
  </w:endnote>
  <w:endnote w:type="continuationSeparator" w:id="0">
    <w:p w14:paraId="0A623570" w14:textId="77777777" w:rsidR="00FB4B1F" w:rsidRDefault="00FB4B1F" w:rsidP="0038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958C4" w14:textId="77777777" w:rsidR="00FB4B1F" w:rsidRDefault="00FB4B1F" w:rsidP="00387A72">
      <w:r>
        <w:separator/>
      </w:r>
    </w:p>
  </w:footnote>
  <w:footnote w:type="continuationSeparator" w:id="0">
    <w:p w14:paraId="2996A51D" w14:textId="77777777" w:rsidR="00FB4B1F" w:rsidRDefault="00FB4B1F" w:rsidP="0038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62E7"/>
    <w:multiLevelType w:val="hybridMultilevel"/>
    <w:tmpl w:val="0A888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FE2300"/>
    <w:multiLevelType w:val="hybridMultilevel"/>
    <w:tmpl w:val="C188FC5E"/>
    <w:lvl w:ilvl="0" w:tplc="DD386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77617"/>
    <w:multiLevelType w:val="hybridMultilevel"/>
    <w:tmpl w:val="56264CCE"/>
    <w:lvl w:ilvl="0" w:tplc="F1144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72963"/>
    <w:multiLevelType w:val="hybridMultilevel"/>
    <w:tmpl w:val="43C89C06"/>
    <w:lvl w:ilvl="0" w:tplc="D4A2C72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1CA4228"/>
    <w:multiLevelType w:val="hybridMultilevel"/>
    <w:tmpl w:val="50568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0B7707"/>
    <w:multiLevelType w:val="hybridMultilevel"/>
    <w:tmpl w:val="031A3F24"/>
    <w:lvl w:ilvl="0" w:tplc="FA48264E">
      <w:start w:val="1"/>
      <w:numFmt w:val="lowerRoman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260138B"/>
    <w:multiLevelType w:val="hybridMultilevel"/>
    <w:tmpl w:val="184C9482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743D3"/>
    <w:multiLevelType w:val="hybridMultilevel"/>
    <w:tmpl w:val="833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169C1"/>
    <w:multiLevelType w:val="hybridMultilevel"/>
    <w:tmpl w:val="D43A6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6E27012"/>
    <w:multiLevelType w:val="hybridMultilevel"/>
    <w:tmpl w:val="6A723286"/>
    <w:lvl w:ilvl="0" w:tplc="E938BC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4D38A2"/>
    <w:multiLevelType w:val="hybridMultilevel"/>
    <w:tmpl w:val="C05889FC"/>
    <w:lvl w:ilvl="0" w:tplc="84A2A3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D97D9B"/>
    <w:multiLevelType w:val="hybridMultilevel"/>
    <w:tmpl w:val="3872DE48"/>
    <w:lvl w:ilvl="0" w:tplc="D83AD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6B7EE0"/>
    <w:multiLevelType w:val="hybridMultilevel"/>
    <w:tmpl w:val="68C2511A"/>
    <w:lvl w:ilvl="0" w:tplc="59DCA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172178"/>
    <w:multiLevelType w:val="hybridMultilevel"/>
    <w:tmpl w:val="F9388FC2"/>
    <w:lvl w:ilvl="0" w:tplc="778EF15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E4EBC"/>
    <w:multiLevelType w:val="hybridMultilevel"/>
    <w:tmpl w:val="3CD4F4A8"/>
    <w:lvl w:ilvl="0" w:tplc="6E0425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4B5487"/>
    <w:multiLevelType w:val="hybridMultilevel"/>
    <w:tmpl w:val="F68E510C"/>
    <w:lvl w:ilvl="0" w:tplc="0060E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400119"/>
    <w:multiLevelType w:val="hybridMultilevel"/>
    <w:tmpl w:val="C2BE76DC"/>
    <w:lvl w:ilvl="0" w:tplc="A57AD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A351F0"/>
    <w:multiLevelType w:val="hybridMultilevel"/>
    <w:tmpl w:val="B54C9BF4"/>
    <w:lvl w:ilvl="0" w:tplc="676ACF74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E8"/>
    <w:rsid w:val="00005BA7"/>
    <w:rsid w:val="00050660"/>
    <w:rsid w:val="000704E4"/>
    <w:rsid w:val="002B2079"/>
    <w:rsid w:val="002B65F0"/>
    <w:rsid w:val="0038366B"/>
    <w:rsid w:val="00387A72"/>
    <w:rsid w:val="00405167"/>
    <w:rsid w:val="004336B7"/>
    <w:rsid w:val="00434839"/>
    <w:rsid w:val="004476EE"/>
    <w:rsid w:val="004E5951"/>
    <w:rsid w:val="00543BDF"/>
    <w:rsid w:val="00553AB6"/>
    <w:rsid w:val="00574355"/>
    <w:rsid w:val="005E3838"/>
    <w:rsid w:val="005E4141"/>
    <w:rsid w:val="005F1800"/>
    <w:rsid w:val="006140E3"/>
    <w:rsid w:val="006A0E31"/>
    <w:rsid w:val="006E2D1E"/>
    <w:rsid w:val="007232D7"/>
    <w:rsid w:val="007C25E1"/>
    <w:rsid w:val="007D631D"/>
    <w:rsid w:val="00832CD8"/>
    <w:rsid w:val="008D3B7A"/>
    <w:rsid w:val="008E7379"/>
    <w:rsid w:val="00944832"/>
    <w:rsid w:val="009A517F"/>
    <w:rsid w:val="009A5190"/>
    <w:rsid w:val="009D2697"/>
    <w:rsid w:val="00A76D2D"/>
    <w:rsid w:val="00A80B6D"/>
    <w:rsid w:val="00AF191C"/>
    <w:rsid w:val="00AF5375"/>
    <w:rsid w:val="00B06777"/>
    <w:rsid w:val="00B23ED1"/>
    <w:rsid w:val="00B3558D"/>
    <w:rsid w:val="00B463B8"/>
    <w:rsid w:val="00BB5CDF"/>
    <w:rsid w:val="00BD7E3F"/>
    <w:rsid w:val="00C27F05"/>
    <w:rsid w:val="00CC25E8"/>
    <w:rsid w:val="00CE49C4"/>
    <w:rsid w:val="00D15A41"/>
    <w:rsid w:val="00D232A5"/>
    <w:rsid w:val="00DF7071"/>
    <w:rsid w:val="00E240D1"/>
    <w:rsid w:val="00E73D50"/>
    <w:rsid w:val="00E777DD"/>
    <w:rsid w:val="00EC21DE"/>
    <w:rsid w:val="00ED274A"/>
    <w:rsid w:val="00F0120E"/>
    <w:rsid w:val="00FB4B1F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D3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E8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E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A7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140621</DocketNumber>
    <IndustryCode xmlns="dc463f71-b30c-4ab2-9473-d307f9d35888">501</IndustryCode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2014-04-15T07:00:00+00:00</OpenedDate>
    <Date1 xmlns="dc463f71-b30c-4ab2-9473-d307f9d35888">2014-10-27T21:57:27+00:00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1F8FEA-F1AD-47BE-818B-91D34B77E45E}"/>
</file>

<file path=customXml/itemProps2.xml><?xml version="1.0" encoding="utf-8"?>
<ds:datastoreItem xmlns:ds="http://schemas.openxmlformats.org/officeDocument/2006/customXml" ds:itemID="{C03848E8-5386-4E97-8BB1-4FF4D26D7A2F}"/>
</file>

<file path=customXml/itemProps3.xml><?xml version="1.0" encoding="utf-8"?>
<ds:datastoreItem xmlns:ds="http://schemas.openxmlformats.org/officeDocument/2006/customXml" ds:itemID="{DCDDA2AF-A4C7-4529-ACD5-451B5659E9FC}"/>
</file>

<file path=customXml/itemProps4.xml><?xml version="1.0" encoding="utf-8"?>
<ds:datastoreItem xmlns:ds="http://schemas.openxmlformats.org/officeDocument/2006/customXml" ds:itemID="{9DA6E313-9BA5-40E4-B2DA-0D74DE318226}"/>
</file>

<file path=customXml/itemProps5.xml><?xml version="1.0" encoding="utf-8"?>
<ds:datastoreItem xmlns:ds="http://schemas.openxmlformats.org/officeDocument/2006/customXml" ds:itemID="{32E18E9D-7A8F-451F-A122-8CE2ADA79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2014-10-27T16:11:00Z</dcterms:created>
  <dcterms:modified xsi:type="dcterms:W3CDTF">2014-10-27T16:11:00Z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