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4572DA" w:rsidRDefault="00CD60DE">
      <w:pPr>
        <w:jc w:val="both"/>
        <w:rPr>
          <w:b/>
          <w:i/>
          <w:sz w:val="24"/>
        </w:rPr>
      </w:pPr>
      <w:r w:rsidRPr="004572DA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AB012B">
      <w:pPr>
        <w:jc w:val="both"/>
        <w:rPr>
          <w:sz w:val="24"/>
        </w:rPr>
      </w:pPr>
      <w:r>
        <w:rPr>
          <w:sz w:val="24"/>
        </w:rPr>
        <w:t>March 31, 2011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2E4C90" w:rsidRDefault="00625F42">
      <w:pPr>
        <w:jc w:val="both"/>
        <w:rPr>
          <w:sz w:val="24"/>
          <w:szCs w:val="24"/>
        </w:rPr>
      </w:pPr>
      <w:r>
        <w:rPr>
          <w:sz w:val="24"/>
          <w:szCs w:val="24"/>
        </w:rPr>
        <w:t>Re: AVU-</w:t>
      </w:r>
      <w:r w:rsidR="00F95772">
        <w:rPr>
          <w:sz w:val="24"/>
          <w:szCs w:val="24"/>
        </w:rPr>
        <w:t>UE-100176</w:t>
      </w:r>
    </w:p>
    <w:p w:rsidR="00625F42" w:rsidRDefault="00625F42">
      <w:pPr>
        <w:jc w:val="both"/>
        <w:rPr>
          <w:sz w:val="24"/>
          <w:szCs w:val="24"/>
        </w:rPr>
      </w:pPr>
    </w:p>
    <w:p w:rsidR="00625F42" w:rsidRDefault="00764F84" w:rsidP="00F95772">
      <w:pPr>
        <w:pStyle w:val="BodyText2"/>
      </w:pPr>
      <w:r>
        <w:t xml:space="preserve">In compliance with </w:t>
      </w:r>
      <w:r>
        <w:rPr>
          <w:szCs w:val="24"/>
        </w:rPr>
        <w:t xml:space="preserve">Commission Order No. 01 in the above referenced Docket, Avista Utilities respectfully submits for electronic filing </w:t>
      </w:r>
      <w:proofErr w:type="gramStart"/>
      <w:r>
        <w:rPr>
          <w:szCs w:val="24"/>
        </w:rPr>
        <w:t>its</w:t>
      </w:r>
      <w:proofErr w:type="gramEnd"/>
      <w:r w:rsidR="00625F42">
        <w:t xml:space="preserve"> </w:t>
      </w:r>
      <w:r>
        <w:t>“</w:t>
      </w:r>
      <w:r w:rsidR="001818C3">
        <w:t>Annual Report on</w:t>
      </w:r>
      <w:r w:rsidR="00F95772">
        <w:t xml:space="preserve"> </w:t>
      </w:r>
      <w:r w:rsidR="001818C3">
        <w:t>Conservation Acquisition</w:t>
      </w:r>
      <w:r>
        <w:t>.”</w:t>
      </w:r>
    </w:p>
    <w:p w:rsidR="00625F42" w:rsidRDefault="00625F42" w:rsidP="00625F42">
      <w:pPr>
        <w:jc w:val="both"/>
      </w:pPr>
    </w:p>
    <w:p w:rsidR="00625F42" w:rsidRDefault="00F95772" w:rsidP="00F95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Order requires Avista to file </w:t>
      </w:r>
      <w:r w:rsidR="001818C3">
        <w:rPr>
          <w:sz w:val="24"/>
          <w:szCs w:val="24"/>
        </w:rPr>
        <w:t>its annual report on conservation acquisition for 2010.</w:t>
      </w:r>
      <w:r w:rsidR="00764F84">
        <w:rPr>
          <w:sz w:val="24"/>
          <w:szCs w:val="24"/>
        </w:rPr>
        <w:t xml:space="preserve"> Per the reporting requirement, </w:t>
      </w:r>
      <w:r w:rsidR="00B40DEC">
        <w:rPr>
          <w:sz w:val="24"/>
          <w:szCs w:val="24"/>
        </w:rPr>
        <w:t>this plan includes an evaluation of cost effectiveness and budget to actual comparison</w:t>
      </w:r>
      <w:r w:rsidRPr="00F95772">
        <w:rPr>
          <w:sz w:val="24"/>
          <w:szCs w:val="24"/>
        </w:rPr>
        <w:t xml:space="preserve">.  </w:t>
      </w:r>
    </w:p>
    <w:p w:rsidR="00F95772" w:rsidRDefault="00F95772" w:rsidP="00F95772">
      <w:pPr>
        <w:jc w:val="both"/>
        <w:rPr>
          <w:sz w:val="24"/>
          <w:szCs w:val="24"/>
        </w:rPr>
      </w:pPr>
    </w:p>
    <w:p w:rsidR="004572DA" w:rsidRPr="004F69EA" w:rsidRDefault="00B40DEC">
      <w:pPr>
        <w:jc w:val="both"/>
        <w:rPr>
          <w:sz w:val="24"/>
          <w:szCs w:val="24"/>
        </w:rPr>
      </w:pPr>
      <w:r>
        <w:rPr>
          <w:sz w:val="24"/>
          <w:szCs w:val="24"/>
        </w:rPr>
        <w:t>Also, attached to this plan is a copy of the Company’s “2010 DSM Process Report.”</w:t>
      </w:r>
      <w:r w:rsidR="00764F84" w:rsidRPr="004F69EA">
        <w:rPr>
          <w:sz w:val="24"/>
          <w:szCs w:val="24"/>
        </w:rPr>
        <w:t xml:space="preserve"> </w:t>
      </w:r>
    </w:p>
    <w:p w:rsidR="00295C6D" w:rsidRDefault="00295C6D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88729D">
        <w:rPr>
          <w:sz w:val="24"/>
          <w:szCs w:val="24"/>
        </w:rPr>
        <w:t>Bruce Folsom</w:t>
      </w:r>
      <w:r w:rsidR="00884A50">
        <w:rPr>
          <w:sz w:val="24"/>
          <w:szCs w:val="24"/>
        </w:rPr>
        <w:t xml:space="preserve">, </w:t>
      </w:r>
      <w:r w:rsidR="00B40DEC">
        <w:rPr>
          <w:sz w:val="24"/>
          <w:szCs w:val="24"/>
        </w:rPr>
        <w:t xml:space="preserve">Sr. Manager, </w:t>
      </w:r>
      <w:proofErr w:type="gramStart"/>
      <w:r w:rsidR="00B40DEC">
        <w:rPr>
          <w:sz w:val="24"/>
          <w:szCs w:val="24"/>
        </w:rPr>
        <w:t>Demand</w:t>
      </w:r>
      <w:proofErr w:type="gramEnd"/>
      <w:r w:rsidR="00B40DEC">
        <w:rPr>
          <w:sz w:val="24"/>
          <w:szCs w:val="24"/>
        </w:rPr>
        <w:t xml:space="preserve"> Side Management</w:t>
      </w:r>
      <w:r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625F42" w:rsidRDefault="0088729D">
      <w:pPr>
        <w:jc w:val="both"/>
        <w:rPr>
          <w:rFonts w:ascii="Lucida Handwriting" w:hAnsi="Lucida Handwriting"/>
          <w:sz w:val="24"/>
          <w:szCs w:val="24"/>
        </w:rPr>
      </w:pPr>
      <w:r w:rsidRPr="00625F42">
        <w:rPr>
          <w:rFonts w:ascii="Lucida Handwriting" w:hAnsi="Lucida Handwriting"/>
          <w:sz w:val="24"/>
          <w:szCs w:val="24"/>
        </w:rPr>
        <w:t>Linda Gervais</w:t>
      </w:r>
    </w:p>
    <w:p w:rsidR="00040621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68783A" w:rsidRPr="002E4C90" w:rsidRDefault="0068783A">
      <w:pPr>
        <w:jc w:val="both"/>
        <w:rPr>
          <w:sz w:val="24"/>
          <w:szCs w:val="24"/>
        </w:rPr>
      </w:pPr>
      <w:r>
        <w:rPr>
          <w:sz w:val="24"/>
          <w:szCs w:val="24"/>
        </w:rPr>
        <w:t>State and Federal Regulation</w:t>
      </w:r>
    </w:p>
    <w:p w:rsidR="0088729D" w:rsidRPr="00625F42" w:rsidRDefault="002C67B6">
      <w:pPr>
        <w:jc w:val="both"/>
        <w:rPr>
          <w:sz w:val="24"/>
          <w:szCs w:val="24"/>
        </w:rPr>
      </w:pPr>
      <w:r w:rsidRPr="00625F42">
        <w:rPr>
          <w:sz w:val="24"/>
          <w:szCs w:val="24"/>
        </w:rPr>
        <w:t>Avista Utilities</w:t>
      </w:r>
    </w:p>
    <w:p w:rsidR="0088729D" w:rsidRPr="009F3585" w:rsidRDefault="0088729D">
      <w:pPr>
        <w:jc w:val="both"/>
        <w:rPr>
          <w:sz w:val="24"/>
          <w:szCs w:val="24"/>
          <w:lang w:val="fr-FR"/>
        </w:rPr>
      </w:pPr>
      <w:r w:rsidRPr="009F3585">
        <w:rPr>
          <w:sz w:val="24"/>
          <w:szCs w:val="24"/>
          <w:lang w:val="fr-FR"/>
        </w:rPr>
        <w:t>linda.gervais@avistacorp.com</w:t>
      </w:r>
    </w:p>
    <w:p w:rsidR="00B14584" w:rsidRDefault="0068783A" w:rsidP="00625F4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509-495-4975</w:t>
      </w:r>
    </w:p>
    <w:p w:rsidR="00DE2143" w:rsidRDefault="00DE2143" w:rsidP="00625F42">
      <w:pPr>
        <w:jc w:val="both"/>
        <w:rPr>
          <w:sz w:val="24"/>
          <w:szCs w:val="24"/>
          <w:lang w:val="fr-FR"/>
        </w:rPr>
      </w:pPr>
    </w:p>
    <w:p w:rsidR="00DE2143" w:rsidRPr="00625F42" w:rsidRDefault="00DE2143" w:rsidP="00625F4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Attachments</w:t>
      </w:r>
    </w:p>
    <w:sectPr w:rsidR="00DE2143" w:rsidRPr="00625F42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C3" w:rsidRDefault="001818C3">
      <w:r>
        <w:separator/>
      </w:r>
    </w:p>
  </w:endnote>
  <w:endnote w:type="continuationSeparator" w:id="0">
    <w:p w:rsidR="001818C3" w:rsidRDefault="0018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C3" w:rsidRDefault="001818C3">
      <w:r>
        <w:separator/>
      </w:r>
    </w:p>
  </w:footnote>
  <w:footnote w:type="continuationSeparator" w:id="0">
    <w:p w:rsidR="001818C3" w:rsidRDefault="0018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C3" w:rsidRDefault="001818C3">
    <w:pPr>
      <w:pStyle w:val="Header"/>
      <w:rPr>
        <w:sz w:val="24"/>
      </w:rPr>
    </w:pPr>
    <w:r>
      <w:rPr>
        <w:sz w:val="24"/>
      </w:rPr>
      <w:t>November 1, 2010</w:t>
    </w:r>
  </w:p>
  <w:p w:rsidR="001818C3" w:rsidRDefault="001818C3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B40DEC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1818C3" w:rsidRDefault="001818C3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401B8"/>
    <w:rsid w:val="00040621"/>
    <w:rsid w:val="0005174E"/>
    <w:rsid w:val="00052E25"/>
    <w:rsid w:val="0007470E"/>
    <w:rsid w:val="0011729D"/>
    <w:rsid w:val="001241B9"/>
    <w:rsid w:val="00134021"/>
    <w:rsid w:val="00134550"/>
    <w:rsid w:val="001818C3"/>
    <w:rsid w:val="00190B82"/>
    <w:rsid w:val="00196E09"/>
    <w:rsid w:val="001C6991"/>
    <w:rsid w:val="00230EF0"/>
    <w:rsid w:val="002862F8"/>
    <w:rsid w:val="002908DF"/>
    <w:rsid w:val="00295620"/>
    <w:rsid w:val="00295C6D"/>
    <w:rsid w:val="002B39ED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58EA"/>
    <w:rsid w:val="003E5D5C"/>
    <w:rsid w:val="00414ED3"/>
    <w:rsid w:val="00435BF4"/>
    <w:rsid w:val="00450756"/>
    <w:rsid w:val="004572DA"/>
    <w:rsid w:val="004A0D38"/>
    <w:rsid w:val="004A4359"/>
    <w:rsid w:val="004B014C"/>
    <w:rsid w:val="004B4CE7"/>
    <w:rsid w:val="004C3C45"/>
    <w:rsid w:val="004D7755"/>
    <w:rsid w:val="004E5F73"/>
    <w:rsid w:val="004F058C"/>
    <w:rsid w:val="004F69EA"/>
    <w:rsid w:val="00590008"/>
    <w:rsid w:val="0059415F"/>
    <w:rsid w:val="005A47D6"/>
    <w:rsid w:val="005E0A4B"/>
    <w:rsid w:val="005F40FB"/>
    <w:rsid w:val="005F4179"/>
    <w:rsid w:val="005F47A6"/>
    <w:rsid w:val="005F754A"/>
    <w:rsid w:val="006100B1"/>
    <w:rsid w:val="0061578F"/>
    <w:rsid w:val="00625F42"/>
    <w:rsid w:val="00676FA4"/>
    <w:rsid w:val="0068783A"/>
    <w:rsid w:val="006918B9"/>
    <w:rsid w:val="006F2A24"/>
    <w:rsid w:val="00714294"/>
    <w:rsid w:val="007200DD"/>
    <w:rsid w:val="007356C1"/>
    <w:rsid w:val="007437E9"/>
    <w:rsid w:val="007479E3"/>
    <w:rsid w:val="00755E3F"/>
    <w:rsid w:val="00764416"/>
    <w:rsid w:val="00764F84"/>
    <w:rsid w:val="00775CB1"/>
    <w:rsid w:val="007801F3"/>
    <w:rsid w:val="00791070"/>
    <w:rsid w:val="007A17FF"/>
    <w:rsid w:val="007A6656"/>
    <w:rsid w:val="007C4DFB"/>
    <w:rsid w:val="007E00A2"/>
    <w:rsid w:val="00802090"/>
    <w:rsid w:val="00827194"/>
    <w:rsid w:val="0083065F"/>
    <w:rsid w:val="008614DF"/>
    <w:rsid w:val="00884A50"/>
    <w:rsid w:val="0088729D"/>
    <w:rsid w:val="0089647E"/>
    <w:rsid w:val="008C1672"/>
    <w:rsid w:val="008D7D48"/>
    <w:rsid w:val="008E0338"/>
    <w:rsid w:val="0092371B"/>
    <w:rsid w:val="00931669"/>
    <w:rsid w:val="00946679"/>
    <w:rsid w:val="00982C4F"/>
    <w:rsid w:val="00996800"/>
    <w:rsid w:val="009C1D50"/>
    <w:rsid w:val="009F3585"/>
    <w:rsid w:val="00A010CF"/>
    <w:rsid w:val="00A42EC5"/>
    <w:rsid w:val="00A4498A"/>
    <w:rsid w:val="00A46111"/>
    <w:rsid w:val="00A8189A"/>
    <w:rsid w:val="00AB012B"/>
    <w:rsid w:val="00AC187E"/>
    <w:rsid w:val="00AF20EE"/>
    <w:rsid w:val="00B012CB"/>
    <w:rsid w:val="00B07028"/>
    <w:rsid w:val="00B14584"/>
    <w:rsid w:val="00B15816"/>
    <w:rsid w:val="00B232C8"/>
    <w:rsid w:val="00B24035"/>
    <w:rsid w:val="00B30BD7"/>
    <w:rsid w:val="00B40DEC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50B07"/>
    <w:rsid w:val="00D55F36"/>
    <w:rsid w:val="00DC380B"/>
    <w:rsid w:val="00DE2143"/>
    <w:rsid w:val="00DE4DE1"/>
    <w:rsid w:val="00DE77A0"/>
    <w:rsid w:val="00E04D16"/>
    <w:rsid w:val="00E06BAC"/>
    <w:rsid w:val="00E1037B"/>
    <w:rsid w:val="00E13273"/>
    <w:rsid w:val="00E25458"/>
    <w:rsid w:val="00E51832"/>
    <w:rsid w:val="00E65250"/>
    <w:rsid w:val="00E745FD"/>
    <w:rsid w:val="00E97DC2"/>
    <w:rsid w:val="00EE6695"/>
    <w:rsid w:val="00F33CF2"/>
    <w:rsid w:val="00F33E5E"/>
    <w:rsid w:val="00F40A80"/>
    <w:rsid w:val="00F423F3"/>
    <w:rsid w:val="00F46E04"/>
    <w:rsid w:val="00F52D82"/>
    <w:rsid w:val="00F66FE5"/>
    <w:rsid w:val="00F67B3A"/>
    <w:rsid w:val="00F830C7"/>
    <w:rsid w:val="00F95772"/>
    <w:rsid w:val="00FC090A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625F4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E3E1-FAA6-4341-B7C8-DE522F0173EC}"/>
</file>

<file path=customXml/itemProps2.xml><?xml version="1.0" encoding="utf-8"?>
<ds:datastoreItem xmlns:ds="http://schemas.openxmlformats.org/officeDocument/2006/customXml" ds:itemID="{17BFA83D-7D54-4FE9-B9C8-6A764C767B75}"/>
</file>

<file path=customXml/itemProps3.xml><?xml version="1.0" encoding="utf-8"?>
<ds:datastoreItem xmlns:ds="http://schemas.openxmlformats.org/officeDocument/2006/customXml" ds:itemID="{27080B29-7F1B-4417-8E37-D61CAD7034AB}"/>
</file>

<file path=customXml/itemProps4.xml><?xml version="1.0" encoding="utf-8"?>
<ds:datastoreItem xmlns:ds="http://schemas.openxmlformats.org/officeDocument/2006/customXml" ds:itemID="{8BA1190C-AC7C-4720-9446-2F18281AB221}"/>
</file>

<file path=customXml/itemProps5.xml><?xml version="1.0" encoding="utf-8"?>
<ds:datastoreItem xmlns:ds="http://schemas.openxmlformats.org/officeDocument/2006/customXml" ds:itemID="{45B26588-0F6F-41BD-9D96-CE6AE6589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3</cp:revision>
  <cp:lastPrinted>2009-01-23T17:28:00Z</cp:lastPrinted>
  <dcterms:created xsi:type="dcterms:W3CDTF">2011-03-31T20:32:00Z</dcterms:created>
  <dcterms:modified xsi:type="dcterms:W3CDTF">2011-03-31T21:50:00Z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