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734798">
              <w:rPr>
                <w:rFonts w:ascii="Arial" w:hAnsi="Arial" w:cs="Arial"/>
                <w:sz w:val="20"/>
                <w:szCs w:val="20"/>
              </w:rPr>
              <w:t>I</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sidRPr="009C30BD">
              <w:rPr>
                <w:rFonts w:ascii="Arial" w:hAnsi="Arial" w:cs="Arial"/>
                <w:sz w:val="20"/>
                <w:szCs w:val="20"/>
              </w:rPr>
              <w:t>l</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C91D6E">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C91D6E" w:rsidP="00C91D6E">
            <w:pPr>
              <w:tabs>
                <w:tab w:val="left" w:pos="2445"/>
                <w:tab w:val="center" w:pos="4335"/>
              </w:tabs>
              <w:spacing w:after="0" w:line="286" w:lineRule="exact"/>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Pr="00C91D6E">
              <w:rPr>
                <w:rFonts w:ascii="Arial" w:hAnsi="Arial" w:cs="Arial"/>
                <w:b/>
                <w:color w:val="000000" w:themeColor="text1"/>
                <w:sz w:val="20"/>
                <w:szCs w:val="20"/>
              </w:rPr>
              <w:t xml:space="preserve">PURCHASE RIDER </w:t>
            </w:r>
            <w:r w:rsidRPr="00C91D6E">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8F75A0" w:rsidP="0009615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452B89">
        <w:rPr>
          <w:rFonts w:ascii="Arial" w:hAnsi="Arial"/>
          <w:b/>
          <w:sz w:val="20"/>
          <w:szCs w:val="20"/>
        </w:rPr>
        <w:t>AVAILABILITY</w:t>
      </w:r>
      <w:r w:rsidR="00096153">
        <w:rPr>
          <w:rFonts w:ascii="Arial" w:hAnsi="Arial"/>
          <w:b/>
          <w:sz w:val="20"/>
          <w:szCs w:val="20"/>
        </w:rPr>
        <w:t xml:space="preserve"> (Continued)</w:t>
      </w:r>
      <w:r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w:t>
      </w:r>
      <w:proofErr w:type="spellStart"/>
      <w:r w:rsidRPr="005C7449">
        <w:rPr>
          <w:rFonts w:ascii="Arial" w:hAnsi="Arial"/>
          <w:sz w:val="20"/>
          <w:szCs w:val="20"/>
        </w:rPr>
        <w:t>aMW</w:t>
      </w:r>
      <w:proofErr w:type="spellEnd"/>
      <w:r w:rsidRPr="005C7449">
        <w:rPr>
          <w:rFonts w:ascii="Arial" w:hAnsi="Arial"/>
          <w:sz w:val="20"/>
          <w:szCs w:val="20"/>
        </w:rPr>
        <w:t xml:space="preserve">) and the load amount will be re-evaluated when the 75 </w:t>
      </w:r>
      <w:proofErr w:type="spellStart"/>
      <w:r w:rsidRPr="005C7449">
        <w:rPr>
          <w:rFonts w:ascii="Arial" w:hAnsi="Arial"/>
          <w:sz w:val="20"/>
          <w:szCs w:val="20"/>
        </w:rPr>
        <w:t>aMW</w:t>
      </w:r>
      <w:proofErr w:type="spellEnd"/>
      <w:r w:rsidRPr="005C7449">
        <w:rPr>
          <w:rFonts w:ascii="Arial" w:hAnsi="Arial"/>
          <w:sz w:val="20"/>
          <w:szCs w:val="20"/>
        </w:rPr>
        <w:t xml:space="preserve"> amount is reached.</w:t>
      </w:r>
    </w:p>
    <w:p w:rsidR="005C7449" w:rsidRDefault="005C7449" w:rsidP="004D09AC">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5C7449" w:rsidRPr="00A533AF" w:rsidRDefault="005C7449" w:rsidP="005C7449">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b/>
          <w:sz w:val="20"/>
          <w:szCs w:val="20"/>
        </w:rPr>
      </w:pPr>
      <w:r w:rsidRPr="005C7449">
        <w:rPr>
          <w:rFonts w:ascii="Arial" w:hAnsi="Arial"/>
          <w:b/>
          <w:sz w:val="20"/>
          <w:szCs w:val="20"/>
        </w:rPr>
        <w:t>DEFINITIONS:</w:t>
      </w:r>
      <w:r w:rsidRPr="005C7449">
        <w:rPr>
          <w:rFonts w:ascii="Arial" w:hAnsi="Arial"/>
          <w:sz w:val="20"/>
          <w:szCs w:val="20"/>
        </w:rPr>
        <w:t xml:space="preserve"> The following terms shall have the meanings specified below when used in this Schedule.</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 xml:space="preserve">Balancing Authority Area:  The collection of generation, transmission, and loads within the metered boundaries of the Balancing Authority.  The Balancing Authority maintains load-resource balance within this area.  Where the Balancing Authority is defined as: </w:t>
      </w:r>
      <w:r w:rsidR="00560815">
        <w:rPr>
          <w:rFonts w:ascii="Arial" w:hAnsi="Arial"/>
          <w:sz w:val="20"/>
          <w:szCs w:val="20"/>
        </w:rPr>
        <w:t>t</w:t>
      </w:r>
      <w:r w:rsidRPr="005C7449">
        <w:rPr>
          <w:rFonts w:ascii="Arial" w:hAnsi="Arial"/>
          <w:sz w:val="20"/>
          <w:szCs w:val="20"/>
        </w:rPr>
        <w:t>he responsible entity that integrates resource plans ahead of time, maintains load-interchange-generation balance within a Balancing Authority Area, and supports interconnection frequency in real time.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Enrollment Request:  A Customer request for service under this Schedule.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Renewable Energy:  Energy defined in RCW 19.29A.090 as qualified alternative energy resources, means the electricity produced from generation</w:t>
      </w:r>
      <w:r w:rsidRPr="005C7449">
        <w:rPr>
          <w:rFonts w:ascii="Arial" w:hAnsi="Arial" w:cs="Arial"/>
          <w:sz w:val="20"/>
          <w:szCs w:val="20"/>
        </w:rPr>
        <w:t xml:space="preserve"> facilities fueled by energy sources that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r w:rsidRPr="005C7449">
        <w:rPr>
          <w:rFonts w:ascii="Arial" w:hAnsi="Arial"/>
          <w:sz w:val="20"/>
          <w:szCs w:val="20"/>
        </w:rPr>
        <w:t>.</w:t>
      </w:r>
    </w:p>
    <w:p w:rsidR="00FF72EC" w:rsidRDefault="00FF72EC" w:rsidP="00FF72EC">
      <w:pPr>
        <w:spacing w:after="0" w:line="286" w:lineRule="exact"/>
        <w:ind w:left="1080" w:hanging="360"/>
        <w:jc w:val="right"/>
        <w:rPr>
          <w:rFonts w:ascii="Arial" w:hAnsi="Arial" w:cs="Arial"/>
          <w:sz w:val="20"/>
          <w:szCs w:val="20"/>
        </w:rPr>
      </w:pPr>
    </w:p>
    <w:p w:rsidR="00FF72EC" w:rsidRDefault="00FF72EC" w:rsidP="00FF72EC">
      <w:pPr>
        <w:spacing w:after="0" w:line="286" w:lineRule="exact"/>
        <w:ind w:left="1080" w:hanging="360"/>
        <w:jc w:val="right"/>
        <w:rPr>
          <w:rFonts w:ascii="Arial" w:hAnsi="Arial" w:cs="Arial"/>
          <w:sz w:val="20"/>
          <w:szCs w:val="20"/>
        </w:rPr>
      </w:pPr>
    </w:p>
    <w:p w:rsidR="00E77FF8" w:rsidRDefault="00E77FF8" w:rsidP="00FF72EC">
      <w:pPr>
        <w:spacing w:after="0" w:line="286" w:lineRule="exact"/>
        <w:ind w:left="1080" w:hanging="360"/>
        <w:jc w:val="right"/>
        <w:rPr>
          <w:rFonts w:ascii="Arial" w:hAnsi="Arial" w:cs="Arial"/>
          <w:sz w:val="20"/>
          <w:szCs w:val="20"/>
        </w:rPr>
      </w:pPr>
    </w:p>
    <w:p w:rsidR="00E77FF8" w:rsidRDefault="00E77FF8" w:rsidP="00FF72EC">
      <w:pPr>
        <w:spacing w:after="0" w:line="286" w:lineRule="exact"/>
        <w:ind w:left="1080" w:hanging="360"/>
        <w:jc w:val="right"/>
        <w:rPr>
          <w:rFonts w:ascii="Arial" w:hAnsi="Arial" w:cs="Arial"/>
          <w:sz w:val="20"/>
          <w:szCs w:val="20"/>
        </w:rPr>
      </w:pPr>
    </w:p>
    <w:p w:rsidR="005C7449" w:rsidRPr="005C7449" w:rsidRDefault="00C625F9" w:rsidP="00FF72EC">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sidR="00FF72EC">
        <w:rPr>
          <w:rFonts w:ascii="Arial" w:hAnsi="Arial" w:cs="Arial"/>
          <w:sz w:val="20"/>
          <w:szCs w:val="20"/>
        </w:rPr>
        <w:t>B</w:t>
      </w:r>
      <w:r w:rsidRPr="00C625F9">
        <w:rPr>
          <w:rFonts w:ascii="Arial" w:hAnsi="Arial" w:cs="Arial"/>
          <w:sz w:val="20"/>
          <w:szCs w:val="20"/>
        </w:rPr>
        <w:t>)</w:t>
      </w:r>
    </w:p>
    <w:sectPr w:rsidR="005C7449" w:rsidRPr="005C744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625F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27218C">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EC2B50">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C2B50"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012AC">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8012AC">
      <w:rPr>
        <w:u w:val="single"/>
      </w:rPr>
      <w:t>-</w:t>
    </w:r>
    <w:r w:rsidR="00096153">
      <w:rPr>
        <w:u w:val="single"/>
      </w:rPr>
      <w:t>A</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F1FCDA42"/>
    <w:lvl w:ilvl="0" w:tplc="92043E40">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3F13"/>
    <w:rsid w:val="001351A6"/>
    <w:rsid w:val="00143924"/>
    <w:rsid w:val="001601CC"/>
    <w:rsid w:val="00186C0A"/>
    <w:rsid w:val="001B2E67"/>
    <w:rsid w:val="001C0C09"/>
    <w:rsid w:val="001F3E4B"/>
    <w:rsid w:val="001F5B0A"/>
    <w:rsid w:val="00200C9C"/>
    <w:rsid w:val="00211594"/>
    <w:rsid w:val="00212172"/>
    <w:rsid w:val="00212367"/>
    <w:rsid w:val="00214FB0"/>
    <w:rsid w:val="00225C37"/>
    <w:rsid w:val="0023057D"/>
    <w:rsid w:val="0023458C"/>
    <w:rsid w:val="00235B37"/>
    <w:rsid w:val="00255575"/>
    <w:rsid w:val="00256D47"/>
    <w:rsid w:val="00264C96"/>
    <w:rsid w:val="0027218C"/>
    <w:rsid w:val="00273F94"/>
    <w:rsid w:val="00277173"/>
    <w:rsid w:val="00282FCF"/>
    <w:rsid w:val="00284F0A"/>
    <w:rsid w:val="00287AFE"/>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4D09AC"/>
    <w:rsid w:val="005141B1"/>
    <w:rsid w:val="005241EE"/>
    <w:rsid w:val="00543EA4"/>
    <w:rsid w:val="00560815"/>
    <w:rsid w:val="005743AB"/>
    <w:rsid w:val="005746B6"/>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12A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25F9"/>
    <w:rsid w:val="00C67B1F"/>
    <w:rsid w:val="00C701FF"/>
    <w:rsid w:val="00C82467"/>
    <w:rsid w:val="00C850A3"/>
    <w:rsid w:val="00C91D6E"/>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77FF8"/>
    <w:rsid w:val="00E84B31"/>
    <w:rsid w:val="00E9001F"/>
    <w:rsid w:val="00E94710"/>
    <w:rsid w:val="00EC2B50"/>
    <w:rsid w:val="00EC4414"/>
    <w:rsid w:val="00ED6D74"/>
    <w:rsid w:val="00EF663C"/>
    <w:rsid w:val="00F33738"/>
    <w:rsid w:val="00F468B3"/>
    <w:rsid w:val="00F518C8"/>
    <w:rsid w:val="00F53FC2"/>
    <w:rsid w:val="00F57C21"/>
    <w:rsid w:val="00F86A24"/>
    <w:rsid w:val="00FA1B13"/>
    <w:rsid w:val="00FE7312"/>
    <w:rsid w:val="00FF3879"/>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5C6011" w:rsidRDefault="005C6011">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5C6011" w:rsidRDefault="005C6011">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11"/>
    <w:rsid w:val="001B4C93"/>
    <w:rsid w:val="005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4D831B-1BFB-46F3-97AB-521EB579D0DD}"/>
</file>

<file path=customXml/itemProps2.xml><?xml version="1.0" encoding="utf-8"?>
<ds:datastoreItem xmlns:ds="http://schemas.openxmlformats.org/officeDocument/2006/customXml" ds:itemID="{D2309836-9569-4A81-9C13-574EDA443997}"/>
</file>

<file path=customXml/itemProps3.xml><?xml version="1.0" encoding="utf-8"?>
<ds:datastoreItem xmlns:ds="http://schemas.openxmlformats.org/officeDocument/2006/customXml" ds:itemID="{B818F5D9-E6CE-4E7A-AE45-1071FC187476}"/>
</file>

<file path=customXml/itemProps4.xml><?xml version="1.0" encoding="utf-8"?>
<ds:datastoreItem xmlns:ds="http://schemas.openxmlformats.org/officeDocument/2006/customXml" ds:itemID="{D5F81443-28A8-499C-B256-600AD1D20142}"/>
</file>

<file path=docProps/app.xml><?xml version="1.0" encoding="utf-8"?>
<Properties xmlns="http://schemas.openxmlformats.org/officeDocument/2006/extended-properties" xmlns:vt="http://schemas.openxmlformats.org/officeDocument/2006/docPropsVTypes">
  <Template>(Electric)Tariff Sheet Template.dotx</Template>
  <TotalTime>26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13</cp:revision>
  <cp:lastPrinted>2011-08-19T16:17:00Z</cp:lastPrinted>
  <dcterms:created xsi:type="dcterms:W3CDTF">2016-07-29T00:02:00Z</dcterms:created>
  <dcterms:modified xsi:type="dcterms:W3CDTF">2016-09-22T20:49:00Z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