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21" w:rsidRDefault="001F7263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668BE728" wp14:editId="202FD235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221" w:rsidRDefault="00286221"/>
    <w:p w:rsidR="00286221" w:rsidRDefault="00286221"/>
    <w:p w:rsidR="00286221" w:rsidRDefault="009A5110">
      <w:pPr>
        <w:pStyle w:val="Date"/>
        <w:tabs>
          <w:tab w:val="right" w:pos="9648"/>
        </w:tabs>
      </w:pPr>
      <w:bookmarkStart w:id="0" w:name="Date"/>
      <w:r>
        <w:t>November 1</w:t>
      </w:r>
      <w:r w:rsidR="006B5661">
        <w:t>, 2016</w:t>
      </w:r>
    </w:p>
    <w:bookmarkEnd w:id="0"/>
    <w:p w:rsidR="00286221" w:rsidRDefault="001F7263">
      <w:pPr>
        <w:tabs>
          <w:tab w:val="right" w:pos="9648"/>
        </w:tabs>
      </w:pPr>
      <w:r>
        <w:tab/>
      </w:r>
      <w:bookmarkStart w:id="1" w:name="swiCMClientID"/>
      <w:r w:rsidR="006B5661">
        <w:t>72430</w:t>
      </w:r>
      <w:r>
        <w:t>.</w:t>
      </w:r>
      <w:bookmarkStart w:id="2" w:name="swiCMMatterID"/>
      <w:r w:rsidR="006B5661">
        <w:t>0121</w:t>
      </w:r>
    </w:p>
    <w:bookmarkEnd w:id="1"/>
    <w:bookmarkEnd w:id="2"/>
    <w:p w:rsidR="00286221" w:rsidRDefault="00286221"/>
    <w:p w:rsidR="008072AF" w:rsidRDefault="008072AF"/>
    <w:p w:rsidR="00286221" w:rsidRDefault="008072AF">
      <w:pPr>
        <w:rPr>
          <w:u w:val="single"/>
        </w:rPr>
      </w:pPr>
      <w:r>
        <w:rPr>
          <w:u w:val="single"/>
        </w:rPr>
        <w:t>VIA EMAIL AND FEDERAL EXPRESS</w:t>
      </w:r>
    </w:p>
    <w:p w:rsidR="008072AF" w:rsidRPr="008072AF" w:rsidRDefault="008072AF">
      <w:pPr>
        <w:rPr>
          <w:u w:val="single"/>
        </w:rPr>
      </w:pPr>
    </w:p>
    <w:p w:rsidR="006B5661" w:rsidRDefault="006B5661">
      <w:bookmarkStart w:id="3" w:name="To"/>
      <w:r>
        <w:t>Steven King</w:t>
      </w:r>
    </w:p>
    <w:p w:rsidR="006B5661" w:rsidRDefault="006B5661">
      <w:r>
        <w:t>Executive Director and Secretary</w:t>
      </w:r>
    </w:p>
    <w:p w:rsidR="006B5661" w:rsidRDefault="006B5661">
      <w:r>
        <w:t>Washington Utilities and Transportation Commission</w:t>
      </w:r>
    </w:p>
    <w:p w:rsidR="00286221" w:rsidRDefault="006B5661">
      <w:r>
        <w:t>PO Box 47250</w:t>
      </w:r>
      <w:r>
        <w:br/>
        <w:t>1300 S. Evergreen Park Dr. SW</w:t>
      </w:r>
      <w:r>
        <w:br/>
        <w:t>Olympia, WA 98504-7250</w:t>
      </w:r>
    </w:p>
    <w:bookmarkEnd w:id="3"/>
    <w:p w:rsidR="00286221" w:rsidRDefault="00286221"/>
    <w:p w:rsidR="00286221" w:rsidRDefault="001F7263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4" w:name="Re"/>
      <w:r w:rsidR="006B5661">
        <w:rPr>
          <w:rStyle w:val="ReLine"/>
        </w:rPr>
        <w:t xml:space="preserve">Docket No. TS-160479 - </w:t>
      </w:r>
      <w:r w:rsidR="006B5661" w:rsidRPr="006B5661">
        <w:rPr>
          <w:rStyle w:val="ReLine"/>
          <w:i/>
        </w:rPr>
        <w:t xml:space="preserve">In re </w:t>
      </w:r>
      <w:r w:rsidR="009A5110" w:rsidRPr="006B5661">
        <w:rPr>
          <w:rStyle w:val="ReLine"/>
          <w:i/>
        </w:rPr>
        <w:t>the</w:t>
      </w:r>
      <w:r w:rsidR="006B5661" w:rsidRPr="006B5661">
        <w:rPr>
          <w:rStyle w:val="ReLine"/>
          <w:i/>
        </w:rPr>
        <w:t xml:space="preserve"> Application of MEI Northwest, LLC</w:t>
      </w:r>
    </w:p>
    <w:p w:rsidR="006B5661" w:rsidRDefault="006B5661">
      <w:pPr>
        <w:ind w:left="720" w:hanging="720"/>
        <w:rPr>
          <w:rStyle w:val="ReLine"/>
        </w:rPr>
      </w:pPr>
      <w:r>
        <w:rPr>
          <w:rStyle w:val="ReLine"/>
        </w:rPr>
        <w:tab/>
      </w:r>
      <w:proofErr w:type="gramStart"/>
      <w:r w:rsidR="009A5110">
        <w:rPr>
          <w:rStyle w:val="ReLine"/>
        </w:rPr>
        <w:t xml:space="preserve">Response </w:t>
      </w:r>
      <w:r>
        <w:rPr>
          <w:rStyle w:val="ReLine"/>
        </w:rPr>
        <w:t>Testimonies of Arrow Launch Service, Inc.</w:t>
      </w:r>
      <w:proofErr w:type="gramEnd"/>
    </w:p>
    <w:bookmarkEnd w:id="4"/>
    <w:p w:rsidR="00286221" w:rsidRDefault="00286221"/>
    <w:p w:rsidR="006B5661" w:rsidRDefault="006B5661">
      <w:bookmarkStart w:id="5" w:name="Salutation"/>
      <w:r>
        <w:t>Dear Mr. King:</w:t>
      </w:r>
    </w:p>
    <w:p w:rsidR="006B5661" w:rsidRDefault="006B5661"/>
    <w:p w:rsidR="006B5661" w:rsidRDefault="006B5661">
      <w:r>
        <w:t xml:space="preserve">Enclosed for filing in the above-referenced docket please find the original and one copy of Arrow Launch Service’s </w:t>
      </w:r>
      <w:r w:rsidR="009A5110">
        <w:t>response</w:t>
      </w:r>
      <w:r>
        <w:t xml:space="preserve"> testimonies on behalf of Jack Harmon, Weldon Burton, Brian </w:t>
      </w:r>
      <w:proofErr w:type="spellStart"/>
      <w:r>
        <w:t>Westad</w:t>
      </w:r>
      <w:proofErr w:type="spellEnd"/>
      <w:r>
        <w:t xml:space="preserve">, Debi Collins and Doug Coburn </w:t>
      </w:r>
      <w:r w:rsidR="009A5110">
        <w:t>regarding</w:t>
      </w:r>
      <w:r>
        <w:t xml:space="preserve"> MEI Northwest, LLC’s </w:t>
      </w:r>
      <w:r w:rsidR="008072AF">
        <w:t xml:space="preserve">application and </w:t>
      </w:r>
      <w:r w:rsidR="009A5110">
        <w:t>pre</w:t>
      </w:r>
      <w:r w:rsidR="008072AF">
        <w:t>-</w:t>
      </w:r>
      <w:r w:rsidR="009A5110">
        <w:t xml:space="preserve">filed </w:t>
      </w:r>
      <w:r>
        <w:t>testimony in this matter.</w:t>
      </w:r>
    </w:p>
    <w:p w:rsidR="006B5661" w:rsidRDefault="006B5661"/>
    <w:p w:rsidR="006B5661" w:rsidRDefault="006B5661">
      <w:r>
        <w:t>These materials will be offered into the record at the appropriate time and should not be considered evidence until so offered and entered</w:t>
      </w:r>
      <w:r w:rsidR="009A5110">
        <w:t xml:space="preserve"> or unless formally acknowledged prior to </w:t>
      </w:r>
      <w:r w:rsidR="00830E13">
        <w:t>any</w:t>
      </w:r>
      <w:r w:rsidR="009A5110">
        <w:t xml:space="preserve"> hearing</w:t>
      </w:r>
      <w:r>
        <w:t>.  Additionally, we reserve the right to make revisions or additions to this testimony an</w:t>
      </w:r>
      <w:r w:rsidR="008D2139">
        <w:t xml:space="preserve">d exhibits as may be necessary </w:t>
      </w:r>
      <w:r>
        <w:t>prior to presentation of the witness</w:t>
      </w:r>
      <w:r w:rsidR="009A5110">
        <w:t>es</w:t>
      </w:r>
      <w:r>
        <w:t>.</w:t>
      </w:r>
    </w:p>
    <w:p w:rsidR="008D2139" w:rsidRDefault="008D2139"/>
    <w:p w:rsidR="00835002" w:rsidRDefault="00835002">
      <w:r>
        <w:t xml:space="preserve">Please note that </w:t>
      </w:r>
      <w:r w:rsidR="008072AF">
        <w:t>no Microsoft Word versions of the E</w:t>
      </w:r>
      <w:r>
        <w:t xml:space="preserve">xhibits </w:t>
      </w:r>
      <w:r w:rsidR="008072AF">
        <w:t>were available, therefore</w:t>
      </w:r>
      <w:r>
        <w:t xml:space="preserve"> </w:t>
      </w:r>
      <w:r w:rsidR="008072AF">
        <w:t xml:space="preserve">they </w:t>
      </w:r>
      <w:r w:rsidR="00FF075D">
        <w:t xml:space="preserve">are </w:t>
      </w:r>
      <w:bookmarkStart w:id="6" w:name="_GoBack"/>
      <w:bookmarkEnd w:id="6"/>
      <w:r w:rsidR="008072AF">
        <w:t xml:space="preserve">only submitted </w:t>
      </w:r>
      <w:r>
        <w:t>in .pdf format</w:t>
      </w:r>
      <w:r w:rsidR="008072AF">
        <w:t>.</w:t>
      </w:r>
    </w:p>
    <w:p w:rsidR="00835002" w:rsidRDefault="00835002"/>
    <w:p w:rsidR="008D2139" w:rsidRDefault="008D2139">
      <w:r>
        <w:t>Please contact the undersigned should you have further questions or comments regarding any of the attached filings.</w:t>
      </w:r>
    </w:p>
    <w:bookmarkEnd w:id="5"/>
    <w:p w:rsidR="00286221" w:rsidRDefault="00286221"/>
    <w:p w:rsidR="00286221" w:rsidRDefault="006B5661">
      <w:pPr>
        <w:keepNext/>
      </w:pPr>
      <w:bookmarkStart w:id="7" w:name="swiBeginHere"/>
      <w:bookmarkStart w:id="8" w:name="Closing"/>
      <w:bookmarkEnd w:id="7"/>
      <w:r>
        <w:lastRenderedPageBreak/>
        <w:t>Yours truly,</w:t>
      </w:r>
    </w:p>
    <w:bookmarkEnd w:id="8"/>
    <w:p w:rsidR="00286221" w:rsidRDefault="00286221">
      <w:pPr>
        <w:keepNext/>
      </w:pPr>
    </w:p>
    <w:p w:rsidR="00286221" w:rsidRDefault="006B5661">
      <w:pPr>
        <w:keepNext/>
      </w:pPr>
      <w:r>
        <w:t>WILLIAMS, KASTNER &amp; GIBBS PLLC</w:t>
      </w:r>
    </w:p>
    <w:p w:rsidR="00286221" w:rsidRDefault="00286221">
      <w:pPr>
        <w:keepNext/>
      </w:pPr>
    </w:p>
    <w:p w:rsidR="008072AF" w:rsidRDefault="008072AF">
      <w:pPr>
        <w:keepNext/>
      </w:pPr>
    </w:p>
    <w:p w:rsidR="00286221" w:rsidRDefault="00286221">
      <w:pPr>
        <w:keepNext/>
      </w:pPr>
      <w:bookmarkStart w:id="9" w:name="Includeesig"/>
      <w:bookmarkEnd w:id="9"/>
    </w:p>
    <w:p w:rsidR="00286221" w:rsidRDefault="006B5661">
      <w:pPr>
        <w:keepNext/>
      </w:pPr>
      <w:bookmarkStart w:id="10" w:name="From"/>
      <w:r>
        <w:t>David W. Wiley</w:t>
      </w:r>
    </w:p>
    <w:p w:rsidR="00286221" w:rsidRDefault="008D2139">
      <w:bookmarkStart w:id="11" w:name="swiPLDirectDialPhone"/>
      <w:bookmarkEnd w:id="10"/>
      <w:r>
        <w:t>Attorney at Law</w:t>
      </w:r>
    </w:p>
    <w:p w:rsidR="008D2139" w:rsidRDefault="008D2139">
      <w:r>
        <w:t>(206) 233-2895</w:t>
      </w:r>
    </w:p>
    <w:p w:rsidR="008D2139" w:rsidRDefault="008D2139">
      <w:r>
        <w:t>dwiley@williamskastner.com</w:t>
      </w:r>
    </w:p>
    <w:p w:rsidR="00286221" w:rsidRDefault="00286221">
      <w:bookmarkStart w:id="12" w:name="swiPLEMailAddress"/>
      <w:bookmarkEnd w:id="11"/>
    </w:p>
    <w:p w:rsidR="008072AF" w:rsidRDefault="008072AF">
      <w:r>
        <w:t>Enclosures</w:t>
      </w:r>
    </w:p>
    <w:p w:rsidR="008072AF" w:rsidRDefault="008072AF"/>
    <w:p w:rsidR="008072AF" w:rsidRDefault="008072AF">
      <w:r>
        <w:t>cc:</w:t>
      </w:r>
      <w:r>
        <w:tab/>
        <w:t>Dan Bentsen</w:t>
      </w:r>
    </w:p>
    <w:p w:rsidR="008072AF" w:rsidRDefault="008072AF">
      <w:r>
        <w:tab/>
        <w:t>Julian Beattie, AAG</w:t>
      </w:r>
    </w:p>
    <w:p w:rsidR="008072AF" w:rsidRDefault="008072AF">
      <w:r>
        <w:tab/>
        <w:t>Captain Drew Schmidt</w:t>
      </w:r>
    </w:p>
    <w:p w:rsidR="008072AF" w:rsidRDefault="008072AF">
      <w:r>
        <w:tab/>
        <w:t>Administrative Law Judge Marguerite Friedlander</w:t>
      </w:r>
    </w:p>
    <w:p w:rsidR="008072AF" w:rsidRDefault="008072AF">
      <w:r>
        <w:tab/>
        <w:t>Client</w:t>
      </w:r>
    </w:p>
    <w:p w:rsidR="008072AF" w:rsidRDefault="008072AF"/>
    <w:bookmarkEnd w:id="12"/>
    <w:sectPr w:rsidR="008072AF" w:rsidSect="00FF07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661" w:rsidRDefault="006B5661">
      <w:r>
        <w:separator/>
      </w:r>
    </w:p>
  </w:endnote>
  <w:endnote w:type="continuationSeparator" w:id="0">
    <w:p w:rsidR="006B5661" w:rsidRDefault="006B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AF" w:rsidRDefault="008072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602" w:rsidRDefault="006B7602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286221" w:rsidRDefault="006B7602" w:rsidP="006B7602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6B7602">
      <w:rPr>
        <w:sz w:val="16"/>
        <w:szCs w:val="18"/>
      </w:rPr>
      <w:instrText>IF "</w:instrText>
    </w:r>
    <w:r w:rsidRPr="006B7602">
      <w:rPr>
        <w:sz w:val="16"/>
        <w:szCs w:val="18"/>
      </w:rPr>
      <w:fldChar w:fldCharType="begin"/>
    </w:r>
    <w:r w:rsidRPr="006B7602">
      <w:rPr>
        <w:sz w:val="16"/>
        <w:szCs w:val="18"/>
      </w:rPr>
      <w:instrText xml:space="preserve"> DOCVARIABLE "SWDocIDLocation" </w:instrText>
    </w:r>
    <w:r w:rsidRPr="006B7602">
      <w:rPr>
        <w:sz w:val="16"/>
        <w:szCs w:val="18"/>
      </w:rPr>
      <w:fldChar w:fldCharType="separate"/>
    </w:r>
    <w:r w:rsidR="00FF075D">
      <w:rPr>
        <w:sz w:val="16"/>
        <w:szCs w:val="18"/>
      </w:rPr>
      <w:instrText>1</w:instrText>
    </w:r>
    <w:r w:rsidRPr="006B7602">
      <w:rPr>
        <w:sz w:val="16"/>
        <w:szCs w:val="18"/>
      </w:rPr>
      <w:fldChar w:fldCharType="end"/>
    </w:r>
    <w:r w:rsidRPr="006B7602">
      <w:rPr>
        <w:sz w:val="16"/>
        <w:szCs w:val="18"/>
      </w:rPr>
      <w:instrText>" = "1" "</w:instrText>
    </w:r>
    <w:r w:rsidRPr="006B7602">
      <w:rPr>
        <w:sz w:val="16"/>
        <w:szCs w:val="18"/>
      </w:rPr>
      <w:fldChar w:fldCharType="begin"/>
    </w:r>
    <w:r w:rsidRPr="006B7602">
      <w:rPr>
        <w:sz w:val="16"/>
        <w:szCs w:val="18"/>
      </w:rPr>
      <w:instrText xml:space="preserve"> DOCPROPERTY "SWDocID" </w:instrText>
    </w:r>
    <w:r w:rsidRPr="006B7602">
      <w:rPr>
        <w:sz w:val="16"/>
        <w:szCs w:val="18"/>
      </w:rPr>
      <w:fldChar w:fldCharType="separate"/>
    </w:r>
    <w:r w:rsidR="00FF075D">
      <w:rPr>
        <w:sz w:val="16"/>
        <w:szCs w:val="18"/>
      </w:rPr>
      <w:instrText xml:space="preserve"> 5881245.1</w:instrText>
    </w:r>
    <w:r w:rsidRPr="006B7602">
      <w:rPr>
        <w:sz w:val="16"/>
        <w:szCs w:val="18"/>
      </w:rPr>
      <w:fldChar w:fldCharType="end"/>
    </w:r>
    <w:r w:rsidRPr="006B7602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FF075D">
      <w:rPr>
        <w:noProof/>
        <w:sz w:val="16"/>
        <w:szCs w:val="18"/>
      </w:rPr>
      <w:t xml:space="preserve"> 5881245.1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602" w:rsidRDefault="001F7263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8FC74C" wp14:editId="6FDD8BE4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6221" w:rsidRDefault="006B7602" w:rsidP="006B7602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6B7602">
      <w:rPr>
        <w:sz w:val="16"/>
      </w:rPr>
      <w:instrText>IF "</w:instrText>
    </w:r>
    <w:r w:rsidRPr="006B7602">
      <w:rPr>
        <w:sz w:val="16"/>
      </w:rPr>
      <w:fldChar w:fldCharType="begin"/>
    </w:r>
    <w:r w:rsidRPr="006B7602">
      <w:rPr>
        <w:sz w:val="16"/>
      </w:rPr>
      <w:instrText xml:space="preserve"> DOCVARIABLE "SWDocIDLocation" </w:instrText>
    </w:r>
    <w:r w:rsidRPr="006B7602">
      <w:rPr>
        <w:sz w:val="16"/>
      </w:rPr>
      <w:fldChar w:fldCharType="separate"/>
    </w:r>
    <w:r w:rsidR="00FF075D">
      <w:rPr>
        <w:sz w:val="16"/>
      </w:rPr>
      <w:instrText>1</w:instrText>
    </w:r>
    <w:r w:rsidRPr="006B7602">
      <w:rPr>
        <w:sz w:val="16"/>
      </w:rPr>
      <w:fldChar w:fldCharType="end"/>
    </w:r>
    <w:r w:rsidRPr="006B7602">
      <w:rPr>
        <w:sz w:val="16"/>
      </w:rPr>
      <w:instrText>" = "1" "</w:instrText>
    </w:r>
    <w:r w:rsidRPr="006B7602">
      <w:rPr>
        <w:sz w:val="16"/>
      </w:rPr>
      <w:fldChar w:fldCharType="begin"/>
    </w:r>
    <w:r w:rsidRPr="006B7602">
      <w:rPr>
        <w:sz w:val="16"/>
      </w:rPr>
      <w:instrText xml:space="preserve"> DOCPROPERTY "SWDocID" </w:instrText>
    </w:r>
    <w:r w:rsidRPr="006B7602">
      <w:rPr>
        <w:sz w:val="16"/>
      </w:rPr>
      <w:fldChar w:fldCharType="separate"/>
    </w:r>
    <w:r w:rsidR="00FF075D">
      <w:rPr>
        <w:sz w:val="16"/>
      </w:rPr>
      <w:instrText xml:space="preserve"> 5881245.1</w:instrText>
    </w:r>
    <w:r w:rsidRPr="006B7602">
      <w:rPr>
        <w:sz w:val="16"/>
      </w:rPr>
      <w:fldChar w:fldCharType="end"/>
    </w:r>
    <w:r w:rsidRPr="006B7602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FF075D">
      <w:rPr>
        <w:noProof/>
        <w:sz w:val="16"/>
      </w:rPr>
      <w:t xml:space="preserve"> 5881245.1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661" w:rsidRDefault="006B5661">
      <w:r>
        <w:separator/>
      </w:r>
    </w:p>
  </w:footnote>
  <w:footnote w:type="continuationSeparator" w:id="0">
    <w:p w:rsidR="006B5661" w:rsidRDefault="006B5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AF" w:rsidRDefault="008072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286221"/>
  <w:p w:rsidR="00286221" w:rsidRDefault="006B5661">
    <w:bookmarkStart w:id="13" w:name="ToInHeader"/>
    <w:r>
      <w:t>Steven King</w:t>
    </w:r>
    <w:bookmarkEnd w:id="13"/>
  </w:p>
  <w:p w:rsidR="00286221" w:rsidRDefault="00FF075D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>
      <w:rPr>
        <w:noProof/>
      </w:rPr>
      <w:t>November 1, 2016</w:t>
    </w:r>
    <w:r>
      <w:rPr>
        <w:noProof/>
      </w:rPr>
      <w:fldChar w:fldCharType="end"/>
    </w:r>
  </w:p>
  <w:p w:rsidR="00286221" w:rsidRDefault="001F726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F075D">
      <w:rPr>
        <w:rStyle w:val="PageNumber"/>
        <w:noProof/>
      </w:rPr>
      <w:t>2</w:t>
    </w:r>
    <w:r>
      <w:rPr>
        <w:rStyle w:val="PageNumber"/>
      </w:rPr>
      <w:fldChar w:fldCharType="end"/>
    </w:r>
  </w:p>
  <w:p w:rsidR="00286221" w:rsidRDefault="00286221">
    <w:pPr>
      <w:pStyle w:val="Header"/>
    </w:pPr>
  </w:p>
  <w:p w:rsidR="00286221" w:rsidRDefault="00286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AF" w:rsidRDefault="008072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72430|0121|Arrow Launch Service, Inc.|MEI Application Protest"/>
    <w:docVar w:name="liInnovaVariables" w:val="b=Closing`b=Dat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Docket No. TS-160479 - In re The Application of `Salutation=`ShowTitle=`StateLicensed=`ESig=False`Firm=True`IncTitle=False`Closing=Yours truly,`Delivery=&lt;none&gt;`Enclosure=&lt;none&gt;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4EA3DABE28CD8846914C537DC3D86A7D000078022A06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Wiley&lt;/swiCMLast&gt;&lt;swiCMFirst&gt;David&lt;/swiCMFirst&gt;&lt;swiCMMiddle&gt;W.&lt;/swiCMMiddle&gt;&lt;swiCMCompany&gt;Williams Kastner PLLC&lt;/swiCMCompany&gt;&lt;swiCMTitle&gt;Attorney at Law&lt;/swiCMTitle&gt;&lt;swiCMEmail1&gt;dwiley@williamskastner.com&lt;/swiCMEmail1&gt;&lt;swiCMAddress&gt;&lt;Business IsDefault=&quot;true&quot;&gt;&lt;swiCMStreet&gt;601 Union Street, Suite 4100&lt;/swiCMStreet&gt;&lt;swiCMCity&gt;&lt;/swiCMCity&gt;&lt;swiCMState&gt;&lt;/swiCMState&gt;&lt;swiCMZip&gt;98101-2380&lt;/swiCMZip&gt;&lt;swiCMCountry&gt;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206-233-2895&lt;/Business&gt;&lt;Home IsDefault=&quot;false&quot;&gt;&lt;/Home&gt;&lt;Mobile IsDefault=&quot;false&quot;&gt;206-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206-628-6611&lt;/Other&gt;&lt;/swiCMFax&gt;&lt;swiCMInitials&gt;D.W.W.&lt;/swiCMInitials&gt;&lt;swiCMEmail&gt;&lt;Email1 IsDefault=&quot;true&quot;&gt;dwiley@williamskastner.com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&gt;&lt;Item&gt;&lt;DisplayName&gt;King, Steven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358C7FADB2DCD142A794A8660883803900000D8EF1A0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King&lt;/swiCMLast&gt;&lt;swiCMFirst&gt;Steven&lt;/swiCMFirst&gt;&lt;swiCMCompany&gt;Washington Utilities and Transportation Commission&lt;/swiCMCompany&gt;&lt;swiCMTitle&gt;Executive Director and Secretary&lt;/swiCMTitle&gt;&lt;swiCMEmail1&gt;sking@utc.wa.gov&lt;/swiCMEmail1&gt;&lt;swiCMAddress&gt;&lt;Business IsDefault=&quot;true&quot;&gt;&lt;swiCMStreet&gt;PO Box 47250_x000d__x000a_1300 S. Evergreen Park Dr. SW&lt;/swiCMStreet&gt;&lt;swiCMCity&gt;Olympia&lt;/swiCMCity&gt;&lt;swiCMState&gt;WA&lt;/swiCMState&gt;&lt;swiCMZip&gt;98504-7250&lt;/swiCMZip&gt;&lt;swiCMCountry&gt;United States of America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360) 664-1115&lt;/Business&gt;&lt;Home IsDefault=&quot;false&quot;&gt;&lt;/Home&gt;&lt;Mobile IsDefault=&quot;false&quot;&gt;&lt;/Mobile&gt;&lt;Other IsDefault=&quot;false&quot;&gt;&lt;/Other&gt;&lt;/swiCMPhone&gt;&lt;swiCMFax&gt;&lt;Business&gt;&lt;/Business&gt;&lt;Home&gt;&lt;/Home&gt;&lt;Other&gt;&lt;/Other&gt;&lt;/swiCMFax&gt;&lt;swiCMInitials&gt;S.K.&lt;/swiCMInitials&gt;&lt;swiCMEmail&gt;&lt;Email1 IsDefault=&quot;true&quot;&gt;sking@utc.wa.gov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6B5661"/>
    <w:rsid w:val="00073FC5"/>
    <w:rsid w:val="001F7263"/>
    <w:rsid w:val="00286221"/>
    <w:rsid w:val="004D7F07"/>
    <w:rsid w:val="00524053"/>
    <w:rsid w:val="006B5661"/>
    <w:rsid w:val="006B7602"/>
    <w:rsid w:val="00722E32"/>
    <w:rsid w:val="008072AF"/>
    <w:rsid w:val="00824E2A"/>
    <w:rsid w:val="00830E13"/>
    <w:rsid w:val="00835002"/>
    <w:rsid w:val="008D2139"/>
    <w:rsid w:val="009A5110"/>
    <w:rsid w:val="00A27B11"/>
    <w:rsid w:val="00B017C0"/>
    <w:rsid w:val="00B364FB"/>
    <w:rsid w:val="00D54C53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  <w:style w:type="paragraph" w:styleId="BalloonText">
    <w:name w:val="Balloon Text"/>
    <w:basedOn w:val="Normal"/>
    <w:link w:val="BalloonTextChar"/>
    <w:semiHidden/>
    <w:unhideWhenUsed/>
    <w:rsid w:val="00A27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27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  <w:style w:type="paragraph" w:styleId="BalloonText">
    <w:name w:val="Balloon Text"/>
    <w:basedOn w:val="Normal"/>
    <w:link w:val="BalloonTextChar"/>
    <w:semiHidden/>
    <w:unhideWhenUsed/>
    <w:rsid w:val="00A27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27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2016-11-02T07:00:00+00:00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DocketNumber xmlns="dc463f71-b30c-4ab2-9473-d307f9d35888">160479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F654374-5279-4FE6-954C-4DF5BBCFB013}"/>
</file>

<file path=customXml/itemProps2.xml><?xml version="1.0" encoding="utf-8"?>
<ds:datastoreItem xmlns:ds="http://schemas.openxmlformats.org/officeDocument/2006/customXml" ds:itemID="{6B47409F-A359-4390-931F-C3AA96B7FB71}"/>
</file>

<file path=customXml/itemProps3.xml><?xml version="1.0" encoding="utf-8"?>
<ds:datastoreItem xmlns:ds="http://schemas.openxmlformats.org/officeDocument/2006/customXml" ds:itemID="{7380759C-DF40-4A5C-B2DD-C8EFCFECAE49}"/>
</file>

<file path=customXml/itemProps4.xml><?xml version="1.0" encoding="utf-8"?>
<ds:datastoreItem xmlns:ds="http://schemas.openxmlformats.org/officeDocument/2006/customXml" ds:itemID="{1EFD3B0C-0991-4DAD-8FE6-153D551EF81F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54</TotalTime>
  <Pages>2</Pages>
  <Words>225</Words>
  <Characters>1267</Characters>
  <Application>Microsoft Office Word</Application>
  <DocSecurity>0</DocSecurity>
  <Lines>55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Dave Wiley</dc:creator>
  <cp:keywords/>
  <dc:description/>
  <cp:lastModifiedBy>Al Wallace</cp:lastModifiedBy>
  <cp:revision>12</cp:revision>
  <cp:lastPrinted>2016-11-01T22:32:00Z</cp:lastPrinted>
  <dcterms:created xsi:type="dcterms:W3CDTF">2016-10-25T23:04:00Z</dcterms:created>
  <dcterms:modified xsi:type="dcterms:W3CDTF">2016-11-01T22:33:00Z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5881245.1</vt:lpwstr>
  </property>
  <property fmtid="{D5CDD505-2E9C-101B-9397-08002B2CF9AE}" pid="3" name="ContentTypeId">
    <vt:lpwstr>0x0101006E56B4D1795A2E4DB2F0B01679ED314A00E2DCAF503A5C8E4C9B6E2E02067B9A1D</vt:lpwstr>
  </property>
  <property fmtid="{D5CDD505-2E9C-101B-9397-08002B2CF9AE}" pid="4" name="_docset_NoMedatataSyncRequired">
    <vt:lpwstr>False</vt:lpwstr>
  </property>
</Properties>
</file>