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30772237" w:rsidR="00DE387D" w:rsidRPr="00B92C9B" w:rsidRDefault="00DE387D" w:rsidP="00DE387D">
      <w:pPr>
        <w:pStyle w:val="Heading1"/>
      </w:pPr>
      <w:r w:rsidRPr="00B92C9B">
        <w:t>Docket</w:t>
      </w:r>
      <w:r w:rsidR="00C409FF">
        <w:t xml:space="preserve"> UG-151309</w:t>
      </w:r>
    </w:p>
    <w:p w14:paraId="3D2FDC3B" w14:textId="77777777" w:rsidR="00DE387D" w:rsidRPr="00B92C9B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Pr="00B92C9B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4F228E86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I </w:t>
      </w:r>
      <w:r w:rsidR="00805020">
        <w:rPr>
          <w:rFonts w:ascii="Times New Roman" w:hAnsi="Times New Roman"/>
          <w:sz w:val="24"/>
        </w:rPr>
        <w:t>hereby certify that I</w:t>
      </w:r>
      <w:r w:rsidR="00805020" w:rsidRPr="00B92C9B">
        <w:rPr>
          <w:rFonts w:ascii="Times New Roman" w:hAnsi="Times New Roman"/>
          <w:sz w:val="24"/>
        </w:rPr>
        <w:t xml:space="preserve"> have this day served the attached </w:t>
      </w:r>
      <w:r w:rsidR="00C409FF">
        <w:rPr>
          <w:rFonts w:ascii="Times New Roman" w:hAnsi="Times New Roman"/>
          <w:sz w:val="24"/>
        </w:rPr>
        <w:t>Commission Staff Answer to Petitions for Suspension of Cascade Rate Filing</w:t>
      </w:r>
      <w:r w:rsidR="00805020" w:rsidRPr="00B92C9B"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805020">
        <w:rPr>
          <w:rFonts w:ascii="Times New Roman" w:hAnsi="Times New Roman"/>
          <w:sz w:val="24"/>
        </w:rPr>
        <w:t>electronic and U</w:t>
      </w:r>
      <w:r w:rsidR="00805020" w:rsidRPr="00B92C9B">
        <w:rPr>
          <w:rFonts w:ascii="Times New Roman" w:hAnsi="Times New Roman"/>
          <w:sz w:val="24"/>
        </w:rPr>
        <w:t xml:space="preserve">nited </w:t>
      </w:r>
      <w:r w:rsidR="00805020">
        <w:rPr>
          <w:rFonts w:ascii="Times New Roman" w:hAnsi="Times New Roman"/>
          <w:sz w:val="24"/>
        </w:rPr>
        <w:t>S</w:t>
      </w:r>
      <w:r w:rsidR="00805020" w:rsidRPr="00B92C9B">
        <w:rPr>
          <w:rFonts w:ascii="Times New Roman" w:hAnsi="Times New Roman"/>
          <w:sz w:val="24"/>
        </w:rPr>
        <w:t xml:space="preserve">tates mail, addressed as shown </w:t>
      </w:r>
      <w:r w:rsidR="00805020">
        <w:rPr>
          <w:rFonts w:ascii="Times New Roman" w:hAnsi="Times New Roman"/>
          <w:sz w:val="24"/>
        </w:rPr>
        <w:t>below</w:t>
      </w:r>
      <w:r w:rsidR="00805020" w:rsidRPr="00B92C9B">
        <w:rPr>
          <w:rFonts w:ascii="Times New Roman" w:hAnsi="Times New Roman"/>
          <w:sz w:val="24"/>
        </w:rPr>
        <w:t>, with first class postage prepaid</w:t>
      </w:r>
      <w:r w:rsidR="00B92C9B" w:rsidRPr="00B92C9B">
        <w:rPr>
          <w:rFonts w:ascii="Times New Roman" w:hAnsi="Times New Roman"/>
          <w:sz w:val="24"/>
        </w:rPr>
        <w:t>.</w:t>
      </w:r>
    </w:p>
    <w:p w14:paraId="3D2FDC3E" w14:textId="77777777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20BD56C5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DATED </w:t>
      </w:r>
      <w:r w:rsidR="00805020">
        <w:rPr>
          <w:rFonts w:ascii="Times New Roman" w:hAnsi="Times New Roman"/>
          <w:sz w:val="24"/>
        </w:rPr>
        <w:t>a</w:t>
      </w:r>
      <w:r w:rsidR="00B92C9B" w:rsidRPr="00B92C9B">
        <w:rPr>
          <w:rFonts w:ascii="Times New Roman" w:hAnsi="Times New Roman"/>
          <w:sz w:val="24"/>
        </w:rPr>
        <w:t xml:space="preserve">t </w:t>
      </w:r>
      <w:r w:rsidRPr="00B92C9B">
        <w:rPr>
          <w:rFonts w:ascii="Times New Roman" w:hAnsi="Times New Roman"/>
          <w:sz w:val="24"/>
        </w:rPr>
        <w:t>Olympia</w:t>
      </w:r>
      <w:r w:rsidR="00B92C9B" w:rsidRPr="00B92C9B">
        <w:rPr>
          <w:rFonts w:ascii="Times New Roman" w:hAnsi="Times New Roman"/>
          <w:sz w:val="24"/>
        </w:rPr>
        <w:t xml:space="preserve">, </w:t>
      </w:r>
      <w:r w:rsidRPr="00B92C9B">
        <w:rPr>
          <w:rFonts w:ascii="Times New Roman" w:hAnsi="Times New Roman"/>
          <w:sz w:val="24"/>
        </w:rPr>
        <w:t xml:space="preserve">Washington </w:t>
      </w:r>
      <w:r w:rsidR="00C409FF">
        <w:rPr>
          <w:rFonts w:ascii="Times New Roman" w:hAnsi="Times New Roman"/>
          <w:sz w:val="24"/>
        </w:rPr>
        <w:t>this 24</w:t>
      </w:r>
      <w:r w:rsidR="00805020" w:rsidRPr="00805020">
        <w:rPr>
          <w:rFonts w:ascii="Times New Roman" w:hAnsi="Times New Roman"/>
          <w:sz w:val="24"/>
          <w:vertAlign w:val="superscript"/>
        </w:rPr>
        <w:t>th</w:t>
      </w:r>
      <w:r w:rsidR="00805020">
        <w:rPr>
          <w:rFonts w:ascii="Times New Roman" w:hAnsi="Times New Roman"/>
          <w:sz w:val="24"/>
        </w:rPr>
        <w:t xml:space="preserve"> day o</w:t>
      </w:r>
      <w:r w:rsidR="00B92C9B" w:rsidRPr="00B92C9B">
        <w:rPr>
          <w:rFonts w:ascii="Times New Roman" w:hAnsi="Times New Roman"/>
          <w:sz w:val="24"/>
        </w:rPr>
        <w:t xml:space="preserve">f </w:t>
      </w:r>
      <w:r w:rsidR="00805020">
        <w:rPr>
          <w:rFonts w:ascii="Times New Roman" w:hAnsi="Times New Roman"/>
          <w:sz w:val="24"/>
        </w:rPr>
        <w:t>July 2015</w:t>
      </w:r>
      <w:r w:rsidR="00B92C9B" w:rsidRPr="00B92C9B">
        <w:rPr>
          <w:rFonts w:ascii="Times New Roman" w:hAnsi="Times New Roman"/>
          <w:sz w:val="24"/>
        </w:rPr>
        <w:t>.</w:t>
      </w:r>
    </w:p>
    <w:p w14:paraId="3D2FDC40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3D2FDC42" w14:textId="0B2B94DE" w:rsidR="00DE387D" w:rsidRPr="00B92C9B" w:rsidRDefault="00B92C9B" w:rsidP="00DE387D">
      <w:pPr>
        <w:ind w:left="4320"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________________________________</w:t>
      </w:r>
    </w:p>
    <w:p w14:paraId="3D2FDC43" w14:textId="0627A558" w:rsidR="00DE387D" w:rsidRPr="00B92C9B" w:rsidRDefault="0080502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D2FDC44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6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B92C9B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A" w14:textId="2B8F5BF2" w:rsidR="00DE387D" w:rsidRPr="00B92C9B" w:rsidRDefault="00DE387D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B92C9B" w:rsidRPr="00B92C9B">
        <w:rPr>
          <w:rFonts w:ascii="Times New Roman" w:hAnsi="Times New Roman"/>
          <w:i/>
          <w:iCs/>
          <w:sz w:val="24"/>
        </w:rPr>
        <w:t>Cascade Natural Gas</w:t>
      </w:r>
      <w:r w:rsidR="00B92C9B" w:rsidRPr="00B92C9B">
        <w:rPr>
          <w:rFonts w:ascii="Times New Roman" w:hAnsi="Times New Roman"/>
          <w:iCs/>
          <w:sz w:val="24"/>
        </w:rPr>
        <w:t>:</w:t>
      </w:r>
    </w:p>
    <w:p w14:paraId="25FDAF8F" w14:textId="50672927" w:rsidR="00B92C9B" w:rsidRPr="00B92C9B" w:rsidRDefault="00B92C9B" w:rsidP="00B92C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B92C9B">
        <w:rPr>
          <w:rFonts w:ascii="Times New Roman" w:hAnsi="Times New Roman"/>
          <w:sz w:val="24"/>
        </w:rPr>
        <w:t>ichael Parvinen</w:t>
      </w:r>
    </w:p>
    <w:p w14:paraId="1044D5D9" w14:textId="0150F02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Director Regulatory Affairs</w:t>
      </w:r>
    </w:p>
    <w:p w14:paraId="3BCC9197" w14:textId="1FF50C24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Cascade Natural Gas Corporation</w:t>
      </w:r>
    </w:p>
    <w:p w14:paraId="31FA2AB1" w14:textId="29FDDF5D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8113 West Grandridge Boulevard</w:t>
      </w:r>
    </w:p>
    <w:p w14:paraId="6544A429" w14:textId="1E577B45" w:rsidR="00B92C9B" w:rsidRPr="00B92C9B" w:rsidRDefault="00B92C9B" w:rsidP="00B92C9B">
      <w:pPr>
        <w:rPr>
          <w:rFonts w:ascii="Times New Roman" w:hAnsi="Times New Roman"/>
          <w:b/>
          <w:bCs/>
          <w:sz w:val="24"/>
        </w:rPr>
      </w:pPr>
      <w:r w:rsidRPr="00B92C9B">
        <w:rPr>
          <w:rFonts w:ascii="Times New Roman" w:hAnsi="Times New Roman"/>
          <w:sz w:val="24"/>
        </w:rPr>
        <w:t>Kennewick W</w:t>
      </w:r>
      <w:r>
        <w:rPr>
          <w:rFonts w:ascii="Times New Roman" w:hAnsi="Times New Roman"/>
          <w:sz w:val="24"/>
        </w:rPr>
        <w:t>A</w:t>
      </w:r>
      <w:r w:rsidRPr="00B92C9B">
        <w:rPr>
          <w:rFonts w:ascii="Times New Roman" w:hAnsi="Times New Roman"/>
          <w:sz w:val="24"/>
        </w:rPr>
        <w:t xml:space="preserve"> 99336 7166</w:t>
      </w:r>
    </w:p>
    <w:p w14:paraId="518250D9" w14:textId="77777777" w:rsidR="00957579" w:rsidRPr="00957579" w:rsidRDefault="005448EC" w:rsidP="00DE387D">
      <w:pPr>
        <w:rPr>
          <w:rFonts w:ascii="Times New Roman" w:eastAsia="Arial" w:hAnsi="Times New Roman"/>
          <w:color w:val="000000"/>
          <w:sz w:val="24"/>
        </w:rPr>
      </w:pPr>
      <w:r w:rsidRPr="00957579">
        <w:rPr>
          <w:rFonts w:ascii="Times New Roman" w:eastAsia="Arial" w:hAnsi="Times New Roman"/>
          <w:color w:val="000000"/>
          <w:sz w:val="24"/>
        </w:rPr>
        <w:t>509-734-4593</w:t>
      </w:r>
    </w:p>
    <w:p w14:paraId="3D2FDC4E" w14:textId="607B25B5" w:rsidR="00DE387D" w:rsidRPr="00957579" w:rsidRDefault="00C409FF" w:rsidP="00DE387D">
      <w:pPr>
        <w:rPr>
          <w:rFonts w:ascii="Times New Roman" w:hAnsi="Times New Roman"/>
          <w:sz w:val="24"/>
        </w:rPr>
      </w:pPr>
      <w:hyperlink r:id="rId11" w:history="1">
        <w:r w:rsidR="00957579" w:rsidRPr="000E7281">
          <w:rPr>
            <w:rStyle w:val="Hyperlink"/>
            <w:rFonts w:ascii="Times New Roman" w:eastAsia="Arial" w:hAnsi="Times New Roman"/>
            <w:sz w:val="24"/>
          </w:rPr>
          <w:t>michael.parvinen@cngc.com</w:t>
        </w:r>
      </w:hyperlink>
      <w:r w:rsidR="00957579">
        <w:rPr>
          <w:rFonts w:ascii="Times New Roman" w:eastAsia="Arial" w:hAnsi="Times New Roman"/>
          <w:color w:val="000000"/>
          <w:sz w:val="24"/>
        </w:rPr>
        <w:t xml:space="preserve"> </w:t>
      </w:r>
      <w:r w:rsidR="00B92C9B" w:rsidRPr="00957579">
        <w:rPr>
          <w:rFonts w:ascii="Times New Roman" w:hAnsi="Times New Roman"/>
          <w:sz w:val="24"/>
        </w:rPr>
        <w:t xml:space="preserve">  </w:t>
      </w:r>
    </w:p>
    <w:p w14:paraId="3D2FDC4F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1D4F6B18" w14:textId="5793301B" w:rsidR="00B92C9B" w:rsidRPr="00B92C9B" w:rsidRDefault="00B92C9B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sz w:val="24"/>
        </w:rPr>
        <w:t xml:space="preserve">For Public Counsel:  </w:t>
      </w:r>
    </w:p>
    <w:p w14:paraId="16C0984D" w14:textId="745BDBB2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Simon</w:t>
      </w:r>
      <w:r w:rsidR="004A4E65">
        <w:rPr>
          <w:rFonts w:ascii="Times New Roman" w:hAnsi="Times New Roman"/>
          <w:sz w:val="24"/>
        </w:rPr>
        <w:t xml:space="preserve"> J. f</w:t>
      </w:r>
      <w:r w:rsidRPr="00B92C9B">
        <w:rPr>
          <w:rFonts w:ascii="Times New Roman" w:hAnsi="Times New Roman"/>
          <w:sz w:val="24"/>
        </w:rPr>
        <w:t>fitch</w:t>
      </w:r>
    </w:p>
    <w:p w14:paraId="044E95CF" w14:textId="3399B449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Lisa W. Gafken</w:t>
      </w:r>
    </w:p>
    <w:p w14:paraId="08B62BE5" w14:textId="62C9AC7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Washington State Attorney </w:t>
      </w:r>
      <w:r w:rsidR="00957579">
        <w:rPr>
          <w:rFonts w:ascii="Times New Roman" w:hAnsi="Times New Roman"/>
          <w:sz w:val="24"/>
        </w:rPr>
        <w:t>General</w:t>
      </w:r>
    </w:p>
    <w:p w14:paraId="4FBE9641" w14:textId="4E99F033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Public Counsel</w:t>
      </w:r>
    </w:p>
    <w:p w14:paraId="5D971FF1" w14:textId="0C459016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800 5</w:t>
      </w:r>
      <w:r w:rsidRPr="00B92C9B">
        <w:rPr>
          <w:rFonts w:ascii="Times New Roman" w:hAnsi="Times New Roman"/>
          <w:sz w:val="24"/>
          <w:vertAlign w:val="superscript"/>
        </w:rPr>
        <w:t>th</w:t>
      </w:r>
      <w:r w:rsidRPr="00B92C9B">
        <w:rPr>
          <w:rFonts w:ascii="Times New Roman" w:hAnsi="Times New Roman"/>
          <w:sz w:val="24"/>
        </w:rPr>
        <w:t xml:space="preserve"> Avenue, Suite 2000</w:t>
      </w:r>
    </w:p>
    <w:p w14:paraId="09B142B6" w14:textId="374C85D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Seattle, WA 98104-3188</w:t>
      </w:r>
    </w:p>
    <w:p w14:paraId="5071E853" w14:textId="4739B5AE" w:rsidR="00B92C9B" w:rsidRPr="00957579" w:rsidRDefault="00B92C9B" w:rsidP="00B92C9B">
      <w:pPr>
        <w:rPr>
          <w:rFonts w:ascii="Times New Roman" w:hAnsi="Times New Roman"/>
          <w:sz w:val="24"/>
        </w:rPr>
      </w:pPr>
      <w:r w:rsidRPr="00957579">
        <w:rPr>
          <w:rFonts w:ascii="Times New Roman" w:hAnsi="Times New Roman"/>
          <w:sz w:val="24"/>
        </w:rPr>
        <w:t>206-389-2055</w:t>
      </w:r>
    </w:p>
    <w:p w14:paraId="2A6934BD" w14:textId="682C9CCE" w:rsidR="00957579" w:rsidRPr="00957579" w:rsidRDefault="00957579" w:rsidP="00B92C9B">
      <w:pPr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</w:t>
      </w:r>
      <w:r w:rsidRPr="00957579">
        <w:rPr>
          <w:rFonts w:ascii="Times New Roman" w:eastAsia="Arial" w:hAnsi="Times New Roman"/>
          <w:color w:val="000000"/>
          <w:sz w:val="24"/>
        </w:rPr>
        <w:t>464-6595</w:t>
      </w:r>
    </w:p>
    <w:p w14:paraId="1F3B2341" w14:textId="6D9FBD3E" w:rsidR="00B92C9B" w:rsidRPr="00B92C9B" w:rsidRDefault="00C409FF" w:rsidP="00B92C9B">
      <w:pPr>
        <w:rPr>
          <w:rFonts w:ascii="Times New Roman" w:hAnsi="Times New Roman"/>
          <w:sz w:val="24"/>
        </w:rPr>
      </w:pPr>
      <w:hyperlink r:id="rId12" w:history="1">
        <w:r w:rsidR="00B92C9B" w:rsidRPr="00B92C9B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B92C9B" w:rsidRPr="00B92C9B">
        <w:rPr>
          <w:rFonts w:ascii="Times New Roman" w:hAnsi="Times New Roman"/>
          <w:sz w:val="24"/>
        </w:rPr>
        <w:t xml:space="preserve">; </w:t>
      </w:r>
      <w:hyperlink r:id="rId13" w:history="1">
        <w:r w:rsidR="00B92C9B" w:rsidRPr="00B92C9B">
          <w:rPr>
            <w:rStyle w:val="Hyperlink"/>
            <w:rFonts w:ascii="Times New Roman" w:hAnsi="Times New Roman"/>
            <w:sz w:val="24"/>
          </w:rPr>
          <w:t>Lisa.Gafken@Atg.Wa.Gov</w:t>
        </w:r>
      </w:hyperlink>
      <w:r w:rsidR="00B92C9B" w:rsidRPr="00B92C9B">
        <w:rPr>
          <w:rFonts w:ascii="Times New Roman" w:hAnsi="Times New Roman"/>
          <w:sz w:val="24"/>
        </w:rPr>
        <w:t xml:space="preserve"> </w:t>
      </w:r>
    </w:p>
    <w:p w14:paraId="1E6E2D50" w14:textId="77777777" w:rsidR="00B92C9B" w:rsidRPr="00B92C9B" w:rsidRDefault="00B92C9B" w:rsidP="00DE387D">
      <w:pPr>
        <w:rPr>
          <w:rFonts w:ascii="Times New Roman" w:hAnsi="Times New Roman"/>
          <w:sz w:val="24"/>
        </w:rPr>
      </w:pPr>
    </w:p>
    <w:p w14:paraId="3D2FDC59" w14:textId="7903D2F6" w:rsidR="00DE387D" w:rsidRPr="00B92C9B" w:rsidRDefault="00DE387D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sz w:val="24"/>
        </w:rPr>
        <w:t xml:space="preserve">For </w:t>
      </w:r>
      <w:r w:rsidR="00B92C9B" w:rsidRPr="00B92C9B">
        <w:rPr>
          <w:rFonts w:ascii="Times New Roman" w:hAnsi="Times New Roman"/>
          <w:i/>
          <w:sz w:val="24"/>
        </w:rPr>
        <w:t>The Energy Project</w:t>
      </w:r>
      <w:r w:rsidR="00B92C9B" w:rsidRPr="00B92C9B">
        <w:rPr>
          <w:rFonts w:ascii="Times New Roman" w:hAnsi="Times New Roman"/>
          <w:sz w:val="24"/>
        </w:rPr>
        <w:t xml:space="preserve">: </w:t>
      </w:r>
    </w:p>
    <w:p w14:paraId="4DC5D32B" w14:textId="4D79BB4D" w:rsidR="00B92C9B" w:rsidRPr="00B92C9B" w:rsidRDefault="005448EC" w:rsidP="00B92C9B">
      <w:pPr>
        <w:ind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B92C9B" w:rsidRPr="00B92C9B">
        <w:rPr>
          <w:rFonts w:ascii="Times New Roman" w:hAnsi="Times New Roman"/>
          <w:sz w:val="24"/>
        </w:rPr>
        <w:t>rad M Purdy</w:t>
      </w:r>
    </w:p>
    <w:p w14:paraId="3942FE99" w14:textId="04D184C3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Attorney At Law</w:t>
      </w:r>
    </w:p>
    <w:p w14:paraId="5A2E1596" w14:textId="044ECF9A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2019 N 17</w:t>
      </w:r>
      <w:r w:rsidRPr="00B92C9B">
        <w:rPr>
          <w:rFonts w:ascii="Times New Roman" w:hAnsi="Times New Roman"/>
          <w:sz w:val="24"/>
          <w:vertAlign w:val="superscript"/>
        </w:rPr>
        <w:t>th</w:t>
      </w:r>
      <w:r w:rsidRPr="00B92C9B">
        <w:rPr>
          <w:rFonts w:ascii="Times New Roman" w:hAnsi="Times New Roman"/>
          <w:sz w:val="24"/>
        </w:rPr>
        <w:t xml:space="preserve"> Street</w:t>
      </w:r>
    </w:p>
    <w:p w14:paraId="3D2FDC5A" w14:textId="5833AA48" w:rsidR="00DE387D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Boise</w:t>
      </w:r>
      <w:r>
        <w:rPr>
          <w:rFonts w:ascii="Times New Roman" w:hAnsi="Times New Roman"/>
          <w:sz w:val="24"/>
        </w:rPr>
        <w:t>, ID</w:t>
      </w:r>
      <w:r w:rsidRPr="00B92C9B">
        <w:rPr>
          <w:rFonts w:ascii="Times New Roman" w:hAnsi="Times New Roman"/>
          <w:sz w:val="24"/>
        </w:rPr>
        <w:t xml:space="preserve"> 83702</w:t>
      </w:r>
    </w:p>
    <w:p w14:paraId="7131C4F8" w14:textId="1B823FA1" w:rsidR="00957579" w:rsidRPr="00957579" w:rsidRDefault="00957579" w:rsidP="00957579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208-</w:t>
      </w:r>
      <w:r w:rsidRPr="00957579">
        <w:rPr>
          <w:rFonts w:ascii="Times New Roman" w:eastAsia="Arial" w:hAnsi="Times New Roman"/>
          <w:color w:val="000000"/>
          <w:sz w:val="24"/>
        </w:rPr>
        <w:t>384-1299</w:t>
      </w:r>
    </w:p>
    <w:p w14:paraId="3D2FDC5B" w14:textId="341B1262" w:rsidR="00DE387D" w:rsidRPr="00957579" w:rsidRDefault="00C409FF" w:rsidP="00DE387D">
      <w:pPr>
        <w:rPr>
          <w:rFonts w:ascii="Times New Roman" w:eastAsia="Arial" w:hAnsi="Times New Roman"/>
          <w:color w:val="000000"/>
          <w:sz w:val="24"/>
        </w:rPr>
      </w:pPr>
      <w:hyperlink r:id="rId14" w:history="1">
        <w:r w:rsidR="00957579" w:rsidRPr="00957579">
          <w:rPr>
            <w:rStyle w:val="Hyperlink"/>
            <w:rFonts w:ascii="Times New Roman" w:eastAsia="Arial" w:hAnsi="Times New Roman"/>
            <w:sz w:val="24"/>
          </w:rPr>
          <w:t>bmpurdy@hotmail.com</w:t>
        </w:r>
      </w:hyperlink>
    </w:p>
    <w:p w14:paraId="0D9CFCAA" w14:textId="77777777" w:rsidR="00957579" w:rsidRPr="00B92C9B" w:rsidRDefault="00957579" w:rsidP="00DE387D">
      <w:pPr>
        <w:rPr>
          <w:rFonts w:ascii="Times New Roman" w:hAnsi="Times New Roman"/>
          <w:sz w:val="24"/>
        </w:rPr>
      </w:pPr>
    </w:p>
    <w:p w14:paraId="36660E3F" w14:textId="77777777" w:rsidR="00957579" w:rsidRDefault="00957579" w:rsidP="00DE387D">
      <w:pPr>
        <w:rPr>
          <w:rFonts w:ascii="Times New Roman" w:hAnsi="Times New Roman"/>
          <w:i/>
          <w:sz w:val="24"/>
        </w:rPr>
      </w:pPr>
    </w:p>
    <w:p w14:paraId="3622D831" w14:textId="469F11D0" w:rsidR="004A4E65" w:rsidRDefault="004A4E65" w:rsidP="00DE387D">
      <w:pPr>
        <w:rPr>
          <w:rFonts w:ascii="Times New Roman" w:hAnsi="Times New Roman"/>
          <w:i/>
          <w:sz w:val="24"/>
        </w:rPr>
      </w:pPr>
    </w:p>
    <w:p w14:paraId="3D2FDC5E" w14:textId="21798918" w:rsidR="00DE387D" w:rsidRPr="00B92C9B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  <w:r w:rsidRPr="00B92C9B">
        <w:rPr>
          <w:rFonts w:ascii="Times New Roman" w:hAnsi="Times New Roman"/>
          <w:i/>
          <w:sz w:val="24"/>
        </w:rPr>
        <w:t xml:space="preserve">For </w:t>
      </w:r>
      <w:r w:rsidR="00B92C9B" w:rsidRPr="00B92C9B">
        <w:rPr>
          <w:rFonts w:ascii="Times New Roman" w:hAnsi="Times New Roman"/>
          <w:i/>
          <w:sz w:val="24"/>
        </w:rPr>
        <w:t>NWIGU</w:t>
      </w:r>
      <w:r w:rsidR="00B92C9B" w:rsidRPr="00B92C9B">
        <w:rPr>
          <w:rFonts w:ascii="Times New Roman" w:hAnsi="Times New Roman"/>
          <w:sz w:val="24"/>
        </w:rPr>
        <w:t xml:space="preserve">:  </w:t>
      </w:r>
    </w:p>
    <w:p w14:paraId="1280BC41" w14:textId="1A056AEA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B92C9B">
        <w:rPr>
          <w:rFonts w:ascii="Times New Roman" w:hAnsi="Times New Roman"/>
          <w:sz w:val="24"/>
        </w:rPr>
        <w:t>ommy A Brooks</w:t>
      </w:r>
    </w:p>
    <w:p w14:paraId="6FC2BB23" w14:textId="75DBBA2C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Chad M Stokes</w:t>
      </w:r>
    </w:p>
    <w:p w14:paraId="1C923064" w14:textId="5A27F379" w:rsidR="00B92C9B" w:rsidRPr="00B92C9B" w:rsidRDefault="00957579" w:rsidP="00B92C9B">
      <w:pPr>
        <w:ind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Cable Huston LLP</w:t>
      </w:r>
    </w:p>
    <w:p w14:paraId="2F573DC7" w14:textId="48E342B1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1001 S</w:t>
      </w:r>
      <w:r w:rsidR="00957579">
        <w:rPr>
          <w:rFonts w:ascii="Times New Roman" w:hAnsi="Times New Roman"/>
          <w:sz w:val="24"/>
        </w:rPr>
        <w:t>W</w:t>
      </w:r>
      <w:r w:rsidRPr="00B92C9B">
        <w:rPr>
          <w:rFonts w:ascii="Times New Roman" w:hAnsi="Times New Roman"/>
          <w:sz w:val="24"/>
        </w:rPr>
        <w:t xml:space="preserve"> Fifth Ave Suite 2000</w:t>
      </w:r>
    </w:p>
    <w:p w14:paraId="3D2FDC5F" w14:textId="18B19697" w:rsidR="00C0665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Portland O</w:t>
      </w:r>
      <w:r>
        <w:rPr>
          <w:rFonts w:ascii="Times New Roman" w:hAnsi="Times New Roman"/>
          <w:sz w:val="24"/>
        </w:rPr>
        <w:t>R</w:t>
      </w:r>
      <w:r w:rsidRPr="00B92C9B">
        <w:rPr>
          <w:rFonts w:ascii="Times New Roman" w:hAnsi="Times New Roman"/>
          <w:sz w:val="24"/>
        </w:rPr>
        <w:t xml:space="preserve"> 97204 1136</w:t>
      </w:r>
    </w:p>
    <w:sectPr w:rsidR="00C0665B" w:rsidRPr="00B92C9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C409FF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09F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3768B7"/>
    <w:rsid w:val="0039343F"/>
    <w:rsid w:val="003C423D"/>
    <w:rsid w:val="0044032D"/>
    <w:rsid w:val="004A4E65"/>
    <w:rsid w:val="005448EC"/>
    <w:rsid w:val="00805020"/>
    <w:rsid w:val="00957579"/>
    <w:rsid w:val="00AB106C"/>
    <w:rsid w:val="00B92C9B"/>
    <w:rsid w:val="00C0665B"/>
    <w:rsid w:val="00C409FF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9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.gafken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parvinen@cng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2015-07-24T21:29:00+00:00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2D86CF-15A7-4860-A9B7-9A134B96EF7B}"/>
</file>

<file path=customXml/itemProps2.xml><?xml version="1.0" encoding="utf-8"?>
<ds:datastoreItem xmlns:ds="http://schemas.openxmlformats.org/officeDocument/2006/customXml" ds:itemID="{D44ED9CD-CB8A-4C8E-B4B8-D0480F7CE86F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Washington Utilities and Transportation Commission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2015-07-24T16:15:00Z</dcterms:created>
  <dcterms:modified xsi:type="dcterms:W3CDTF">2015-07-24T16:16:00Z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