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24" w:rsidRDefault="003D1224">
      <w:pPr>
        <w:tabs>
          <w:tab w:val="right" w:pos="9360"/>
        </w:tabs>
        <w:rPr>
          <w:rFonts w:ascii="Clarendon Condensed" w:hAnsi="Clarendon Condensed"/>
          <w:sz w:val="24"/>
        </w:rPr>
      </w:pPr>
      <w:r>
        <w:rPr>
          <w:rFonts w:ascii="Arial" w:hAnsi="Arial" w:cs="Arial"/>
          <w:sz w:val="24"/>
        </w:rPr>
        <w:tab/>
      </w:r>
    </w:p>
    <w:tbl>
      <w:tblPr>
        <w:tblW w:w="1098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520"/>
        <w:gridCol w:w="10"/>
        <w:gridCol w:w="2610"/>
        <w:gridCol w:w="720"/>
        <w:gridCol w:w="1160"/>
        <w:gridCol w:w="4960"/>
      </w:tblGrid>
      <w:tr w:rsidR="003D1224" w:rsidRPr="002D6042" w:rsidTr="00EE47AA">
        <w:trPr>
          <w:cantSplit/>
          <w:trHeight w:val="522"/>
        </w:trPr>
        <w:tc>
          <w:tcPr>
            <w:tcW w:w="1520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3D1224" w:rsidRPr="002A3F23" w:rsidRDefault="003D1224" w:rsidP="00F61F0A">
            <w:pPr>
              <w:spacing w:line="1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F1370A" w:rsidRDefault="003D1224" w:rsidP="008037F8">
            <w:pPr>
              <w:rPr>
                <w:rFonts w:ascii="Times New Roman" w:hAnsi="Times New Roman"/>
                <w:b/>
                <w:sz w:val="24"/>
              </w:rPr>
            </w:pPr>
            <w:r w:rsidRPr="00F1370A">
              <w:rPr>
                <w:rFonts w:ascii="Times New Roman" w:hAnsi="Times New Roman"/>
                <w:b/>
                <w:sz w:val="24"/>
              </w:rPr>
              <w:t>NUMBER</w:t>
            </w:r>
          </w:p>
        </w:tc>
        <w:tc>
          <w:tcPr>
            <w:tcW w:w="2620" w:type="dxa"/>
            <w:gridSpan w:val="2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F61F0A" w:rsidRDefault="00F61F0A" w:rsidP="00F61F0A">
            <w:pPr>
              <w:tabs>
                <w:tab w:val="center" w:pos="1320"/>
              </w:tabs>
              <w:spacing w:after="58" w:line="12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D1224" w:rsidRPr="002D6042" w:rsidRDefault="003D1224">
            <w:pPr>
              <w:tabs>
                <w:tab w:val="center" w:pos="132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D6042">
              <w:rPr>
                <w:rFonts w:ascii="Times New Roman" w:hAnsi="Times New Roman"/>
                <w:b/>
                <w:sz w:val="24"/>
              </w:rPr>
              <w:t>SPONSOR</w:t>
            </w:r>
          </w:p>
        </w:tc>
        <w:tc>
          <w:tcPr>
            <w:tcW w:w="72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3D1224" w:rsidRPr="002D6042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2D6042" w:rsidRDefault="000C2000">
            <w:pPr>
              <w:tabs>
                <w:tab w:val="center" w:pos="2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D6042">
              <w:rPr>
                <w:rFonts w:ascii="Times New Roman" w:hAnsi="Times New Roman"/>
                <w:b/>
                <w:bCs/>
                <w:sz w:val="24"/>
              </w:rPr>
              <w:t xml:space="preserve">   O</w:t>
            </w:r>
          </w:p>
        </w:tc>
        <w:tc>
          <w:tcPr>
            <w:tcW w:w="116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20" w:color="000000" w:fill="FFFFFF"/>
          </w:tcPr>
          <w:p w:rsidR="003D1224" w:rsidRPr="002D6042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2D6042" w:rsidRDefault="003D1224">
            <w:pPr>
              <w:tabs>
                <w:tab w:val="center" w:pos="375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D6042">
              <w:rPr>
                <w:rFonts w:ascii="Times New Roman" w:hAnsi="Times New Roman"/>
                <w:b/>
                <w:bCs/>
                <w:sz w:val="24"/>
              </w:rPr>
              <w:tab/>
            </w:r>
            <w:r w:rsidR="000C2000" w:rsidRPr="002D6042">
              <w:rPr>
                <w:rFonts w:ascii="Times New Roman" w:hAnsi="Times New Roman"/>
                <w:b/>
                <w:bCs/>
                <w:sz w:val="24"/>
              </w:rPr>
              <w:t>DISP.</w:t>
            </w:r>
          </w:p>
        </w:tc>
        <w:tc>
          <w:tcPr>
            <w:tcW w:w="496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pct20" w:color="000000" w:fill="FFFFFF"/>
          </w:tcPr>
          <w:p w:rsidR="003D1224" w:rsidRPr="002D6042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2D6042" w:rsidRDefault="003D1224">
            <w:pPr>
              <w:tabs>
                <w:tab w:val="center" w:pos="249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D6042">
              <w:rPr>
                <w:rFonts w:ascii="Times New Roman" w:hAnsi="Times New Roman"/>
                <w:b/>
                <w:bCs/>
                <w:sz w:val="24"/>
              </w:rPr>
              <w:tab/>
              <w:t>DESCRIPTION</w:t>
            </w:r>
          </w:p>
        </w:tc>
      </w:tr>
      <w:tr w:rsidR="003D1224" w:rsidRPr="002D6042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CCCCCC"/>
          </w:tcPr>
          <w:p w:rsidR="003D1224" w:rsidRPr="002D6042" w:rsidRDefault="00F9262D" w:rsidP="003E0D2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D6042">
              <w:rPr>
                <w:rFonts w:ascii="Times New Roman" w:hAnsi="Times New Roman"/>
                <w:b/>
                <w:bCs/>
                <w:sz w:val="24"/>
              </w:rPr>
              <w:t>BENCH EXHIBIT</w:t>
            </w:r>
            <w:r w:rsidR="003E0D22" w:rsidRPr="002D6042">
              <w:rPr>
                <w:rFonts w:ascii="Times New Roman" w:hAnsi="Times New Roman"/>
                <w:b/>
                <w:bCs/>
                <w:sz w:val="24"/>
              </w:rPr>
              <w:t>S, EXHIBITS IN SUPPORT OF SETTLEMENT STIPULATION, AND EXHIBITS NOT SPONSORED BY A WITNESS</w:t>
            </w:r>
          </w:p>
        </w:tc>
      </w:tr>
      <w:tr w:rsidR="003D1224" w:rsidRPr="002D6042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227CB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3D1224">
            <w:pPr>
              <w:pStyle w:val="Heading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3D1224" w:rsidP="00311880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3D1224" w:rsidP="00AC4AC2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1224" w:rsidRPr="002D6042" w:rsidRDefault="00227CB5" w:rsidP="003E0D2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***CONFIDENTIAL***Supplemental Filing by PacifiCorp (2 CDs) (6/11/10)</w:t>
            </w:r>
          </w:p>
        </w:tc>
      </w:tr>
      <w:tr w:rsidR="003D1224" w:rsidRPr="002D6042" w:rsidTr="00EE47AA">
        <w:trPr>
          <w:cantSplit/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C3323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3D1224">
            <w:pPr>
              <w:pStyle w:val="Heading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3D1224" w:rsidP="00311880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3D1224" w:rsidP="00AC4AC2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1224" w:rsidRPr="002D6042" w:rsidRDefault="00C33239" w:rsidP="00527338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ICNU Response to Bench Request No. 1 (CD) (11/9/10)</w:t>
            </w:r>
          </w:p>
        </w:tc>
      </w:tr>
      <w:tr w:rsidR="003D1224" w:rsidRPr="002D6042" w:rsidTr="00EE47AA">
        <w:trPr>
          <w:cantSplit/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C3323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3D1224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3D1224" w:rsidP="00311880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3D1224" w:rsidP="00AC4AC2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1224" w:rsidRPr="002D6042" w:rsidRDefault="00C33239" w:rsidP="00C33239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***CONFIDENTIAL***Commission Staff Response to Bench Request No. 1 (CD) (11/9/10)</w:t>
            </w:r>
          </w:p>
        </w:tc>
      </w:tr>
      <w:tr w:rsidR="003D1224" w:rsidRPr="002D6042" w:rsidTr="00EE47AA">
        <w:trPr>
          <w:cantSplit/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C3323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3D1224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3D1224" w:rsidP="00311880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3D1224" w:rsidP="00AC4AC2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1224" w:rsidRPr="002D6042" w:rsidRDefault="00C33239" w:rsidP="002D604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 Response to Bench Request No. 1 (CD)  (11/10/10)</w:t>
            </w:r>
          </w:p>
        </w:tc>
      </w:tr>
      <w:tr w:rsidR="003D1224" w:rsidRPr="002D6042" w:rsidTr="00EE47AA">
        <w:trPr>
          <w:cantSplit/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C33239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3D1224">
            <w:pPr>
              <w:pStyle w:val="Heading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3D1224" w:rsidP="00311880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3D1224" w:rsidP="00AC4AC2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1224" w:rsidRPr="002D6042" w:rsidRDefault="00C33239" w:rsidP="002D604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 Supplemental Response to Bench Request No. 1 (CD) (11/29/10)</w:t>
            </w:r>
          </w:p>
        </w:tc>
      </w:tr>
      <w:tr w:rsidR="003D1224" w:rsidRPr="002D6042" w:rsidTr="00EE47AA">
        <w:trPr>
          <w:cantSplit/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B81D5D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3D1224">
            <w:pPr>
              <w:pStyle w:val="Heading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3D1224" w:rsidP="00311880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3D1224" w:rsidP="00AC4AC2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1224" w:rsidRPr="002D6042" w:rsidRDefault="00B81D5D" w:rsidP="002D6042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PacifiCorp 2</w:t>
            </w:r>
            <w:r w:rsidR="004F45BA" w:rsidRPr="004F45BA">
              <w:rPr>
                <w:rFonts w:ascii="Times New Roman" w:hAnsi="Times New Roman"/>
                <w:b/>
                <w:bCs/>
                <w:sz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Supplemental Response to Bench Request  No. 1 (CD)  (12/17/10)</w:t>
            </w:r>
          </w:p>
        </w:tc>
      </w:tr>
      <w:tr w:rsidR="003D1224" w:rsidRPr="002D6042" w:rsidTr="00EE47AA">
        <w:trPr>
          <w:cantSplit/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3D1224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3D1224">
            <w:pPr>
              <w:pStyle w:val="Heading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3D1224" w:rsidP="00311880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3D1224" w:rsidP="00AC4AC2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1224" w:rsidRPr="002D6042" w:rsidRDefault="003D122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D1224" w:rsidTr="00EE47AA">
        <w:trPr>
          <w:cantSplit/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3D1224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D6042" w:rsidRDefault="003D1224">
            <w:pPr>
              <w:pStyle w:val="Heading5"/>
              <w:spacing w:after="0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D1224" w:rsidRPr="002D6042" w:rsidRDefault="003D1224" w:rsidP="00311880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3D1224" w:rsidRPr="002D6042" w:rsidRDefault="003D1224" w:rsidP="00AC4AC2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3D1224" w:rsidRPr="002D6042" w:rsidRDefault="003D122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D1224" w:rsidTr="00EE47AA">
        <w:trPr>
          <w:cantSplit/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A3F23" w:rsidRDefault="003D1224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A3F23" w:rsidRDefault="003D1224" w:rsidP="008037F8">
            <w:pPr>
              <w:pStyle w:val="Heading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A3F23" w:rsidRDefault="003D1224" w:rsidP="00311880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2A3F23" w:rsidRDefault="003D1224" w:rsidP="00AC4AC2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1224" w:rsidRPr="002A3F23" w:rsidRDefault="003D122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037F8" w:rsidTr="00EE47AA">
        <w:trPr>
          <w:cantSplit/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037F8" w:rsidRDefault="008037F8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37F8" w:rsidRDefault="008037F8" w:rsidP="008037F8">
            <w:pPr>
              <w:pStyle w:val="Heading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37F8" w:rsidRPr="002A3F23" w:rsidRDefault="008037F8" w:rsidP="00311880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37F8" w:rsidRPr="002A3F23" w:rsidRDefault="008037F8" w:rsidP="00AC4AC2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037F8" w:rsidRDefault="008037F8" w:rsidP="009F592B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C55F4" w:rsidTr="00EE47AA">
        <w:trPr>
          <w:cantSplit/>
          <w:trHeight w:val="280"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C0C0C0"/>
          </w:tcPr>
          <w:p w:rsidR="008C55F4" w:rsidRPr="002A3F23" w:rsidRDefault="000C2000" w:rsidP="002245A5">
            <w:pPr>
              <w:pStyle w:val="Heading2"/>
            </w:pPr>
            <w:r>
              <w:t>PARTY:</w:t>
            </w:r>
            <w:r w:rsidR="00CD5DE3">
              <w:t xml:space="preserve"> </w:t>
            </w:r>
            <w:r w:rsidR="00157439">
              <w:t>PacifiCorp</w:t>
            </w:r>
          </w:p>
        </w:tc>
      </w:tr>
      <w:tr w:rsidR="008C55F4" w:rsidTr="00EE47AA">
        <w:trPr>
          <w:cantSplit/>
          <w:trHeight w:val="226"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C0C0C0"/>
          </w:tcPr>
          <w:p w:rsidR="008C55F4" w:rsidRPr="002A3F23" w:rsidRDefault="00CF5A4E" w:rsidP="002245A5">
            <w:pPr>
              <w:pStyle w:val="Heading2"/>
            </w:pPr>
            <w:r>
              <w:rPr>
                <w:bCs w:val="0"/>
              </w:rPr>
              <w:t>WITNESS</w:t>
            </w:r>
            <w:r w:rsidR="00CD5DE3">
              <w:rPr>
                <w:bCs w:val="0"/>
              </w:rPr>
              <w:t xml:space="preserve">: </w:t>
            </w:r>
            <w:r w:rsidR="00157439">
              <w:rPr>
                <w:bCs w:val="0"/>
              </w:rPr>
              <w:t>Richard P. Reiten</w:t>
            </w:r>
          </w:p>
        </w:tc>
      </w:tr>
      <w:tr w:rsidR="00C015D7" w:rsidTr="00EE47AA">
        <w:trPr>
          <w:cantSplit/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114B36" w:rsidP="00114B3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RPR-1T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157439" w:rsidRDefault="00157439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Reiten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C015D7" w:rsidP="00311880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C015D7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15D7" w:rsidRPr="002A3F23" w:rsidRDefault="00157439" w:rsidP="00114B3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Direct Testimony of Richard P. Reiten </w:t>
            </w:r>
            <w:r w:rsidR="00E75B56">
              <w:rPr>
                <w:rFonts w:ascii="Times New Roman" w:hAnsi="Times New Roman"/>
                <w:b/>
                <w:bCs/>
                <w:sz w:val="24"/>
              </w:rPr>
              <w:t>(8</w:t>
            </w:r>
            <w:r w:rsidR="004428B0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pp.) </w:t>
            </w:r>
            <w:r w:rsidR="00343E37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E75B56">
              <w:rPr>
                <w:rFonts w:ascii="Times New Roman" w:hAnsi="Times New Roman"/>
                <w:b/>
                <w:bCs/>
                <w:sz w:val="24"/>
              </w:rPr>
              <w:t>5</w:t>
            </w:r>
            <w:r w:rsidR="00343E37"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E75B56">
              <w:rPr>
                <w:rFonts w:ascii="Times New Roman" w:hAnsi="Times New Roman"/>
                <w:b/>
                <w:bCs/>
                <w:sz w:val="24"/>
              </w:rPr>
              <w:t>4</w:t>
            </w:r>
            <w:r w:rsidR="00343E37"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E75B56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="00343E37">
              <w:rPr>
                <w:rFonts w:ascii="Times New Roman" w:hAnsi="Times New Roman"/>
                <w:b/>
                <w:bCs/>
                <w:sz w:val="24"/>
              </w:rPr>
              <w:t>0)</w:t>
            </w:r>
          </w:p>
        </w:tc>
      </w:tr>
      <w:tr w:rsidR="004428B0" w:rsidTr="00EE47AA">
        <w:trPr>
          <w:cantSplit/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428B0" w:rsidRDefault="004428B0" w:rsidP="00114B3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RPR-2T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28B0" w:rsidRDefault="004428B0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Reiten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28B0" w:rsidRPr="002A3F23" w:rsidRDefault="004428B0" w:rsidP="00311880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28B0" w:rsidRPr="002A3F23" w:rsidRDefault="004428B0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428B0" w:rsidRDefault="004428B0" w:rsidP="00114B3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Rebuttal Testimony of Richard P. Reiten (6 pp.) (11/5/10)</w:t>
            </w:r>
          </w:p>
        </w:tc>
      </w:tr>
      <w:tr w:rsidR="00657943" w:rsidTr="00EE47AA">
        <w:trPr>
          <w:cantSplit/>
          <w:trHeight w:val="280"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C0C0C0"/>
          </w:tcPr>
          <w:p w:rsidR="00657943" w:rsidRPr="002A3F23" w:rsidRDefault="00C30F8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A3F23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A948B0" w:rsidTr="00EE47AA">
        <w:trPr>
          <w:cantSplit/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948B0" w:rsidRPr="002A3F23" w:rsidRDefault="00A948B0" w:rsidP="008D2C16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8B0" w:rsidRPr="002A3F23" w:rsidRDefault="00A948B0" w:rsidP="008D2C16">
            <w:pPr>
              <w:pStyle w:val="Heading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8B0" w:rsidRPr="002A3F23" w:rsidRDefault="00A948B0" w:rsidP="008D2C1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48B0" w:rsidRPr="002A3F23" w:rsidRDefault="00A948B0" w:rsidP="008D2C1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948B0" w:rsidRPr="002A3F23" w:rsidRDefault="00A948B0" w:rsidP="008D2C1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C1E0A" w:rsidTr="00EE47AA">
        <w:trPr>
          <w:cantSplit/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C1E0A" w:rsidRPr="002A3F23" w:rsidRDefault="004C1E0A" w:rsidP="008D2C16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1E0A" w:rsidRPr="002A3F23" w:rsidRDefault="004C1E0A" w:rsidP="008D2C16">
            <w:pPr>
              <w:pStyle w:val="Heading5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1E0A" w:rsidRPr="002A3F23" w:rsidRDefault="004C1E0A" w:rsidP="008D2C1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1E0A" w:rsidRPr="002A3F23" w:rsidRDefault="004C1E0A" w:rsidP="008D2C1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C1E0A" w:rsidRPr="002A3F23" w:rsidRDefault="004C1E0A" w:rsidP="008D2C16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D1224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CCCCCC"/>
          </w:tcPr>
          <w:p w:rsidR="003D1224" w:rsidRPr="002A3F23" w:rsidRDefault="00CF5A4E">
            <w:pPr>
              <w:pStyle w:val="Heading2"/>
            </w:pPr>
            <w:r>
              <w:rPr>
                <w:bCs w:val="0"/>
              </w:rPr>
              <w:t>WITNESS:</w:t>
            </w:r>
            <w:r w:rsidR="00157439">
              <w:rPr>
                <w:bCs w:val="0"/>
              </w:rPr>
              <w:t xml:space="preserve"> Samuel C. </w:t>
            </w:r>
            <w:proofErr w:type="spellStart"/>
            <w:r w:rsidR="00157439">
              <w:rPr>
                <w:bCs w:val="0"/>
              </w:rPr>
              <w:t>Hadaway</w:t>
            </w:r>
            <w:proofErr w:type="spellEnd"/>
          </w:p>
        </w:tc>
      </w:tr>
      <w:tr w:rsidR="00C015D7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114B36" w:rsidP="00114B3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SCH-1T 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157439" w:rsidRDefault="00157439" w:rsidP="000971D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Hadaway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C015D7" w:rsidP="00311880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C015D7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A3ADD" w:rsidRPr="002A3F23" w:rsidRDefault="00157439" w:rsidP="00114B3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Direct Testimony of </w:t>
            </w:r>
            <w:r w:rsidR="00EA3ADD">
              <w:rPr>
                <w:rFonts w:ascii="Times New Roman" w:hAnsi="Times New Roman"/>
                <w:b/>
                <w:bCs/>
                <w:sz w:val="24"/>
              </w:rPr>
              <w:t xml:space="preserve">Dr.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Samuel C.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Hadaway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114B36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E75B56">
              <w:rPr>
                <w:rFonts w:ascii="Times New Roman" w:hAnsi="Times New Roman"/>
                <w:b/>
                <w:bCs/>
                <w:sz w:val="24"/>
              </w:rPr>
              <w:t>42</w:t>
            </w:r>
            <w:r w:rsidR="00EA3ADD">
              <w:rPr>
                <w:rFonts w:ascii="Times New Roman" w:hAnsi="Times New Roman"/>
                <w:b/>
                <w:bCs/>
                <w:sz w:val="24"/>
              </w:rPr>
              <w:t xml:space="preserve"> pp.)</w:t>
            </w:r>
            <w:r w:rsidR="00B96E71">
              <w:rPr>
                <w:rFonts w:ascii="Times New Roman" w:hAnsi="Times New Roman"/>
                <w:b/>
                <w:bCs/>
                <w:sz w:val="24"/>
              </w:rPr>
              <w:t xml:space="preserve"> (</w:t>
            </w:r>
            <w:r w:rsidR="00E75B56">
              <w:rPr>
                <w:rFonts w:ascii="Times New Roman" w:hAnsi="Times New Roman"/>
                <w:b/>
                <w:bCs/>
                <w:sz w:val="24"/>
              </w:rPr>
              <w:t>5</w:t>
            </w:r>
            <w:r w:rsidR="00B96E71"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E75B56">
              <w:rPr>
                <w:rFonts w:ascii="Times New Roman" w:hAnsi="Times New Roman"/>
                <w:b/>
                <w:bCs/>
                <w:sz w:val="24"/>
              </w:rPr>
              <w:t>4</w:t>
            </w:r>
            <w:r w:rsidR="00B96E71"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E75B56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="00B96E71">
              <w:rPr>
                <w:rFonts w:ascii="Times New Roman" w:hAnsi="Times New Roman"/>
                <w:b/>
                <w:bCs/>
                <w:sz w:val="24"/>
              </w:rPr>
              <w:t>0)</w:t>
            </w:r>
          </w:p>
        </w:tc>
      </w:tr>
      <w:tr w:rsidR="00C015D7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114B36" w:rsidP="00114B3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smartTag w:uri="urn:schemas-microsoft-com:office:smarttags" w:element="stockticker">
              <w:r>
                <w:rPr>
                  <w:rFonts w:ascii="Times New Roman" w:hAnsi="Times New Roman"/>
                  <w:b/>
                  <w:bCs/>
                  <w:sz w:val="24"/>
                </w:rPr>
                <w:lastRenderedPageBreak/>
                <w:t>SCH</w:t>
              </w:r>
            </w:smartTag>
            <w:r>
              <w:rPr>
                <w:rFonts w:ascii="Times New Roman" w:hAnsi="Times New Roman"/>
                <w:b/>
                <w:bCs/>
                <w:sz w:val="24"/>
              </w:rPr>
              <w:t>-2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EA3ADD" w:rsidRDefault="00EA3ADD" w:rsidP="000971D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Hadaway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C015D7" w:rsidP="00311880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C015D7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A3ADD" w:rsidRPr="002A3F23" w:rsidRDefault="00EA3ADD" w:rsidP="00114B3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Resume of Dr. Samuel C.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Hadaway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(</w:t>
            </w:r>
            <w:r w:rsidR="00E75B56">
              <w:rPr>
                <w:rFonts w:ascii="Times New Roman" w:hAnsi="Times New Roman"/>
                <w:b/>
                <w:sz w:val="24"/>
              </w:rPr>
              <w:t>10</w:t>
            </w:r>
            <w:r>
              <w:rPr>
                <w:rFonts w:ascii="Times New Roman" w:hAnsi="Times New Roman"/>
                <w:b/>
                <w:sz w:val="24"/>
              </w:rPr>
              <w:t xml:space="preserve"> pp.)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B96E71" w:rsidRPr="00B96E71">
              <w:rPr>
                <w:rFonts w:ascii="Times New Roman" w:hAnsi="Times New Roman"/>
                <w:b/>
                <w:sz w:val="24"/>
              </w:rPr>
              <w:t>(</w:t>
            </w:r>
            <w:r w:rsidR="00E75B56">
              <w:rPr>
                <w:rFonts w:ascii="Times New Roman" w:hAnsi="Times New Roman"/>
                <w:b/>
                <w:sz w:val="24"/>
              </w:rPr>
              <w:t>5</w:t>
            </w:r>
            <w:r w:rsidR="00B96E71" w:rsidRPr="00B96E71">
              <w:rPr>
                <w:rFonts w:ascii="Times New Roman" w:hAnsi="Times New Roman"/>
                <w:b/>
                <w:sz w:val="24"/>
              </w:rPr>
              <w:t>/</w:t>
            </w:r>
            <w:r w:rsidR="00E75B56">
              <w:rPr>
                <w:rFonts w:ascii="Times New Roman" w:hAnsi="Times New Roman"/>
                <w:b/>
                <w:sz w:val="24"/>
              </w:rPr>
              <w:t>4</w:t>
            </w:r>
            <w:r w:rsidR="00B96E71" w:rsidRPr="00B96E71">
              <w:rPr>
                <w:rFonts w:ascii="Times New Roman" w:hAnsi="Times New Roman"/>
                <w:b/>
                <w:sz w:val="24"/>
              </w:rPr>
              <w:t>/</w:t>
            </w:r>
            <w:r w:rsidR="00E75B56">
              <w:rPr>
                <w:rFonts w:ascii="Times New Roman" w:hAnsi="Times New Roman"/>
                <w:b/>
                <w:sz w:val="24"/>
              </w:rPr>
              <w:t>1</w:t>
            </w:r>
            <w:r w:rsidR="00B96E71" w:rsidRPr="00B96E71"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C015D7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114B36" w:rsidP="00114B3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smartTag w:uri="urn:schemas-microsoft-com:office:smarttags" w:element="stockticker">
              <w:r>
                <w:rPr>
                  <w:rFonts w:ascii="Times New Roman" w:hAnsi="Times New Roman"/>
                  <w:b/>
                  <w:bCs/>
                  <w:sz w:val="24"/>
                </w:rPr>
                <w:t>SCH</w:t>
              </w:r>
            </w:smartTag>
            <w:r>
              <w:rPr>
                <w:rFonts w:ascii="Times New Roman" w:hAnsi="Times New Roman"/>
                <w:b/>
                <w:bCs/>
                <w:sz w:val="24"/>
              </w:rPr>
              <w:t>-3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EA3ADD" w:rsidRDefault="00EA3ADD" w:rsidP="000971D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Hadaway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C015D7" w:rsidP="00311880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C015D7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15D7" w:rsidRPr="00EA3ADD" w:rsidRDefault="00EA3ADD" w:rsidP="00114B3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Comparable Company Fundamental Characteristics </w:t>
            </w:r>
            <w:r w:rsidR="00D72DCF">
              <w:rPr>
                <w:rFonts w:ascii="Times New Roman" w:hAnsi="Times New Roman"/>
                <w:b/>
                <w:sz w:val="24"/>
              </w:rPr>
              <w:t>(1</w:t>
            </w:r>
            <w:r>
              <w:rPr>
                <w:rFonts w:ascii="Times New Roman" w:hAnsi="Times New Roman"/>
                <w:b/>
                <w:sz w:val="24"/>
              </w:rPr>
              <w:t xml:space="preserve"> p.)</w:t>
            </w:r>
            <w:r w:rsidR="00B96E71">
              <w:rPr>
                <w:rFonts w:ascii="Times New Roman" w:hAnsi="Times New Roman"/>
                <w:b/>
                <w:sz w:val="24"/>
              </w:rPr>
              <w:t xml:space="preserve"> (</w:t>
            </w:r>
            <w:r w:rsidR="00E75B56">
              <w:rPr>
                <w:rFonts w:ascii="Times New Roman" w:hAnsi="Times New Roman"/>
                <w:b/>
                <w:sz w:val="24"/>
              </w:rPr>
              <w:t>5</w:t>
            </w:r>
            <w:r w:rsidR="00B96E71">
              <w:rPr>
                <w:rFonts w:ascii="Times New Roman" w:hAnsi="Times New Roman"/>
                <w:b/>
                <w:sz w:val="24"/>
              </w:rPr>
              <w:t>/</w:t>
            </w:r>
            <w:r w:rsidR="00E75B56">
              <w:rPr>
                <w:rFonts w:ascii="Times New Roman" w:hAnsi="Times New Roman"/>
                <w:b/>
                <w:sz w:val="24"/>
              </w:rPr>
              <w:t>4</w:t>
            </w:r>
            <w:r w:rsidR="00B96E71">
              <w:rPr>
                <w:rFonts w:ascii="Times New Roman" w:hAnsi="Times New Roman"/>
                <w:b/>
                <w:sz w:val="24"/>
              </w:rPr>
              <w:t>/</w:t>
            </w:r>
            <w:r w:rsidR="00E75B56">
              <w:rPr>
                <w:rFonts w:ascii="Times New Roman" w:hAnsi="Times New Roman"/>
                <w:b/>
                <w:sz w:val="24"/>
              </w:rPr>
              <w:t>1</w:t>
            </w:r>
            <w:r w:rsidR="00B96E71"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C015D7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114B36" w:rsidP="00114B3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smartTag w:uri="urn:schemas-microsoft-com:office:smarttags" w:element="stockticker">
              <w:r>
                <w:rPr>
                  <w:rFonts w:ascii="Times New Roman" w:hAnsi="Times New Roman"/>
                  <w:b/>
                  <w:bCs/>
                  <w:sz w:val="24"/>
                </w:rPr>
                <w:t>SCH</w:t>
              </w:r>
            </w:smartTag>
            <w:r>
              <w:rPr>
                <w:rFonts w:ascii="Times New Roman" w:hAnsi="Times New Roman"/>
                <w:b/>
                <w:bCs/>
                <w:sz w:val="24"/>
              </w:rPr>
              <w:t>-4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EA3ADD" w:rsidRDefault="00EA3ADD" w:rsidP="000971D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Hadaway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C015D7" w:rsidP="00311880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C015D7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15D7" w:rsidRPr="00EA3ADD" w:rsidRDefault="00EA3ADD" w:rsidP="00114B3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Capital Market Data (3 pp.)</w:t>
            </w:r>
            <w:r w:rsidR="00B96E71">
              <w:rPr>
                <w:rFonts w:ascii="Times New Roman" w:hAnsi="Times New Roman"/>
                <w:b/>
                <w:sz w:val="24"/>
              </w:rPr>
              <w:t xml:space="preserve"> (</w:t>
            </w:r>
            <w:r w:rsidR="00E75B56">
              <w:rPr>
                <w:rFonts w:ascii="Times New Roman" w:hAnsi="Times New Roman"/>
                <w:b/>
                <w:sz w:val="24"/>
              </w:rPr>
              <w:t>5</w:t>
            </w:r>
            <w:r w:rsidR="00B96E71">
              <w:rPr>
                <w:rFonts w:ascii="Times New Roman" w:hAnsi="Times New Roman"/>
                <w:b/>
                <w:sz w:val="24"/>
              </w:rPr>
              <w:t>/</w:t>
            </w:r>
            <w:r w:rsidR="00E75B56">
              <w:rPr>
                <w:rFonts w:ascii="Times New Roman" w:hAnsi="Times New Roman"/>
                <w:b/>
                <w:sz w:val="24"/>
              </w:rPr>
              <w:t>4</w:t>
            </w:r>
            <w:r w:rsidR="00B96E71">
              <w:rPr>
                <w:rFonts w:ascii="Times New Roman" w:hAnsi="Times New Roman"/>
                <w:b/>
                <w:sz w:val="24"/>
              </w:rPr>
              <w:t>/</w:t>
            </w:r>
            <w:r w:rsidR="00E75B56">
              <w:rPr>
                <w:rFonts w:ascii="Times New Roman" w:hAnsi="Times New Roman"/>
                <w:b/>
                <w:sz w:val="24"/>
              </w:rPr>
              <w:t>1</w:t>
            </w:r>
            <w:r w:rsidR="00B96E71"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C015D7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4C1E0A" w:rsidP="004C1E0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smartTag w:uri="urn:schemas-microsoft-com:office:smarttags" w:element="stockticker">
              <w:r>
                <w:rPr>
                  <w:rFonts w:ascii="Times New Roman" w:hAnsi="Times New Roman"/>
                  <w:b/>
                  <w:bCs/>
                  <w:sz w:val="24"/>
                </w:rPr>
                <w:t>SCH</w:t>
              </w:r>
            </w:smartTag>
            <w:r>
              <w:rPr>
                <w:rFonts w:ascii="Times New Roman" w:hAnsi="Times New Roman"/>
                <w:b/>
                <w:bCs/>
                <w:sz w:val="24"/>
              </w:rPr>
              <w:t>-5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EA3ADD" w:rsidRDefault="00EA3ADD" w:rsidP="000971D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Hadaway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C015D7" w:rsidP="00311880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C015D7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15D7" w:rsidRPr="00EA3ADD" w:rsidRDefault="00EA3ADD" w:rsidP="00EE7CF8">
            <w:pPr>
              <w:rPr>
                <w:rFonts w:ascii="Times New Roman" w:hAnsi="Times New Roman"/>
                <w:b/>
                <w:sz w:val="24"/>
              </w:rPr>
            </w:pPr>
            <w:smartTag w:uri="urn:schemas-microsoft-com:office:smarttags" w:element="stockticker">
              <w:r>
                <w:rPr>
                  <w:rFonts w:ascii="Times New Roman" w:hAnsi="Times New Roman"/>
                  <w:b/>
                  <w:sz w:val="24"/>
                </w:rPr>
                <w:t>GDP</w:t>
              </w:r>
            </w:smartTag>
            <w:r>
              <w:rPr>
                <w:rFonts w:ascii="Times New Roman" w:hAnsi="Times New Roman"/>
                <w:b/>
                <w:sz w:val="24"/>
              </w:rPr>
              <w:t xml:space="preserve"> Growth Rate</w:t>
            </w:r>
            <w:r w:rsidR="00EE7CF8">
              <w:rPr>
                <w:rFonts w:ascii="Times New Roman" w:hAnsi="Times New Roman"/>
                <w:b/>
                <w:sz w:val="24"/>
              </w:rPr>
              <w:t xml:space="preserve"> Forecast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4C1E0A">
              <w:rPr>
                <w:rFonts w:ascii="Times New Roman" w:hAnsi="Times New Roman"/>
                <w:b/>
                <w:sz w:val="24"/>
              </w:rPr>
              <w:t>(</w:t>
            </w:r>
            <w:r>
              <w:rPr>
                <w:rFonts w:ascii="Times New Roman" w:hAnsi="Times New Roman"/>
                <w:b/>
                <w:sz w:val="24"/>
              </w:rPr>
              <w:t>1 p.)</w:t>
            </w:r>
            <w:r w:rsidR="00B96E71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27B06">
              <w:rPr>
                <w:rFonts w:ascii="Times New Roman" w:hAnsi="Times New Roman"/>
                <w:b/>
                <w:sz w:val="24"/>
              </w:rPr>
              <w:t>(</w:t>
            </w:r>
            <w:r w:rsidR="00E75B56">
              <w:rPr>
                <w:rFonts w:ascii="Times New Roman" w:hAnsi="Times New Roman"/>
                <w:b/>
                <w:sz w:val="24"/>
              </w:rPr>
              <w:t>5</w:t>
            </w:r>
            <w:r w:rsidR="00B96E71">
              <w:rPr>
                <w:rFonts w:ascii="Times New Roman" w:hAnsi="Times New Roman"/>
                <w:b/>
                <w:sz w:val="24"/>
              </w:rPr>
              <w:t>/</w:t>
            </w:r>
            <w:r w:rsidR="00E75B56">
              <w:rPr>
                <w:rFonts w:ascii="Times New Roman" w:hAnsi="Times New Roman"/>
                <w:b/>
                <w:sz w:val="24"/>
              </w:rPr>
              <w:t>4</w:t>
            </w:r>
            <w:r w:rsidR="00B96E71">
              <w:rPr>
                <w:rFonts w:ascii="Times New Roman" w:hAnsi="Times New Roman"/>
                <w:b/>
                <w:sz w:val="24"/>
              </w:rPr>
              <w:t>/</w:t>
            </w:r>
            <w:r w:rsidR="00E75B56">
              <w:rPr>
                <w:rFonts w:ascii="Times New Roman" w:hAnsi="Times New Roman"/>
                <w:b/>
                <w:sz w:val="24"/>
              </w:rPr>
              <w:t>1</w:t>
            </w:r>
            <w:r w:rsidR="00B96E71"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C015D7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4C1E0A" w:rsidP="004C1E0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SCH-6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EA3ADD" w:rsidRDefault="00EA3ADD" w:rsidP="000971D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Hadaway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C015D7" w:rsidP="00311880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C015D7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15D7" w:rsidRPr="00EA3ADD" w:rsidRDefault="00EA3ADD" w:rsidP="004C1E0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Discounted Cash Flow Analysis (5 pp.)</w:t>
            </w:r>
            <w:r w:rsidR="00B96E71">
              <w:rPr>
                <w:rFonts w:ascii="Times New Roman" w:hAnsi="Times New Roman"/>
                <w:b/>
                <w:sz w:val="24"/>
              </w:rPr>
              <w:t xml:space="preserve"> (</w:t>
            </w:r>
            <w:r w:rsidR="00E75B56">
              <w:rPr>
                <w:rFonts w:ascii="Times New Roman" w:hAnsi="Times New Roman"/>
                <w:b/>
                <w:sz w:val="24"/>
              </w:rPr>
              <w:t>5</w:t>
            </w:r>
            <w:r w:rsidR="00B96E71">
              <w:rPr>
                <w:rFonts w:ascii="Times New Roman" w:hAnsi="Times New Roman"/>
                <w:b/>
                <w:sz w:val="24"/>
              </w:rPr>
              <w:t>/</w:t>
            </w:r>
            <w:r w:rsidR="00E75B56">
              <w:rPr>
                <w:rFonts w:ascii="Times New Roman" w:hAnsi="Times New Roman"/>
                <w:b/>
                <w:sz w:val="24"/>
              </w:rPr>
              <w:t>4</w:t>
            </w:r>
            <w:r w:rsidR="00B96E71">
              <w:rPr>
                <w:rFonts w:ascii="Times New Roman" w:hAnsi="Times New Roman"/>
                <w:b/>
                <w:sz w:val="24"/>
              </w:rPr>
              <w:t>/</w:t>
            </w:r>
            <w:r w:rsidR="00E75B56">
              <w:rPr>
                <w:rFonts w:ascii="Times New Roman" w:hAnsi="Times New Roman"/>
                <w:b/>
                <w:sz w:val="24"/>
              </w:rPr>
              <w:t>1</w:t>
            </w:r>
            <w:r w:rsidR="00B96E71"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C015D7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4C1E0A" w:rsidP="00B02E0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SCH-7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EA3ADD" w:rsidRDefault="00EA3ADD" w:rsidP="000971D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Hadaway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C015D7" w:rsidP="00311880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C015D7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09E2" w:rsidRPr="00EA3ADD" w:rsidRDefault="00EA3ADD" w:rsidP="004428B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Risk Premium Analysis (</w:t>
            </w:r>
            <w:r w:rsidR="00E75B56">
              <w:rPr>
                <w:rFonts w:ascii="Times New Roman" w:hAnsi="Times New Roman"/>
                <w:b/>
                <w:sz w:val="24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 xml:space="preserve"> pp.)</w:t>
            </w:r>
            <w:r w:rsidR="00B96E71">
              <w:rPr>
                <w:rFonts w:ascii="Times New Roman" w:hAnsi="Times New Roman"/>
                <w:b/>
                <w:sz w:val="24"/>
              </w:rPr>
              <w:t xml:space="preserve"> (</w:t>
            </w:r>
            <w:r w:rsidR="00E75B56">
              <w:rPr>
                <w:rFonts w:ascii="Times New Roman" w:hAnsi="Times New Roman"/>
                <w:b/>
                <w:sz w:val="24"/>
              </w:rPr>
              <w:t>5</w:t>
            </w:r>
            <w:r w:rsidR="00B96E71">
              <w:rPr>
                <w:rFonts w:ascii="Times New Roman" w:hAnsi="Times New Roman"/>
                <w:b/>
                <w:sz w:val="24"/>
              </w:rPr>
              <w:t>/</w:t>
            </w:r>
            <w:r w:rsidR="00E75B56">
              <w:rPr>
                <w:rFonts w:ascii="Times New Roman" w:hAnsi="Times New Roman"/>
                <w:b/>
                <w:sz w:val="24"/>
              </w:rPr>
              <w:t>4</w:t>
            </w:r>
            <w:r w:rsidR="00B96E71">
              <w:rPr>
                <w:rFonts w:ascii="Times New Roman" w:hAnsi="Times New Roman"/>
                <w:b/>
                <w:sz w:val="24"/>
              </w:rPr>
              <w:t>/</w:t>
            </w:r>
            <w:r w:rsidR="00E75B56">
              <w:rPr>
                <w:rFonts w:ascii="Times New Roman" w:hAnsi="Times New Roman"/>
                <w:b/>
                <w:sz w:val="24"/>
              </w:rPr>
              <w:t>1</w:t>
            </w:r>
            <w:r w:rsidR="00B96E71"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4428B0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428B0" w:rsidRDefault="004428B0" w:rsidP="00B02E0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SCH-8T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28B0" w:rsidRDefault="004428B0" w:rsidP="000971D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Hadaway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28B0" w:rsidRPr="002A3F23" w:rsidRDefault="004428B0" w:rsidP="00311880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28B0" w:rsidRPr="002A3F23" w:rsidRDefault="004428B0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428B0" w:rsidRDefault="004428B0" w:rsidP="004428B0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Rebuttal Testimony of Samuel C.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Hadaway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(30 pp.) (11/5/10)</w:t>
            </w:r>
          </w:p>
        </w:tc>
      </w:tr>
      <w:tr w:rsidR="00546240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46240" w:rsidRDefault="00546240" w:rsidP="00B02E0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SCH-9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6240" w:rsidRDefault="00546240" w:rsidP="000971D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Hadaway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6240" w:rsidRPr="002A3F23" w:rsidRDefault="00546240" w:rsidP="00311880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6240" w:rsidRPr="002A3F23" w:rsidRDefault="00546240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46240" w:rsidRDefault="00546240" w:rsidP="004428B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Economic Data (3 pp.) (11/5/10)</w:t>
            </w:r>
          </w:p>
        </w:tc>
      </w:tr>
      <w:tr w:rsidR="00546240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46240" w:rsidRDefault="000F0482" w:rsidP="00B02E0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SCH-10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6240" w:rsidRDefault="000F0482" w:rsidP="000971D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Hadaway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6240" w:rsidRPr="002A3F23" w:rsidRDefault="00546240" w:rsidP="00311880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6240" w:rsidRPr="002A3F23" w:rsidRDefault="00546240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46240" w:rsidRDefault="000F0482" w:rsidP="000F048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UTC Staff </w:t>
            </w:r>
            <w:r w:rsidR="00BC67FD">
              <w:rPr>
                <w:rFonts w:ascii="Times New Roman" w:hAnsi="Times New Roman"/>
                <w:b/>
                <w:sz w:val="24"/>
              </w:rPr>
              <w:t>Witness</w:t>
            </w:r>
            <w:r>
              <w:rPr>
                <w:rFonts w:ascii="Times New Roman" w:hAnsi="Times New Roman"/>
                <w:b/>
                <w:sz w:val="24"/>
              </w:rPr>
              <w:t xml:space="preserve"> K. Elgin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Workpapers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(4 pp.) (11/5/10)</w:t>
            </w:r>
          </w:p>
        </w:tc>
      </w:tr>
      <w:tr w:rsidR="000F0482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F0482" w:rsidRDefault="000F0482" w:rsidP="00DB1CE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</w:t>
            </w:r>
            <w:r w:rsidR="00DB1CE3">
              <w:rPr>
                <w:rFonts w:ascii="Times New Roman" w:hAnsi="Times New Roman"/>
                <w:b/>
                <w:bCs/>
                <w:sz w:val="24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</w:rPr>
              <w:t>H-11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482" w:rsidRDefault="000F0482" w:rsidP="000971D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Hadaway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482" w:rsidRPr="002A3F23" w:rsidRDefault="000F0482" w:rsidP="00311880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482" w:rsidRPr="002A3F23" w:rsidRDefault="000F0482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F0482" w:rsidRDefault="000F0482" w:rsidP="000F048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Summary of Updated Gorman ROE Results (7 pp.) (11/5/10)</w:t>
            </w:r>
          </w:p>
        </w:tc>
      </w:tr>
      <w:tr w:rsidR="000F0482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F0482" w:rsidRDefault="000F0482" w:rsidP="00DB1CE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</w:t>
            </w:r>
            <w:r w:rsidR="00DB1CE3">
              <w:rPr>
                <w:rFonts w:ascii="Times New Roman" w:hAnsi="Times New Roman"/>
                <w:b/>
                <w:bCs/>
                <w:sz w:val="24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</w:rPr>
              <w:t>H-12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482" w:rsidRDefault="000F0482" w:rsidP="000971D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Hadaway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482" w:rsidRPr="002A3F23" w:rsidRDefault="000F0482" w:rsidP="00311880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482" w:rsidRPr="002A3F23" w:rsidRDefault="000F0482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F0482" w:rsidRDefault="000F0482" w:rsidP="000F048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Summary of </w:t>
            </w:r>
            <w:r w:rsidR="00BC67FD">
              <w:rPr>
                <w:rFonts w:ascii="Times New Roman" w:hAnsi="Times New Roman"/>
                <w:b/>
                <w:sz w:val="24"/>
              </w:rPr>
              <w:t>Updated</w:t>
            </w:r>
            <w:r>
              <w:rPr>
                <w:rFonts w:ascii="Times New Roman" w:hAnsi="Times New Roman"/>
                <w:b/>
                <w:sz w:val="24"/>
              </w:rPr>
              <w:t xml:space="preserve"> PacifiCorp DCF Results (5 pp.) (11/5/10)</w:t>
            </w:r>
          </w:p>
        </w:tc>
      </w:tr>
      <w:tr w:rsidR="000F0482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F0482" w:rsidRDefault="000F0482" w:rsidP="00DB1CE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</w:t>
            </w:r>
            <w:r w:rsidR="00DB1CE3">
              <w:rPr>
                <w:rFonts w:ascii="Times New Roman" w:hAnsi="Times New Roman"/>
                <w:b/>
                <w:bCs/>
                <w:sz w:val="24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</w:rPr>
              <w:t>H-13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482" w:rsidRDefault="000F0482" w:rsidP="000971D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Hadaway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482" w:rsidRPr="002A3F23" w:rsidRDefault="000F0482" w:rsidP="00311880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482" w:rsidRPr="002A3F23" w:rsidRDefault="000F0482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F0482" w:rsidRDefault="000F0482" w:rsidP="000F048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Summary of Updated PacifiCorp Risk Premium Results (3 pp.) (11/5/10)</w:t>
            </w:r>
          </w:p>
        </w:tc>
      </w:tr>
      <w:tr w:rsidR="003D1224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CCCCCC"/>
          </w:tcPr>
          <w:p w:rsidR="003D1224" w:rsidRPr="002A3F23" w:rsidRDefault="003D1224" w:rsidP="00CD5DE3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A3F23">
              <w:rPr>
                <w:rFonts w:ascii="Times New Roman" w:hAnsi="Times New Roman"/>
                <w:b/>
                <w:bCs/>
                <w:sz w:val="24"/>
              </w:rPr>
              <w:t xml:space="preserve">CROSS-EXAMINATION </w:t>
            </w:r>
            <w:r w:rsidR="00C30F83" w:rsidRPr="002A3F23">
              <w:rPr>
                <w:rFonts w:ascii="Times New Roman" w:hAnsi="Times New Roman"/>
                <w:b/>
                <w:bCs/>
                <w:sz w:val="24"/>
              </w:rPr>
              <w:t>EXHIBITS</w:t>
            </w:r>
          </w:p>
        </w:tc>
      </w:tr>
      <w:tr w:rsidR="00C30F83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30F83" w:rsidRPr="002A3F23" w:rsidRDefault="00C30F83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trike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83" w:rsidRPr="002A3F23" w:rsidRDefault="00C30F83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83" w:rsidRPr="002A3F23" w:rsidRDefault="00C30F83">
            <w:pPr>
              <w:pStyle w:val="Heading5"/>
              <w:spacing w:after="0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30F83" w:rsidRPr="002A3F23" w:rsidRDefault="00C30F83">
            <w:pPr>
              <w:spacing w:line="264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1370A" w:rsidRPr="002A3F23" w:rsidRDefault="00F1370A">
            <w:pPr>
              <w:spacing w:line="264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D5DE3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D5DE3" w:rsidRPr="002A3F23" w:rsidRDefault="00CD5DE3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trike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5DE3" w:rsidRPr="002A3F23" w:rsidRDefault="00CD5DE3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5DE3" w:rsidRPr="002A3F23" w:rsidRDefault="00CD5DE3">
            <w:pPr>
              <w:pStyle w:val="Heading5"/>
              <w:spacing w:after="0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5DE3" w:rsidRPr="002A3F23" w:rsidRDefault="00CD5DE3">
            <w:pPr>
              <w:spacing w:line="264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D5DE3" w:rsidRPr="002A3F23" w:rsidRDefault="00CD5DE3">
            <w:pPr>
              <w:spacing w:line="264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D1224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3D1224" w:rsidRPr="002A3F23" w:rsidRDefault="00CF5A4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WITNESS:</w:t>
            </w:r>
            <w:r w:rsidR="00EA3ADD">
              <w:rPr>
                <w:rFonts w:ascii="Times New Roman" w:hAnsi="Times New Roman"/>
                <w:b/>
                <w:bCs/>
                <w:sz w:val="24"/>
              </w:rPr>
              <w:t xml:space="preserve"> Bruce N. Williams</w:t>
            </w:r>
          </w:p>
        </w:tc>
      </w:tr>
      <w:tr w:rsidR="00C015D7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5625AF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BNW-1T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EA3ADD" w:rsidRDefault="00EA3ADD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Williams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C015D7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C015D7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15D7" w:rsidRPr="002A3F23" w:rsidRDefault="00EA3ADD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Direct Testimony of Bruce N. Williams (</w:t>
            </w:r>
            <w:r w:rsidR="00300022">
              <w:rPr>
                <w:rFonts w:ascii="Times New Roman" w:hAnsi="Times New Roman"/>
                <w:b/>
                <w:bCs/>
                <w:sz w:val="24"/>
              </w:rPr>
              <w:t>17 pp.)</w:t>
            </w:r>
            <w:r w:rsidR="00B96E71">
              <w:rPr>
                <w:rFonts w:ascii="Times New Roman" w:hAnsi="Times New Roman"/>
                <w:b/>
                <w:bCs/>
                <w:sz w:val="24"/>
              </w:rPr>
              <w:t xml:space="preserve"> (</w:t>
            </w:r>
            <w:r w:rsidR="00E75B56">
              <w:rPr>
                <w:rFonts w:ascii="Times New Roman" w:hAnsi="Times New Roman"/>
                <w:b/>
                <w:bCs/>
                <w:sz w:val="24"/>
              </w:rPr>
              <w:t>5</w:t>
            </w:r>
            <w:r w:rsidR="00B96E71"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E75B56">
              <w:rPr>
                <w:rFonts w:ascii="Times New Roman" w:hAnsi="Times New Roman"/>
                <w:b/>
                <w:bCs/>
                <w:sz w:val="24"/>
              </w:rPr>
              <w:t>4</w:t>
            </w:r>
            <w:r w:rsidR="00B96E71"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E75B56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="00B96E71">
              <w:rPr>
                <w:rFonts w:ascii="Times New Roman" w:hAnsi="Times New Roman"/>
                <w:b/>
                <w:bCs/>
                <w:sz w:val="24"/>
              </w:rPr>
              <w:t>0)</w:t>
            </w:r>
          </w:p>
        </w:tc>
      </w:tr>
      <w:tr w:rsidR="00C015D7" w:rsidTr="00EE47AA">
        <w:trPr>
          <w:cantSplit/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15D7" w:rsidRPr="002A3F23" w:rsidRDefault="005625AF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BNW-2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300022" w:rsidRDefault="00300022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Williams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C015D7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C015D7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1370A" w:rsidRPr="002A3F23" w:rsidRDefault="00300022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Embedded Cost of Long Term Debt (</w:t>
            </w:r>
            <w:r w:rsidR="00102834">
              <w:rPr>
                <w:rFonts w:ascii="Times New Roman" w:hAnsi="Times New Roman"/>
                <w:b/>
                <w:bCs/>
                <w:sz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pp.)</w:t>
            </w:r>
            <w:r w:rsidR="00B96E71">
              <w:rPr>
                <w:rFonts w:ascii="Times New Roman" w:hAnsi="Times New Roman"/>
                <w:b/>
                <w:bCs/>
                <w:sz w:val="24"/>
              </w:rPr>
              <w:t xml:space="preserve"> (</w:t>
            </w:r>
            <w:r w:rsidR="00102834">
              <w:rPr>
                <w:rFonts w:ascii="Times New Roman" w:hAnsi="Times New Roman"/>
                <w:b/>
                <w:bCs/>
                <w:sz w:val="24"/>
              </w:rPr>
              <w:t>5</w:t>
            </w:r>
            <w:r w:rsidR="00B96E71"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102834">
              <w:rPr>
                <w:rFonts w:ascii="Times New Roman" w:hAnsi="Times New Roman"/>
                <w:b/>
                <w:bCs/>
                <w:sz w:val="24"/>
              </w:rPr>
              <w:t>4</w:t>
            </w:r>
            <w:r w:rsidR="00B96E71"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102834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="00B96E71">
              <w:rPr>
                <w:rFonts w:ascii="Times New Roman" w:hAnsi="Times New Roman"/>
                <w:b/>
                <w:bCs/>
                <w:sz w:val="24"/>
              </w:rPr>
              <w:t>0)</w:t>
            </w:r>
          </w:p>
        </w:tc>
      </w:tr>
      <w:tr w:rsidR="00C015D7" w:rsidTr="00EE47AA">
        <w:trPr>
          <w:cantSplit/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15D7" w:rsidRPr="002A3F23" w:rsidRDefault="005625AF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BNW-3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300022" w:rsidRDefault="00300022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Williams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C015D7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C015D7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15D7" w:rsidRPr="00300022" w:rsidRDefault="00102834" w:rsidP="005625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Standard &amp; Poor’s Ratings Direct dated 2/17/10 </w:t>
            </w:r>
            <w:r w:rsidR="00300022">
              <w:rPr>
                <w:rFonts w:ascii="Times New Roman" w:hAnsi="Times New Roman"/>
                <w:b/>
                <w:sz w:val="24"/>
              </w:rPr>
              <w:t>(</w:t>
            </w:r>
            <w:r>
              <w:rPr>
                <w:rFonts w:ascii="Times New Roman" w:hAnsi="Times New Roman"/>
                <w:b/>
                <w:sz w:val="24"/>
              </w:rPr>
              <w:t>5 pp.</w:t>
            </w:r>
            <w:r w:rsidR="00EE7CF8">
              <w:rPr>
                <w:rFonts w:ascii="Times New Roman" w:hAnsi="Times New Roman"/>
                <w:b/>
                <w:sz w:val="24"/>
              </w:rPr>
              <w:t>)</w:t>
            </w:r>
            <w:r w:rsidR="00B96E71">
              <w:rPr>
                <w:rFonts w:ascii="Times New Roman" w:hAnsi="Times New Roman"/>
                <w:b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="00B96E71"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  <w:r w:rsidR="00B96E71"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>1</w:t>
            </w:r>
            <w:r w:rsidR="00B96E71"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C015D7" w:rsidTr="00EE47AA">
        <w:trPr>
          <w:cantSplit/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15D7" w:rsidRPr="002A3F23" w:rsidRDefault="005625AF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BNW-4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300022" w:rsidRDefault="00300022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Williams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C015D7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C015D7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15D7" w:rsidRPr="00300022" w:rsidRDefault="00102834" w:rsidP="00EE7CF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Standard &amp; Poor’s Ratings Direct dated 5/7/07 </w:t>
            </w:r>
            <w:r w:rsidR="00300022" w:rsidRPr="00300022">
              <w:rPr>
                <w:rFonts w:ascii="Times New Roman" w:hAnsi="Times New Roman"/>
                <w:b/>
                <w:sz w:val="24"/>
              </w:rPr>
              <w:t>(</w:t>
            </w:r>
            <w:r>
              <w:rPr>
                <w:rFonts w:ascii="Times New Roman" w:hAnsi="Times New Roman"/>
                <w:b/>
                <w:sz w:val="24"/>
              </w:rPr>
              <w:t>7</w:t>
            </w:r>
            <w:r w:rsidR="00300022" w:rsidRPr="00300022">
              <w:rPr>
                <w:rFonts w:ascii="Times New Roman" w:hAnsi="Times New Roman"/>
                <w:b/>
                <w:sz w:val="24"/>
              </w:rPr>
              <w:t>pp</w:t>
            </w:r>
            <w:r w:rsidR="00300022">
              <w:rPr>
                <w:rFonts w:ascii="Times New Roman" w:hAnsi="Times New Roman"/>
                <w:b/>
                <w:sz w:val="24"/>
              </w:rPr>
              <w:t>.</w:t>
            </w:r>
            <w:r w:rsidR="00300022" w:rsidRPr="00300022">
              <w:rPr>
                <w:rFonts w:ascii="Times New Roman" w:hAnsi="Times New Roman"/>
                <w:b/>
                <w:sz w:val="24"/>
              </w:rPr>
              <w:t>)</w:t>
            </w:r>
            <w:r w:rsidR="00B96E71">
              <w:rPr>
                <w:rFonts w:ascii="Times New Roman" w:hAnsi="Times New Roman"/>
                <w:b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="00B96E71"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  <w:r w:rsidR="00B96E71"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>1</w:t>
            </w:r>
            <w:r w:rsidR="00B96E71"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C015D7" w:rsidTr="00EE47AA">
        <w:trPr>
          <w:cantSplit/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15D7" w:rsidRPr="002A3F23" w:rsidRDefault="005625AF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BNW-5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300022" w:rsidRDefault="00300022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Williams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C015D7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C015D7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15D7" w:rsidRPr="00300022" w:rsidRDefault="008A21E2" w:rsidP="005625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Standard &amp; Poor’s Ratings Direct dated 4/1/09 (10</w:t>
            </w:r>
            <w:r w:rsidR="00300022">
              <w:rPr>
                <w:rFonts w:ascii="Times New Roman" w:hAnsi="Times New Roman"/>
                <w:b/>
                <w:sz w:val="24"/>
              </w:rPr>
              <w:t xml:space="preserve"> pp.)</w:t>
            </w:r>
            <w:r w:rsidR="00B96E71">
              <w:rPr>
                <w:rFonts w:ascii="Times New Roman" w:hAnsi="Times New Roman"/>
                <w:b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="00B96E71"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  <w:r w:rsidR="00B96E71"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>1</w:t>
            </w:r>
            <w:r w:rsidR="00B96E71"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C015D7" w:rsidTr="00EE47AA">
        <w:trPr>
          <w:cantSplit/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15D7" w:rsidRPr="002A3F23" w:rsidRDefault="005625AF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BNW-6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B96E71" w:rsidRDefault="00B96E71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Williams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C015D7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15D7" w:rsidRPr="002A3F23" w:rsidRDefault="00C015D7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15D7" w:rsidRPr="00B96E71" w:rsidRDefault="00B96E71" w:rsidP="005625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Embedded Cost of Preferred Stock </w:t>
            </w:r>
            <w:r w:rsidR="00023B9B">
              <w:rPr>
                <w:rFonts w:ascii="Times New Roman" w:hAnsi="Times New Roman"/>
                <w:b/>
                <w:sz w:val="24"/>
              </w:rPr>
              <w:t>(1 p.) (5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023B9B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023B9B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6B6343" w:rsidTr="00EE47AA">
        <w:trPr>
          <w:cantSplit/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B6343" w:rsidRDefault="006B6343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BNW-7T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6343" w:rsidRDefault="006B6343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Williams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6343" w:rsidRPr="002A3F23" w:rsidRDefault="006B6343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6343" w:rsidRPr="002A3F23" w:rsidRDefault="006B6343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B6343" w:rsidRDefault="006B6343" w:rsidP="005625AF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Rebuttal Testimony of Bruce N. Williams (22 pp.) (11/5/10)</w:t>
            </w:r>
          </w:p>
        </w:tc>
      </w:tr>
      <w:tr w:rsidR="006B6343" w:rsidTr="00EE47AA">
        <w:trPr>
          <w:cantSplit/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B6343" w:rsidRDefault="006B6343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BNW-8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6343" w:rsidRDefault="006B6343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Williams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6343" w:rsidRPr="002A3F23" w:rsidRDefault="006B6343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6343" w:rsidRPr="002A3F23" w:rsidRDefault="006B6343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B6343" w:rsidRDefault="006B6343" w:rsidP="005625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Short Term Debt/CWIP Balances (1 p.) (11/5/10)</w:t>
            </w:r>
          </w:p>
        </w:tc>
      </w:tr>
      <w:tr w:rsidR="006B6343" w:rsidTr="00EE47AA">
        <w:trPr>
          <w:cantSplit/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B6343" w:rsidRDefault="006B6343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BNW-9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6343" w:rsidRDefault="006B6343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Williams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6343" w:rsidRPr="002A3F23" w:rsidRDefault="006B6343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6343" w:rsidRPr="002A3F23" w:rsidRDefault="006B6343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B6343" w:rsidRDefault="006B6343" w:rsidP="005625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UTC Staff Witness K. Elgin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Workpapers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(13 pp.) (11/5/10)</w:t>
            </w:r>
          </w:p>
        </w:tc>
      </w:tr>
      <w:tr w:rsidR="006B6343" w:rsidTr="00EE47AA">
        <w:trPr>
          <w:cantSplit/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B6343" w:rsidRDefault="006B6343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BNW-10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6343" w:rsidRDefault="006B6343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Williams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6343" w:rsidRPr="002A3F23" w:rsidRDefault="006B6343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6343" w:rsidRPr="002A3F23" w:rsidRDefault="006B6343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B6343" w:rsidRDefault="006B6343" w:rsidP="005625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SNL Table X – Definition of Shor</w:t>
            </w:r>
            <w:r w:rsidR="00D765F1">
              <w:rPr>
                <w:rFonts w:ascii="Times New Roman" w:hAnsi="Times New Roman"/>
                <w:b/>
                <w:sz w:val="24"/>
              </w:rPr>
              <w:t>t</w:t>
            </w:r>
            <w:r>
              <w:rPr>
                <w:rFonts w:ascii="Times New Roman" w:hAnsi="Times New Roman"/>
                <w:b/>
                <w:sz w:val="24"/>
              </w:rPr>
              <w:t>-</w:t>
            </w:r>
            <w:r w:rsidR="00BC67FD">
              <w:rPr>
                <w:rFonts w:ascii="Times New Roman" w:hAnsi="Times New Roman"/>
                <w:b/>
                <w:sz w:val="24"/>
              </w:rPr>
              <w:t>Term</w:t>
            </w:r>
            <w:r>
              <w:rPr>
                <w:rFonts w:ascii="Times New Roman" w:hAnsi="Times New Roman"/>
                <w:b/>
                <w:sz w:val="24"/>
              </w:rPr>
              <w:t xml:space="preserve"> Debt (2 pp.) (11/5/10)</w:t>
            </w:r>
          </w:p>
        </w:tc>
      </w:tr>
      <w:tr w:rsidR="006B6343" w:rsidTr="00EE47AA">
        <w:trPr>
          <w:cantSplit/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B6343" w:rsidRDefault="006B6343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BNW-11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6343" w:rsidRDefault="006B6343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Williams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6343" w:rsidRPr="002A3F23" w:rsidRDefault="006B6343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6343" w:rsidRPr="002A3F23" w:rsidRDefault="006B6343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B6343" w:rsidRDefault="006B6343" w:rsidP="005625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APS Letter to Arizona Corporation Commission (11 pp.) (11/5/10)</w:t>
            </w:r>
          </w:p>
        </w:tc>
      </w:tr>
      <w:tr w:rsidR="006B6343" w:rsidTr="00EE47AA">
        <w:trPr>
          <w:cantSplit/>
          <w:trHeight w:val="280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B6343" w:rsidRDefault="006B6343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BNW-12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6343" w:rsidRDefault="006B6343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Williams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6343" w:rsidRPr="002A3F23" w:rsidRDefault="006B6343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6343" w:rsidRPr="002A3F23" w:rsidRDefault="006B6343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B6343" w:rsidRDefault="006B6343" w:rsidP="005625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Moody’s and S&amp;P Rating Reports (14 pp.) (11/5/10)</w:t>
            </w:r>
          </w:p>
        </w:tc>
      </w:tr>
      <w:tr w:rsidR="003D1224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C0C0C0"/>
          </w:tcPr>
          <w:p w:rsidR="003D1224" w:rsidRPr="002A3F23" w:rsidRDefault="003D1224" w:rsidP="00CD5DE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2A3F23">
              <w:rPr>
                <w:rFonts w:ascii="Times New Roman" w:hAnsi="Times New Roman"/>
                <w:b/>
                <w:bCs/>
                <w:sz w:val="24"/>
              </w:rPr>
              <w:t>CROSS-EXAMINATION</w:t>
            </w:r>
            <w:r w:rsidR="00C30F83" w:rsidRPr="002A3F23">
              <w:rPr>
                <w:rFonts w:ascii="Times New Roman" w:hAnsi="Times New Roman"/>
                <w:b/>
                <w:bCs/>
                <w:sz w:val="24"/>
              </w:rPr>
              <w:t xml:space="preserve"> EXHIBITS</w:t>
            </w:r>
          </w:p>
        </w:tc>
      </w:tr>
      <w:tr w:rsidR="005378AF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378AF" w:rsidRPr="002A3F23" w:rsidRDefault="005378AF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8AF" w:rsidRPr="002A3F23" w:rsidRDefault="005378AF" w:rsidP="008D2C1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378AF" w:rsidRPr="002A3F23" w:rsidRDefault="005378AF" w:rsidP="008D2C1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378AF" w:rsidRPr="002A3F23" w:rsidRDefault="005378AF" w:rsidP="008D2C1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378AF" w:rsidRPr="002A3F23" w:rsidRDefault="005378AF" w:rsidP="008D2C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012F8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012F8" w:rsidRPr="002A3F23" w:rsidRDefault="002012F8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12F8" w:rsidRPr="002A3F23" w:rsidRDefault="002012F8" w:rsidP="008D2C1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012F8" w:rsidRPr="002A3F23" w:rsidRDefault="002012F8" w:rsidP="008D2C1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012F8" w:rsidRPr="002A3F23" w:rsidRDefault="002012F8" w:rsidP="008D2C1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2012F8" w:rsidRPr="002A3F23" w:rsidRDefault="002012F8" w:rsidP="008D2C1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432B1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CCCCCC"/>
          </w:tcPr>
          <w:p w:rsidR="00A432B1" w:rsidRPr="002A3F23" w:rsidRDefault="00BD59B8" w:rsidP="00A13D0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WITNESS:</w:t>
            </w:r>
            <w:r w:rsidR="000E3C0C">
              <w:rPr>
                <w:rFonts w:ascii="Times New Roman" w:hAnsi="Times New Roman"/>
                <w:b/>
                <w:bCs/>
                <w:sz w:val="24"/>
              </w:rPr>
              <w:t xml:space="preserve"> Gregory N. Duvall</w:t>
            </w:r>
          </w:p>
        </w:tc>
      </w:tr>
      <w:tr w:rsidR="003D0A70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5625AF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GND-1T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0E3C0C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Duvall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3D0A70" w:rsidP="00FA2665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3D0A70" w:rsidP="00AC4AC2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0A70" w:rsidRPr="002A3F23" w:rsidRDefault="000E3C0C" w:rsidP="005625A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Direct Testimony of Gregory N. Duvall (</w:t>
            </w:r>
            <w:r w:rsidR="00FC2C0B">
              <w:rPr>
                <w:rFonts w:ascii="Times New Roman" w:hAnsi="Times New Roman"/>
                <w:b/>
                <w:bCs/>
                <w:sz w:val="24"/>
              </w:rPr>
              <w:t>17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pp.) (</w:t>
            </w:r>
            <w:r w:rsidR="00FC2C0B">
              <w:rPr>
                <w:rFonts w:ascii="Times New Roman" w:hAnsi="Times New Roman"/>
                <w:b/>
                <w:bCs/>
                <w:sz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FC2C0B">
              <w:rPr>
                <w:rFonts w:ascii="Times New Roman" w:hAnsi="Times New Roman"/>
                <w:b/>
                <w:bCs/>
                <w:sz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FC2C0B">
              <w:rPr>
                <w:rFonts w:ascii="Times New Roman" w:hAnsi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0)</w:t>
            </w:r>
          </w:p>
        </w:tc>
      </w:tr>
      <w:tr w:rsidR="003D0A70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5625AF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0E3C0C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Duvall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3D0A70" w:rsidP="00FA2665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3D0A70" w:rsidP="00AC4AC2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0A70" w:rsidRPr="002A3F23" w:rsidRDefault="00FC2C0B" w:rsidP="005625AF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GRID and </w:t>
            </w:r>
            <w:r w:rsidR="00465338">
              <w:rPr>
                <w:rFonts w:ascii="Times New Roman" w:hAnsi="Times New Roman"/>
                <w:b/>
                <w:bCs/>
                <w:sz w:val="24"/>
              </w:rPr>
              <w:t>V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ista Model </w:t>
            </w:r>
            <w:r w:rsidR="00465338">
              <w:rPr>
                <w:rFonts w:ascii="Times New Roman" w:hAnsi="Times New Roman"/>
                <w:b/>
                <w:bCs/>
                <w:sz w:val="24"/>
              </w:rPr>
              <w:t>Descriptions (</w:t>
            </w:r>
            <w:r w:rsidR="000E3C0C">
              <w:rPr>
                <w:rFonts w:ascii="Times New Roman" w:hAnsi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6</w:t>
            </w:r>
            <w:r w:rsidR="000E3C0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p</w:t>
            </w:r>
            <w:r w:rsidR="000E3C0C">
              <w:rPr>
                <w:rFonts w:ascii="Times New Roman" w:hAnsi="Times New Roman"/>
                <w:b/>
                <w:bCs/>
                <w:sz w:val="24"/>
              </w:rPr>
              <w:t>p.)</w:t>
            </w:r>
            <w:r w:rsidR="00727B06">
              <w:rPr>
                <w:rFonts w:ascii="Times New Roman" w:hAnsi="Times New Roman"/>
                <w:b/>
                <w:bCs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4"/>
              </w:rPr>
              <w:t>5</w:t>
            </w:r>
            <w:r w:rsidR="00727B06">
              <w:rPr>
                <w:rFonts w:ascii="Times New Roman" w:hAnsi="Times New Roman"/>
                <w:b/>
                <w:bCs/>
                <w:sz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</w:rPr>
              <w:t>4</w:t>
            </w:r>
            <w:r w:rsidR="00727B06">
              <w:rPr>
                <w:rFonts w:ascii="Times New Roman" w:hAnsi="Times New Roman"/>
                <w:b/>
                <w:bCs/>
                <w:sz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="00727B06">
              <w:rPr>
                <w:rFonts w:ascii="Times New Roman" w:hAnsi="Times New Roman"/>
                <w:b/>
                <w:bCs/>
                <w:sz w:val="24"/>
              </w:rPr>
              <w:t>0)</w:t>
            </w:r>
          </w:p>
        </w:tc>
      </w:tr>
      <w:tr w:rsidR="00FC0510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C0510" w:rsidRPr="002A3F23" w:rsidRDefault="005625AF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0510" w:rsidRPr="002A3F23" w:rsidRDefault="000E3C0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Duvall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0510" w:rsidRPr="002A3F23" w:rsidRDefault="00FC0510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0510" w:rsidRPr="002A3F23" w:rsidRDefault="00FC0510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C0510" w:rsidRPr="002A3F23" w:rsidRDefault="00FC2C0B" w:rsidP="005625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Net Power Cost Report </w:t>
            </w:r>
            <w:r w:rsidR="00EE7CF8">
              <w:rPr>
                <w:rFonts w:ascii="Times New Roman" w:hAnsi="Times New Roman"/>
                <w:b/>
                <w:sz w:val="24"/>
              </w:rPr>
              <w:t xml:space="preserve">12 months ending March 31, 2012 </w:t>
            </w:r>
            <w:r>
              <w:rPr>
                <w:rFonts w:ascii="Times New Roman" w:hAnsi="Times New Roman"/>
                <w:b/>
                <w:sz w:val="24"/>
              </w:rPr>
              <w:t>(3</w:t>
            </w:r>
            <w:r w:rsidR="000E3C0C">
              <w:rPr>
                <w:rFonts w:ascii="Times New Roman" w:hAnsi="Times New Roman"/>
                <w:b/>
                <w:sz w:val="24"/>
              </w:rPr>
              <w:t xml:space="preserve"> pp.) (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="000E3C0C"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  <w:r w:rsidR="000E3C0C"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>1</w:t>
            </w:r>
            <w:r w:rsidR="000E3C0C"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FC0510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C0510" w:rsidRPr="000E3C0C" w:rsidRDefault="005625AF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0E3C0C">
              <w:rPr>
                <w:rFonts w:ascii="Times New Roman" w:hAnsi="Times New Roman"/>
                <w:b/>
                <w:bCs/>
                <w:sz w:val="24"/>
              </w:rPr>
              <w:t>GND-4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0510" w:rsidRPr="000E3C0C" w:rsidRDefault="000E3C0C">
            <w:pPr>
              <w:rPr>
                <w:rFonts w:ascii="Times New Roman" w:hAnsi="Times New Roman"/>
                <w:b/>
                <w:sz w:val="24"/>
              </w:rPr>
            </w:pPr>
            <w:r w:rsidRPr="000E3C0C">
              <w:rPr>
                <w:rFonts w:ascii="Times New Roman" w:hAnsi="Times New Roman"/>
                <w:b/>
                <w:sz w:val="24"/>
              </w:rPr>
              <w:t>Duvall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0510" w:rsidRPr="002A3F23" w:rsidRDefault="00FC0510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0510" w:rsidRPr="002A3F23" w:rsidRDefault="00FC0510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C0510" w:rsidRPr="000E3C0C" w:rsidRDefault="000E3C0C" w:rsidP="005625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200</w:t>
            </w:r>
            <w:r w:rsidR="00FC2C0B">
              <w:rPr>
                <w:rFonts w:ascii="Times New Roman" w:hAnsi="Times New Roman"/>
                <w:b/>
                <w:sz w:val="24"/>
              </w:rPr>
              <w:t>8</w:t>
            </w:r>
            <w:r>
              <w:rPr>
                <w:rFonts w:ascii="Times New Roman" w:hAnsi="Times New Roman"/>
                <w:b/>
                <w:sz w:val="24"/>
              </w:rPr>
              <w:t xml:space="preserve"> Integrated Resource Plan</w:t>
            </w:r>
            <w:r w:rsidR="00FC2C0B">
              <w:rPr>
                <w:rFonts w:ascii="Times New Roman" w:hAnsi="Times New Roman"/>
                <w:b/>
                <w:sz w:val="24"/>
              </w:rPr>
              <w:t xml:space="preserve"> – Appendix </w:t>
            </w:r>
            <w:r w:rsidR="00465338">
              <w:rPr>
                <w:rFonts w:ascii="Times New Roman" w:hAnsi="Times New Roman"/>
                <w:b/>
                <w:sz w:val="24"/>
              </w:rPr>
              <w:t>F (</w:t>
            </w:r>
            <w:r>
              <w:rPr>
                <w:rFonts w:ascii="Times New Roman" w:hAnsi="Times New Roman"/>
                <w:b/>
                <w:sz w:val="24"/>
              </w:rPr>
              <w:t>1</w:t>
            </w:r>
            <w:r w:rsidR="00FC2C0B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 xml:space="preserve"> p</w:t>
            </w:r>
            <w:r w:rsidR="00D765F1">
              <w:rPr>
                <w:rFonts w:ascii="Times New Roman" w:hAnsi="Times New Roman"/>
                <w:b/>
                <w:sz w:val="24"/>
              </w:rPr>
              <w:t>p</w:t>
            </w:r>
            <w:r>
              <w:rPr>
                <w:rFonts w:ascii="Times New Roman" w:hAnsi="Times New Roman"/>
                <w:b/>
                <w:sz w:val="24"/>
              </w:rPr>
              <w:t>.) (</w:t>
            </w:r>
            <w:r w:rsidR="00FC2C0B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FC2C0B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FC2C0B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8B6185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B6185" w:rsidRPr="000E3C0C" w:rsidRDefault="008B6185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GND-5T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6185" w:rsidRPr="000E3C0C" w:rsidRDefault="008B618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Duvall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6185" w:rsidRPr="002A3F23" w:rsidRDefault="008B6185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6185" w:rsidRPr="002A3F23" w:rsidRDefault="008B6185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B6185" w:rsidRDefault="008B6185" w:rsidP="005625AF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Rebuttal Testimony of Gregory N. Duvall (56 pp.) (11/5/10)</w:t>
            </w:r>
          </w:p>
        </w:tc>
      </w:tr>
      <w:tr w:rsidR="008B6185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B6185" w:rsidRDefault="008B6185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GND-6C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6185" w:rsidRDefault="008B618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Duvall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6185" w:rsidRPr="002A3F23" w:rsidRDefault="008B6185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6185" w:rsidRPr="002A3F23" w:rsidRDefault="008B6185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B6185" w:rsidRDefault="008B6185" w:rsidP="005625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***CONFIDENTIAL*** Allocation of Renewable Energy Credits (1 p.) (11/5/10)</w:t>
            </w:r>
          </w:p>
        </w:tc>
      </w:tr>
      <w:tr w:rsidR="008B6185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B6185" w:rsidRDefault="008B6185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GND-7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6185" w:rsidRDefault="008B618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Duvall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6185" w:rsidRPr="002A3F23" w:rsidRDefault="008B6185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6185" w:rsidRPr="002A3F23" w:rsidRDefault="008B6185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B6185" w:rsidRDefault="008B6185" w:rsidP="005625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Summary of Net Power Cost Rebuttal Studies (1 p.) (11/5/10)</w:t>
            </w:r>
          </w:p>
        </w:tc>
      </w:tr>
      <w:tr w:rsidR="008B6185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B6185" w:rsidRDefault="008B6185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GND-8C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6185" w:rsidRDefault="008B618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Duvall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6185" w:rsidRPr="002A3F23" w:rsidRDefault="008B6185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6185" w:rsidRPr="002A3F23" w:rsidRDefault="008B6185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B6185" w:rsidRDefault="008B6185" w:rsidP="005625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 CONFIDENTIAL *** Dynamic Scheduling Request (3 pp.) (11/5/10)</w:t>
            </w:r>
          </w:p>
        </w:tc>
      </w:tr>
      <w:tr w:rsidR="008B6185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B6185" w:rsidRDefault="008B6185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GND-9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6185" w:rsidRDefault="008B618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Duvall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6185" w:rsidRPr="002A3F23" w:rsidRDefault="008B6185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6185" w:rsidRPr="002A3F23" w:rsidRDefault="008B6185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B6185" w:rsidRDefault="008B6185" w:rsidP="005625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Shaping of SMUD Contract (1 p.) (11/5/10)</w:t>
            </w:r>
          </w:p>
        </w:tc>
      </w:tr>
      <w:tr w:rsidR="008B6185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B6185" w:rsidRDefault="008B6185" w:rsidP="00DB1CE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GND-10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6185" w:rsidRDefault="008B618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Duvall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6185" w:rsidRPr="002A3F23" w:rsidRDefault="008B6185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6185" w:rsidRPr="002A3F23" w:rsidRDefault="008B6185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B6185" w:rsidRDefault="008B6185" w:rsidP="00D765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Coal Unit Heat Rat</w:t>
            </w:r>
            <w:r w:rsidR="00D765F1">
              <w:rPr>
                <w:rFonts w:ascii="Times New Roman" w:hAnsi="Times New Roman"/>
                <w:b/>
                <w:sz w:val="24"/>
              </w:rPr>
              <w:t>e</w:t>
            </w:r>
            <w:r>
              <w:rPr>
                <w:rFonts w:ascii="Times New Roman" w:hAnsi="Times New Roman"/>
                <w:b/>
                <w:sz w:val="24"/>
              </w:rPr>
              <w:t xml:space="preserve">s </w:t>
            </w:r>
            <w:r w:rsidR="00D765F1">
              <w:rPr>
                <w:rFonts w:ascii="Times New Roman" w:hAnsi="Times New Roman"/>
                <w:b/>
                <w:sz w:val="24"/>
              </w:rPr>
              <w:t>(</w:t>
            </w:r>
            <w:r>
              <w:rPr>
                <w:rFonts w:ascii="Times New Roman" w:hAnsi="Times New Roman"/>
                <w:b/>
                <w:sz w:val="24"/>
              </w:rPr>
              <w:t>1 p.) (11/5/10)</w:t>
            </w:r>
          </w:p>
        </w:tc>
      </w:tr>
      <w:tr w:rsidR="008B6185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B6185" w:rsidRDefault="008B6185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GND-11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6185" w:rsidRDefault="008B618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Duvall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6185" w:rsidRPr="002A3F23" w:rsidRDefault="008B6185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6185" w:rsidRPr="002A3F23" w:rsidRDefault="008B6185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B6185" w:rsidRDefault="008B6185" w:rsidP="005625A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Gas Unit Heat Rates (1 p.) (11/5/10)</w:t>
            </w:r>
          </w:p>
        </w:tc>
      </w:tr>
      <w:tr w:rsidR="00FC0510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CCCCCC"/>
          </w:tcPr>
          <w:p w:rsidR="00FC0510" w:rsidRPr="002A3F23" w:rsidRDefault="00434BA0" w:rsidP="00CD5DE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A3F23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5625AF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625AF" w:rsidRPr="002A3F23" w:rsidRDefault="005625A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25AF" w:rsidRPr="002A3F23" w:rsidRDefault="005625A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25AF" w:rsidRPr="002A3F23" w:rsidRDefault="005625A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625AF" w:rsidRPr="002A3F23" w:rsidRDefault="005625A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625AF" w:rsidRPr="002A3F23" w:rsidRDefault="005625A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79654A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9654A" w:rsidRPr="002A3F23" w:rsidRDefault="0079654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9654A" w:rsidRPr="002A3F23" w:rsidRDefault="0079654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9654A" w:rsidRPr="002A3F23" w:rsidRDefault="0079654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9654A" w:rsidRPr="002A3F23" w:rsidRDefault="0079654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9654A" w:rsidRPr="002A3F23" w:rsidRDefault="0079654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13063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13063" w:rsidRPr="002A3F23" w:rsidRDefault="00913063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063" w:rsidRPr="002A3F23" w:rsidRDefault="00913063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063" w:rsidRPr="002A3F23" w:rsidRDefault="00913063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063" w:rsidRPr="002A3F23" w:rsidRDefault="00913063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13063" w:rsidRPr="002A3F23" w:rsidRDefault="00913063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34BA0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CCCCCC"/>
          </w:tcPr>
          <w:p w:rsidR="00434BA0" w:rsidRPr="002A3F23" w:rsidRDefault="000E3C0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WITNESS: R. Bryce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Dalley</w:t>
            </w:r>
            <w:proofErr w:type="spellEnd"/>
          </w:p>
        </w:tc>
      </w:tr>
      <w:tr w:rsidR="003D0A70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5625AF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RBD-1T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0E3C0C" w:rsidRDefault="000E3C0C" w:rsidP="000971D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Dalley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3D0A70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3D0A70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0A70" w:rsidRPr="002A3F23" w:rsidRDefault="000E3C0C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Direct Testimony of R. Bryce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Dalley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(</w:t>
            </w:r>
            <w:r w:rsidR="004008EF">
              <w:rPr>
                <w:rFonts w:ascii="Times New Roman" w:hAnsi="Times New Roman"/>
                <w:b/>
                <w:bCs/>
                <w:sz w:val="24"/>
              </w:rPr>
              <w:t>26</w:t>
            </w:r>
            <w:r w:rsidR="007728F3">
              <w:rPr>
                <w:rFonts w:ascii="Times New Roman" w:hAnsi="Times New Roman"/>
                <w:b/>
                <w:bCs/>
                <w:sz w:val="24"/>
              </w:rPr>
              <w:t xml:space="preserve"> pp.) (</w:t>
            </w:r>
            <w:r w:rsidR="004008EF">
              <w:rPr>
                <w:rFonts w:ascii="Times New Roman" w:hAnsi="Times New Roman"/>
                <w:b/>
                <w:bCs/>
                <w:sz w:val="24"/>
              </w:rPr>
              <w:t>5</w:t>
            </w:r>
            <w:r w:rsidR="007728F3"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4008EF">
              <w:rPr>
                <w:rFonts w:ascii="Times New Roman" w:hAnsi="Times New Roman"/>
                <w:b/>
                <w:bCs/>
                <w:sz w:val="24"/>
              </w:rPr>
              <w:t>4</w:t>
            </w:r>
            <w:r w:rsidR="007728F3"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4008EF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="007728F3">
              <w:rPr>
                <w:rFonts w:ascii="Times New Roman" w:hAnsi="Times New Roman"/>
                <w:b/>
                <w:bCs/>
                <w:sz w:val="24"/>
              </w:rPr>
              <w:t>0)</w:t>
            </w:r>
            <w:r w:rsidR="0079654A">
              <w:rPr>
                <w:rFonts w:ascii="Times New Roman" w:hAnsi="Times New Roman"/>
                <w:b/>
                <w:bCs/>
                <w:sz w:val="24"/>
              </w:rPr>
              <w:t xml:space="preserve"> (</w:t>
            </w:r>
            <w:r w:rsidR="00DB1CE3">
              <w:rPr>
                <w:rFonts w:ascii="Times New Roman" w:hAnsi="Times New Roman"/>
                <w:b/>
                <w:bCs/>
                <w:sz w:val="24"/>
              </w:rPr>
              <w:t xml:space="preserve">p. 6 and p. 24 </w:t>
            </w:r>
            <w:r w:rsidR="0079654A">
              <w:rPr>
                <w:rFonts w:ascii="Times New Roman" w:hAnsi="Times New Roman"/>
                <w:b/>
                <w:bCs/>
                <w:sz w:val="24"/>
              </w:rPr>
              <w:t>Revised 11/23/10)</w:t>
            </w:r>
          </w:p>
        </w:tc>
      </w:tr>
      <w:tr w:rsidR="003D0A70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5625AF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RBD-2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7728F3" w:rsidRDefault="007728F3" w:rsidP="000971D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Dalley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3D0A70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3D0A70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008EF" w:rsidRPr="002A3F23" w:rsidRDefault="007728F3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Summary of </w:t>
            </w:r>
            <w:r w:rsidR="004008EF">
              <w:rPr>
                <w:rFonts w:ascii="Times New Roman" w:hAnsi="Times New Roman"/>
                <w:b/>
                <w:bCs/>
                <w:sz w:val="24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esults of Operations </w:t>
            </w:r>
            <w:r w:rsidR="00EE7CF8">
              <w:rPr>
                <w:rFonts w:ascii="Times New Roman" w:hAnsi="Times New Roman"/>
                <w:b/>
                <w:bCs/>
                <w:sz w:val="24"/>
              </w:rPr>
              <w:t xml:space="preserve">12 months ended December 31, 2009 </w:t>
            </w:r>
            <w:r>
              <w:rPr>
                <w:rFonts w:ascii="Times New Roman" w:hAnsi="Times New Roman"/>
                <w:b/>
                <w:bCs/>
                <w:sz w:val="24"/>
              </w:rPr>
              <w:t>(2 pp.) (</w:t>
            </w:r>
            <w:r w:rsidR="004008EF">
              <w:rPr>
                <w:rFonts w:ascii="Times New Roman" w:hAnsi="Times New Roman"/>
                <w:b/>
                <w:bCs/>
                <w:sz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4008EF">
              <w:rPr>
                <w:rFonts w:ascii="Times New Roman" w:hAnsi="Times New Roman"/>
                <w:b/>
                <w:bCs/>
                <w:sz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4008EF">
              <w:rPr>
                <w:rFonts w:ascii="Times New Roman" w:hAnsi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0)</w:t>
            </w:r>
            <w:r w:rsidR="00CD7FB2">
              <w:rPr>
                <w:rFonts w:ascii="Times New Roman" w:hAnsi="Times New Roman"/>
                <w:b/>
                <w:bCs/>
                <w:sz w:val="24"/>
              </w:rPr>
              <w:t>(Revised 11/23/10)</w:t>
            </w:r>
          </w:p>
        </w:tc>
      </w:tr>
      <w:tr w:rsidR="003D0A70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5625AF" w:rsidP="005625A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RBD-3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7728F3" w:rsidRDefault="007728F3" w:rsidP="000971D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728F3">
              <w:rPr>
                <w:rFonts w:ascii="Times New Roman" w:hAnsi="Times New Roman"/>
                <w:b/>
                <w:sz w:val="24"/>
              </w:rPr>
              <w:t>Dalley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3D0A70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3D0A70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0A70" w:rsidRPr="007728F3" w:rsidRDefault="007728F3" w:rsidP="00EE7CF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Washington Results of Operations 12 months ended </w:t>
            </w:r>
            <w:r w:rsidR="004008EF">
              <w:rPr>
                <w:rFonts w:ascii="Times New Roman" w:hAnsi="Times New Roman"/>
                <w:b/>
                <w:sz w:val="24"/>
              </w:rPr>
              <w:t>December 31, 2009</w:t>
            </w:r>
            <w:r>
              <w:rPr>
                <w:rFonts w:ascii="Times New Roman" w:hAnsi="Times New Roman"/>
                <w:b/>
                <w:sz w:val="24"/>
              </w:rPr>
              <w:t xml:space="preserve"> (</w:t>
            </w:r>
            <w:r w:rsidR="004008EF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4008EF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4008EF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360C6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60C64" w:rsidRDefault="00360C64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7728F3" w:rsidRDefault="00360C64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60C64" w:rsidRDefault="00360C64" w:rsidP="005819F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Summary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 (Tab 1)</w:t>
            </w:r>
            <w:r>
              <w:rPr>
                <w:rFonts w:ascii="Times New Roman" w:hAnsi="Times New Roman"/>
                <w:b/>
                <w:sz w:val="24"/>
              </w:rPr>
              <w:t xml:space="preserve"> (</w:t>
            </w:r>
            <w:r w:rsidR="00EE7CF8">
              <w:rPr>
                <w:rFonts w:ascii="Times New Roman" w:hAnsi="Times New Roman"/>
                <w:b/>
                <w:sz w:val="24"/>
              </w:rPr>
              <w:t>7</w:t>
            </w:r>
            <w:r>
              <w:rPr>
                <w:rFonts w:ascii="Times New Roman" w:hAnsi="Times New Roman"/>
                <w:b/>
                <w:sz w:val="24"/>
              </w:rPr>
              <w:t xml:space="preserve"> pp.)</w:t>
            </w:r>
            <w:r w:rsidR="004008EF">
              <w:rPr>
                <w:rFonts w:ascii="Times New Roman" w:hAnsi="Times New Roman"/>
                <w:b/>
                <w:sz w:val="24"/>
              </w:rPr>
              <w:t>(p. 1.1 revised 7</w:t>
            </w:r>
            <w:r w:rsidR="00204966">
              <w:rPr>
                <w:rFonts w:ascii="Times New Roman" w:hAnsi="Times New Roman"/>
                <w:b/>
                <w:sz w:val="24"/>
              </w:rPr>
              <w:t>/</w:t>
            </w:r>
            <w:r w:rsidR="004008EF">
              <w:rPr>
                <w:rFonts w:ascii="Times New Roman" w:hAnsi="Times New Roman"/>
                <w:b/>
                <w:sz w:val="24"/>
              </w:rPr>
              <w:t>26</w:t>
            </w:r>
            <w:r w:rsidR="00204966">
              <w:rPr>
                <w:rFonts w:ascii="Times New Roman" w:hAnsi="Times New Roman"/>
                <w:b/>
                <w:sz w:val="24"/>
              </w:rPr>
              <w:t>/</w:t>
            </w:r>
            <w:r w:rsidR="004008EF">
              <w:rPr>
                <w:rFonts w:ascii="Times New Roman" w:hAnsi="Times New Roman"/>
                <w:b/>
                <w:sz w:val="24"/>
              </w:rPr>
              <w:t>1</w:t>
            </w:r>
            <w:r w:rsidR="00204966">
              <w:rPr>
                <w:rFonts w:ascii="Times New Roman" w:hAnsi="Times New Roman"/>
                <w:b/>
                <w:sz w:val="24"/>
              </w:rPr>
              <w:t>0)</w:t>
            </w:r>
            <w:r w:rsidR="00CD7FB2">
              <w:rPr>
                <w:rFonts w:ascii="Times New Roman" w:hAnsi="Times New Roman"/>
                <w:b/>
                <w:sz w:val="24"/>
              </w:rPr>
              <w:t>(Revised 11/23/10)</w:t>
            </w:r>
          </w:p>
        </w:tc>
      </w:tr>
      <w:tr w:rsidR="00360C6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60C64" w:rsidRDefault="00360C64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7728F3" w:rsidRDefault="00360C64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60C64" w:rsidRDefault="00360C64" w:rsidP="005819F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Results of Operations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 (Tab 2)</w:t>
            </w:r>
            <w:r>
              <w:rPr>
                <w:rFonts w:ascii="Times New Roman" w:hAnsi="Times New Roman"/>
                <w:b/>
                <w:sz w:val="24"/>
              </w:rPr>
              <w:t xml:space="preserve"> (41 pp.)</w:t>
            </w:r>
            <w:r w:rsidR="00072ED3">
              <w:rPr>
                <w:rFonts w:ascii="Times New Roman" w:hAnsi="Times New Roman"/>
                <w:b/>
                <w:sz w:val="24"/>
              </w:rPr>
              <w:t xml:space="preserve"> (5/4/10) </w:t>
            </w:r>
            <w:r w:rsidR="00CD7FB2">
              <w:rPr>
                <w:rFonts w:ascii="Times New Roman" w:hAnsi="Times New Roman"/>
                <w:b/>
                <w:sz w:val="24"/>
              </w:rPr>
              <w:t>(Revised 11/23/10)</w:t>
            </w:r>
          </w:p>
        </w:tc>
      </w:tr>
      <w:tr w:rsidR="00360C6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60C64" w:rsidRDefault="00360C64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7728F3" w:rsidRDefault="00360C64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60C64" w:rsidRDefault="00360C64" w:rsidP="004008E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Revenue Adjustments 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(Tab 3) </w:t>
            </w:r>
            <w:r>
              <w:rPr>
                <w:rFonts w:ascii="Times New Roman" w:hAnsi="Times New Roman"/>
                <w:b/>
                <w:sz w:val="24"/>
              </w:rPr>
              <w:t>(2</w:t>
            </w:r>
            <w:r w:rsidR="004008EF"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 xml:space="preserve"> pp.)</w:t>
            </w:r>
            <w:r w:rsidR="00291580">
              <w:rPr>
                <w:rFonts w:ascii="Times New Roman" w:hAnsi="Times New Roman"/>
                <w:b/>
                <w:sz w:val="24"/>
              </w:rPr>
              <w:t xml:space="preserve"> (5/4/10)</w:t>
            </w:r>
          </w:p>
        </w:tc>
      </w:tr>
      <w:tr w:rsidR="00360C6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60C64" w:rsidRDefault="00360C64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7728F3" w:rsidRDefault="00360C64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60C64" w:rsidRDefault="00360C64" w:rsidP="004008E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O &amp; M Adjustments 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(Tab 4)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 w:rsidR="004008EF">
              <w:rPr>
                <w:rFonts w:ascii="Times New Roman" w:hAnsi="Times New Roman"/>
                <w:b/>
                <w:sz w:val="24"/>
              </w:rPr>
              <w:t>29</w:t>
            </w:r>
            <w:r>
              <w:rPr>
                <w:rFonts w:ascii="Times New Roman" w:hAnsi="Times New Roman"/>
                <w:b/>
                <w:sz w:val="24"/>
              </w:rPr>
              <w:t xml:space="preserve"> pp.)</w:t>
            </w:r>
            <w:r w:rsidR="00291580">
              <w:rPr>
                <w:rFonts w:ascii="Times New Roman" w:hAnsi="Times New Roman"/>
                <w:b/>
                <w:sz w:val="24"/>
              </w:rPr>
              <w:t xml:space="preserve"> (5/4/10)</w:t>
            </w:r>
          </w:p>
        </w:tc>
      </w:tr>
      <w:tr w:rsidR="00360C6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60C64" w:rsidRDefault="00360C64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7728F3" w:rsidRDefault="00360C64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60C64" w:rsidRDefault="00360C64" w:rsidP="004008E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Net Power Cost Adjustments 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(Tab 5)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 w:rsidR="004008EF">
              <w:rPr>
                <w:rFonts w:ascii="Times New Roman" w:hAnsi="Times New Roman"/>
                <w:b/>
                <w:sz w:val="24"/>
              </w:rPr>
              <w:t>19</w:t>
            </w:r>
            <w:r>
              <w:rPr>
                <w:rFonts w:ascii="Times New Roman" w:hAnsi="Times New Roman"/>
                <w:b/>
                <w:sz w:val="24"/>
              </w:rPr>
              <w:t xml:space="preserve"> pp.)</w:t>
            </w:r>
            <w:r w:rsidR="00DF3269">
              <w:rPr>
                <w:rFonts w:ascii="Times New Roman" w:hAnsi="Times New Roman"/>
                <w:b/>
                <w:sz w:val="24"/>
              </w:rPr>
              <w:t xml:space="preserve"> (5/4/10) </w:t>
            </w:r>
            <w:r w:rsidR="00CD7FB2">
              <w:rPr>
                <w:rFonts w:ascii="Times New Roman" w:hAnsi="Times New Roman"/>
                <w:b/>
                <w:sz w:val="24"/>
              </w:rPr>
              <w:t>(</w:t>
            </w:r>
            <w:r w:rsidR="00DF3269">
              <w:rPr>
                <w:rFonts w:ascii="Times New Roman" w:hAnsi="Times New Roman"/>
                <w:b/>
                <w:sz w:val="24"/>
              </w:rPr>
              <w:t xml:space="preserve">p. 5.2.1 </w:t>
            </w:r>
            <w:r w:rsidR="00CD7FB2">
              <w:rPr>
                <w:rFonts w:ascii="Times New Roman" w:hAnsi="Times New Roman"/>
                <w:b/>
                <w:sz w:val="24"/>
              </w:rPr>
              <w:t>Revised 11/23/10)</w:t>
            </w:r>
          </w:p>
        </w:tc>
      </w:tr>
      <w:tr w:rsidR="00360C6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60C64" w:rsidRDefault="00360C64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7728F3" w:rsidRDefault="00360C64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60C64" w:rsidRDefault="00360C64" w:rsidP="006A115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Depreciation &amp; Amortization Adj. 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(Tab 6)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 w:rsidR="004008EF">
              <w:rPr>
                <w:rFonts w:ascii="Times New Roman" w:hAnsi="Times New Roman"/>
                <w:b/>
                <w:sz w:val="24"/>
              </w:rPr>
              <w:t>6</w:t>
            </w:r>
            <w:r>
              <w:rPr>
                <w:rFonts w:ascii="Times New Roman" w:hAnsi="Times New Roman"/>
                <w:b/>
                <w:sz w:val="24"/>
              </w:rPr>
              <w:t xml:space="preserve"> pp.)</w:t>
            </w:r>
            <w:r w:rsidR="00291580">
              <w:rPr>
                <w:rFonts w:ascii="Times New Roman" w:hAnsi="Times New Roman"/>
                <w:b/>
                <w:sz w:val="24"/>
              </w:rPr>
              <w:t xml:space="preserve"> (5/4/10)</w:t>
            </w:r>
          </w:p>
        </w:tc>
      </w:tr>
      <w:tr w:rsidR="00360C6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60C64" w:rsidRDefault="00360C64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7728F3" w:rsidRDefault="00360C64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86A9F" w:rsidRDefault="00360C64" w:rsidP="00D37A5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Tax Adjustments 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(Tab 7) </w:t>
            </w:r>
            <w:r>
              <w:rPr>
                <w:rFonts w:ascii="Times New Roman" w:hAnsi="Times New Roman"/>
                <w:b/>
                <w:sz w:val="24"/>
              </w:rPr>
              <w:t>(3</w:t>
            </w:r>
            <w:r w:rsidR="00D37A5F">
              <w:rPr>
                <w:rFonts w:ascii="Times New Roman" w:hAnsi="Times New Roman"/>
                <w:b/>
                <w:sz w:val="24"/>
              </w:rPr>
              <w:t>0</w:t>
            </w:r>
            <w:r>
              <w:rPr>
                <w:rFonts w:ascii="Times New Roman" w:hAnsi="Times New Roman"/>
                <w:b/>
                <w:sz w:val="24"/>
              </w:rPr>
              <w:t xml:space="preserve"> pp.)</w:t>
            </w:r>
            <w:r w:rsidR="00291580">
              <w:rPr>
                <w:rFonts w:ascii="Times New Roman" w:hAnsi="Times New Roman"/>
                <w:b/>
                <w:sz w:val="24"/>
              </w:rPr>
              <w:t xml:space="preserve"> (5/4/10)</w:t>
            </w:r>
          </w:p>
        </w:tc>
      </w:tr>
      <w:tr w:rsidR="00360C6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60C64" w:rsidRDefault="00360C64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7728F3" w:rsidRDefault="00360C64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60C64" w:rsidRDefault="00360C64" w:rsidP="00D37A5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Rate </w:t>
            </w:r>
            <w:r w:rsidR="00C72CA8">
              <w:rPr>
                <w:rFonts w:ascii="Times New Roman" w:hAnsi="Times New Roman"/>
                <w:b/>
                <w:sz w:val="24"/>
              </w:rPr>
              <w:t>B</w:t>
            </w:r>
            <w:r>
              <w:rPr>
                <w:rFonts w:ascii="Times New Roman" w:hAnsi="Times New Roman"/>
                <w:b/>
                <w:sz w:val="24"/>
              </w:rPr>
              <w:t xml:space="preserve">ase Adjustments 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(Tab 8)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 w:rsidR="00D37A5F">
              <w:rPr>
                <w:rFonts w:ascii="Times New Roman" w:hAnsi="Times New Roman"/>
                <w:b/>
                <w:sz w:val="24"/>
              </w:rPr>
              <w:t>37</w:t>
            </w:r>
            <w:r w:rsidR="00C72CA8">
              <w:rPr>
                <w:rFonts w:ascii="Times New Roman" w:hAnsi="Times New Roman"/>
                <w:b/>
                <w:sz w:val="24"/>
              </w:rPr>
              <w:t xml:space="preserve"> pp.)</w:t>
            </w:r>
            <w:r w:rsidR="00CD7FB2">
              <w:rPr>
                <w:rFonts w:ascii="Times New Roman" w:hAnsi="Times New Roman"/>
                <w:b/>
                <w:sz w:val="24"/>
              </w:rPr>
              <w:t>(Revised 11/23/10)</w:t>
            </w:r>
            <w:r w:rsidR="00291580">
              <w:rPr>
                <w:rFonts w:ascii="Times New Roman" w:hAnsi="Times New Roman"/>
                <w:b/>
                <w:sz w:val="24"/>
              </w:rPr>
              <w:t xml:space="preserve"> (5/4/10)</w:t>
            </w:r>
          </w:p>
        </w:tc>
      </w:tr>
      <w:tr w:rsidR="00360C6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60C64" w:rsidRDefault="00360C64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7728F3" w:rsidRDefault="00360C64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60C64" w:rsidRDefault="00C72CA8" w:rsidP="0029158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Production Factor Adjustment 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(Tab 9)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 w:rsidR="00931CEA">
              <w:rPr>
                <w:rFonts w:ascii="Times New Roman" w:hAnsi="Times New Roman"/>
                <w:b/>
                <w:sz w:val="24"/>
              </w:rPr>
              <w:t>8</w:t>
            </w:r>
            <w:r>
              <w:rPr>
                <w:rFonts w:ascii="Times New Roman" w:hAnsi="Times New Roman"/>
                <w:b/>
                <w:sz w:val="24"/>
              </w:rPr>
              <w:t xml:space="preserve"> pp.)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91580">
              <w:rPr>
                <w:rFonts w:ascii="Times New Roman" w:hAnsi="Times New Roman"/>
                <w:b/>
                <w:sz w:val="24"/>
              </w:rPr>
              <w:t>(5/4/10)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596DD1">
              <w:rPr>
                <w:rFonts w:ascii="Times New Roman" w:hAnsi="Times New Roman"/>
                <w:b/>
                <w:sz w:val="24"/>
              </w:rPr>
              <w:t>(Revised 11/23/10)</w:t>
            </w:r>
          </w:p>
        </w:tc>
      </w:tr>
      <w:tr w:rsidR="00360C6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60C64" w:rsidRDefault="00360C64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7728F3" w:rsidRDefault="00360C64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60C64" w:rsidRDefault="00D37A5F" w:rsidP="00072E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Allocation Factors 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(Tab 10) </w:t>
            </w:r>
            <w:r>
              <w:rPr>
                <w:rFonts w:ascii="Times New Roman" w:hAnsi="Times New Roman"/>
                <w:b/>
                <w:sz w:val="24"/>
              </w:rPr>
              <w:t>(18</w:t>
            </w:r>
            <w:r w:rsidR="00C72CA8">
              <w:rPr>
                <w:rFonts w:ascii="Times New Roman" w:hAnsi="Times New Roman"/>
                <w:b/>
                <w:sz w:val="24"/>
              </w:rPr>
              <w:t xml:space="preserve"> pp.)</w:t>
            </w:r>
            <w:r w:rsidR="00291580">
              <w:rPr>
                <w:rFonts w:ascii="Times New Roman" w:hAnsi="Times New Roman"/>
                <w:b/>
                <w:sz w:val="24"/>
              </w:rPr>
              <w:t xml:space="preserve"> (5/4/10)</w:t>
            </w:r>
          </w:p>
        </w:tc>
      </w:tr>
      <w:tr w:rsidR="00360C6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60C64" w:rsidRDefault="00360C64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7728F3" w:rsidRDefault="00360C64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60C64" w:rsidRDefault="00C72CA8" w:rsidP="00D37A5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Historical Rate Base 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(Tab 11) </w:t>
            </w:r>
            <w:r>
              <w:rPr>
                <w:rFonts w:ascii="Times New Roman" w:hAnsi="Times New Roman"/>
                <w:b/>
                <w:sz w:val="24"/>
              </w:rPr>
              <w:t>(3</w:t>
            </w:r>
            <w:r w:rsidR="00D37A5F">
              <w:rPr>
                <w:rFonts w:ascii="Times New Roman" w:hAnsi="Times New Roman"/>
                <w:b/>
                <w:sz w:val="24"/>
              </w:rPr>
              <w:t>0</w:t>
            </w:r>
            <w:r>
              <w:rPr>
                <w:rFonts w:ascii="Times New Roman" w:hAnsi="Times New Roman"/>
                <w:b/>
                <w:sz w:val="24"/>
              </w:rPr>
              <w:t xml:space="preserve"> pp.)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91580">
              <w:rPr>
                <w:rFonts w:ascii="Times New Roman" w:hAnsi="Times New Roman"/>
                <w:b/>
                <w:sz w:val="24"/>
              </w:rPr>
              <w:t xml:space="preserve">(5/4/10) </w:t>
            </w:r>
            <w:r w:rsidR="00596DD1">
              <w:rPr>
                <w:rFonts w:ascii="Times New Roman" w:hAnsi="Times New Roman"/>
                <w:b/>
                <w:sz w:val="24"/>
              </w:rPr>
              <w:t>(Revised 11/23/10)</w:t>
            </w:r>
          </w:p>
        </w:tc>
      </w:tr>
      <w:tr w:rsidR="00360C6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60C64" w:rsidRDefault="00360C64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7728F3" w:rsidRDefault="00360C64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60C64" w:rsidRDefault="00C72CA8" w:rsidP="007728F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Revenue 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(Tab B1) </w:t>
            </w:r>
            <w:r>
              <w:rPr>
                <w:rFonts w:ascii="Times New Roman" w:hAnsi="Times New Roman"/>
                <w:b/>
                <w:sz w:val="24"/>
              </w:rPr>
              <w:t>(6 pp.)</w:t>
            </w:r>
            <w:r w:rsidR="00291580">
              <w:rPr>
                <w:rFonts w:ascii="Times New Roman" w:hAnsi="Times New Roman"/>
                <w:b/>
                <w:sz w:val="24"/>
              </w:rPr>
              <w:t xml:space="preserve"> (5/4/10)</w:t>
            </w:r>
          </w:p>
        </w:tc>
      </w:tr>
      <w:tr w:rsidR="00360C6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60C64" w:rsidRDefault="00360C64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7728F3" w:rsidRDefault="00360C64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60C64" w:rsidRDefault="00C72CA8" w:rsidP="00D37A5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O &amp; M Expense 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(Tab B2)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 w:rsidR="00D37A5F">
              <w:rPr>
                <w:rFonts w:ascii="Times New Roman" w:hAnsi="Times New Roman"/>
                <w:b/>
                <w:sz w:val="24"/>
              </w:rPr>
              <w:t>15</w:t>
            </w:r>
            <w:r>
              <w:rPr>
                <w:rFonts w:ascii="Times New Roman" w:hAnsi="Times New Roman"/>
                <w:b/>
                <w:sz w:val="24"/>
              </w:rPr>
              <w:t xml:space="preserve"> pp.)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91580">
              <w:rPr>
                <w:rFonts w:ascii="Times New Roman" w:hAnsi="Times New Roman"/>
                <w:b/>
                <w:sz w:val="24"/>
              </w:rPr>
              <w:t>(5/4/10)</w:t>
            </w:r>
          </w:p>
        </w:tc>
      </w:tr>
      <w:tr w:rsidR="00360C6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60C64" w:rsidRDefault="00360C64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7728F3" w:rsidRDefault="00360C64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60C64" w:rsidRDefault="00C72CA8" w:rsidP="00D37A5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Depreciation Expense 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(Tab B3)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 w:rsidR="00D37A5F">
              <w:rPr>
                <w:rFonts w:ascii="Times New Roman" w:hAnsi="Times New Roman"/>
                <w:b/>
                <w:sz w:val="24"/>
              </w:rPr>
              <w:t>8</w:t>
            </w:r>
            <w:r>
              <w:rPr>
                <w:rFonts w:ascii="Times New Roman" w:hAnsi="Times New Roman"/>
                <w:b/>
                <w:sz w:val="24"/>
              </w:rPr>
              <w:t xml:space="preserve"> pp.)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91580">
              <w:rPr>
                <w:rFonts w:ascii="Times New Roman" w:hAnsi="Times New Roman"/>
                <w:b/>
                <w:sz w:val="24"/>
              </w:rPr>
              <w:t>(5/4/10)</w:t>
            </w:r>
          </w:p>
        </w:tc>
      </w:tr>
      <w:tr w:rsidR="00360C6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60C64" w:rsidRDefault="00360C64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7728F3" w:rsidRDefault="00360C64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0C64" w:rsidRPr="002A3F23" w:rsidRDefault="00360C64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60C64" w:rsidRDefault="00C72CA8" w:rsidP="00D37A5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Amortization Expense 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(Tab B4)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 w:rsidR="00D37A5F"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 xml:space="preserve"> pp.)</w:t>
            </w:r>
            <w:r w:rsidR="00291580">
              <w:rPr>
                <w:rFonts w:ascii="Times New Roman" w:hAnsi="Times New Roman"/>
                <w:b/>
                <w:sz w:val="24"/>
              </w:rPr>
              <w:t>(5/4/10)</w:t>
            </w:r>
          </w:p>
        </w:tc>
      </w:tr>
      <w:tr w:rsidR="00C72CA8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72CA8" w:rsidRDefault="00C72CA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7728F3" w:rsidRDefault="00C72CA8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72CA8" w:rsidRDefault="00C72CA8" w:rsidP="007728F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Taxes Other Than Income 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(Tab B5) </w:t>
            </w:r>
            <w:r>
              <w:rPr>
                <w:rFonts w:ascii="Times New Roman" w:hAnsi="Times New Roman"/>
                <w:b/>
                <w:sz w:val="24"/>
              </w:rPr>
              <w:t>(1 p.)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91580">
              <w:rPr>
                <w:rFonts w:ascii="Times New Roman" w:hAnsi="Times New Roman"/>
                <w:b/>
                <w:sz w:val="24"/>
              </w:rPr>
              <w:t>(5/4/10)</w:t>
            </w:r>
          </w:p>
        </w:tc>
      </w:tr>
      <w:tr w:rsidR="00C72CA8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72CA8" w:rsidRDefault="00C72CA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7728F3" w:rsidRDefault="00C72CA8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72CA8" w:rsidRDefault="00C72CA8" w:rsidP="00D37A5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Federal Income Taxes 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(Tab B6)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 w:rsidR="00D37A5F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 xml:space="preserve"> pp.)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91580">
              <w:rPr>
                <w:rFonts w:ascii="Times New Roman" w:hAnsi="Times New Roman"/>
                <w:b/>
                <w:sz w:val="24"/>
              </w:rPr>
              <w:t>(5/4/10)</w:t>
            </w:r>
          </w:p>
        </w:tc>
      </w:tr>
      <w:tr w:rsidR="00C72CA8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72CA8" w:rsidRDefault="00C72CA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7728F3" w:rsidRDefault="00C72CA8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72CA8" w:rsidRDefault="00C72CA8" w:rsidP="007728F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D.I.T. Expense &amp; </w:t>
            </w:r>
            <w:r w:rsidR="00072ED3">
              <w:rPr>
                <w:rFonts w:ascii="Times New Roman" w:hAnsi="Times New Roman"/>
                <w:b/>
                <w:sz w:val="24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 xml:space="preserve">.T.C. Adj. 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(Tab B7)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 w:rsidR="00C013BE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 xml:space="preserve"> pp.)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91580">
              <w:rPr>
                <w:rFonts w:ascii="Times New Roman" w:hAnsi="Times New Roman"/>
                <w:b/>
                <w:sz w:val="24"/>
              </w:rPr>
              <w:t>(5/4/10)</w:t>
            </w:r>
          </w:p>
        </w:tc>
      </w:tr>
      <w:tr w:rsidR="00C72CA8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72CA8" w:rsidRDefault="00C72CA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7728F3" w:rsidRDefault="00C72CA8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72CA8" w:rsidRDefault="00C72CA8" w:rsidP="00D37A5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Plant in Service 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(Tab B8)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 w:rsidR="00D37A5F">
              <w:rPr>
                <w:rFonts w:ascii="Times New Roman" w:hAnsi="Times New Roman"/>
                <w:b/>
                <w:sz w:val="24"/>
              </w:rPr>
              <w:t xml:space="preserve">13 </w:t>
            </w:r>
            <w:r>
              <w:rPr>
                <w:rFonts w:ascii="Times New Roman" w:hAnsi="Times New Roman"/>
                <w:b/>
                <w:sz w:val="24"/>
              </w:rPr>
              <w:t>pp.)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91580">
              <w:rPr>
                <w:rFonts w:ascii="Times New Roman" w:hAnsi="Times New Roman"/>
                <w:b/>
                <w:sz w:val="24"/>
              </w:rPr>
              <w:t>(5/4/10)</w:t>
            </w:r>
          </w:p>
        </w:tc>
      </w:tr>
      <w:tr w:rsidR="00C72CA8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72CA8" w:rsidRDefault="00C72CA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7728F3" w:rsidRDefault="00C72CA8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72CA8" w:rsidRDefault="00C72CA8" w:rsidP="007728F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Capital Lease Plant</w:t>
            </w:r>
            <w:r w:rsidR="00DF3269">
              <w:rPr>
                <w:rFonts w:ascii="Times New Roman" w:hAnsi="Times New Roman"/>
                <w:b/>
                <w:sz w:val="24"/>
              </w:rPr>
              <w:t xml:space="preserve"> (Tab B9)</w:t>
            </w:r>
            <w:r>
              <w:rPr>
                <w:rFonts w:ascii="Times New Roman" w:hAnsi="Times New Roman"/>
                <w:b/>
                <w:sz w:val="24"/>
              </w:rPr>
              <w:t xml:space="preserve"> (1 p.)</w:t>
            </w:r>
            <w:r w:rsidR="005819FE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91580">
              <w:rPr>
                <w:rFonts w:ascii="Times New Roman" w:hAnsi="Times New Roman"/>
                <w:b/>
                <w:sz w:val="24"/>
              </w:rPr>
              <w:t>(5/4/10)</w:t>
            </w:r>
          </w:p>
        </w:tc>
      </w:tr>
      <w:tr w:rsidR="00C72CA8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72CA8" w:rsidRDefault="00C72CA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7728F3" w:rsidRDefault="00C72CA8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72CA8" w:rsidRDefault="00C72CA8" w:rsidP="00DF326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Plant Held for Future Use </w:t>
            </w:r>
            <w:r w:rsidR="00DF3269">
              <w:rPr>
                <w:rFonts w:ascii="Times New Roman" w:hAnsi="Times New Roman"/>
                <w:b/>
                <w:sz w:val="24"/>
              </w:rPr>
              <w:t xml:space="preserve">(Tab B10) </w:t>
            </w:r>
            <w:r>
              <w:rPr>
                <w:rFonts w:ascii="Times New Roman" w:hAnsi="Times New Roman"/>
                <w:b/>
                <w:sz w:val="24"/>
              </w:rPr>
              <w:t>(1 p.)</w:t>
            </w:r>
            <w:r w:rsidR="00DF3269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91580">
              <w:rPr>
                <w:rFonts w:ascii="Times New Roman" w:hAnsi="Times New Roman"/>
                <w:b/>
                <w:sz w:val="24"/>
              </w:rPr>
              <w:t>(5/4/10)</w:t>
            </w:r>
          </w:p>
        </w:tc>
      </w:tr>
      <w:tr w:rsidR="00C72CA8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72CA8" w:rsidRDefault="00C72CA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7728F3" w:rsidRDefault="00C72CA8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72CA8" w:rsidRDefault="00C72CA8" w:rsidP="007728F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Misc. Deferred Debits </w:t>
            </w:r>
            <w:r w:rsidR="00DF3269">
              <w:rPr>
                <w:rFonts w:ascii="Times New Roman" w:hAnsi="Times New Roman"/>
                <w:b/>
                <w:sz w:val="24"/>
              </w:rPr>
              <w:t xml:space="preserve">(Tab B11) </w:t>
            </w:r>
            <w:r>
              <w:rPr>
                <w:rFonts w:ascii="Times New Roman" w:hAnsi="Times New Roman"/>
                <w:b/>
                <w:sz w:val="24"/>
              </w:rPr>
              <w:t>(2 pp.)</w:t>
            </w:r>
            <w:r w:rsidR="00DF3269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91580">
              <w:rPr>
                <w:rFonts w:ascii="Times New Roman" w:hAnsi="Times New Roman"/>
                <w:b/>
                <w:sz w:val="24"/>
              </w:rPr>
              <w:t>(5/4/10)</w:t>
            </w:r>
          </w:p>
        </w:tc>
      </w:tr>
      <w:tr w:rsidR="00C72CA8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72CA8" w:rsidRDefault="00C72CA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7728F3" w:rsidRDefault="00C72CA8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72CA8" w:rsidRDefault="00C72CA8" w:rsidP="00DF326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Blank</w:t>
            </w:r>
            <w:r w:rsidR="00DF3269">
              <w:rPr>
                <w:rFonts w:ascii="Times New Roman" w:hAnsi="Times New Roman"/>
                <w:b/>
                <w:sz w:val="24"/>
              </w:rPr>
              <w:t xml:space="preserve"> (Tab B12)</w:t>
            </w:r>
          </w:p>
        </w:tc>
      </w:tr>
      <w:tr w:rsidR="00C72CA8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72CA8" w:rsidRDefault="00C72CA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7728F3" w:rsidRDefault="00C72CA8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72CA8" w:rsidRDefault="00C72CA8" w:rsidP="007728F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Materials &amp; Supplies </w:t>
            </w:r>
            <w:r w:rsidR="00DF3269">
              <w:rPr>
                <w:rFonts w:ascii="Times New Roman" w:hAnsi="Times New Roman"/>
                <w:b/>
                <w:sz w:val="24"/>
              </w:rPr>
              <w:t xml:space="preserve">(Tab B13) </w:t>
            </w:r>
            <w:r>
              <w:rPr>
                <w:rFonts w:ascii="Times New Roman" w:hAnsi="Times New Roman"/>
                <w:b/>
                <w:sz w:val="24"/>
              </w:rPr>
              <w:t>(5 pp.)</w:t>
            </w:r>
            <w:r w:rsidR="00DF3269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91580">
              <w:rPr>
                <w:rFonts w:ascii="Times New Roman" w:hAnsi="Times New Roman"/>
                <w:b/>
                <w:sz w:val="24"/>
              </w:rPr>
              <w:t>(5/4/10)</w:t>
            </w:r>
          </w:p>
        </w:tc>
      </w:tr>
      <w:tr w:rsidR="00C72CA8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72CA8" w:rsidRDefault="00C72CA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7728F3" w:rsidRDefault="00C72CA8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72CA8" w:rsidRDefault="00D37A5F" w:rsidP="007728F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Cash Working Capital </w:t>
            </w:r>
            <w:r w:rsidR="00DF3269">
              <w:rPr>
                <w:rFonts w:ascii="Times New Roman" w:hAnsi="Times New Roman"/>
                <w:b/>
                <w:sz w:val="24"/>
              </w:rPr>
              <w:t xml:space="preserve">(Tab B14) </w:t>
            </w:r>
            <w:r>
              <w:rPr>
                <w:rFonts w:ascii="Times New Roman" w:hAnsi="Times New Roman"/>
                <w:b/>
                <w:sz w:val="24"/>
              </w:rPr>
              <w:t>(3 pp.)</w:t>
            </w:r>
            <w:r w:rsidR="00DF3269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91580">
              <w:rPr>
                <w:rFonts w:ascii="Times New Roman" w:hAnsi="Times New Roman"/>
                <w:b/>
                <w:sz w:val="24"/>
              </w:rPr>
              <w:t>(5/4/10)</w:t>
            </w:r>
          </w:p>
        </w:tc>
      </w:tr>
      <w:tr w:rsidR="00C72CA8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72CA8" w:rsidRDefault="00C72CA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7728F3" w:rsidRDefault="00C72CA8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72CA8" w:rsidRDefault="00C72CA8" w:rsidP="00D37A5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Miscellaneous Rate Base </w:t>
            </w:r>
            <w:r w:rsidR="00DF3269">
              <w:rPr>
                <w:rFonts w:ascii="Times New Roman" w:hAnsi="Times New Roman"/>
                <w:b/>
                <w:sz w:val="24"/>
              </w:rPr>
              <w:t xml:space="preserve">(Tab B15)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 w:rsidR="00D37A5F">
              <w:rPr>
                <w:rFonts w:ascii="Times New Roman" w:hAnsi="Times New Roman"/>
                <w:b/>
                <w:sz w:val="24"/>
              </w:rPr>
              <w:t>5</w:t>
            </w:r>
            <w:r w:rsidR="00B8194A">
              <w:rPr>
                <w:rFonts w:ascii="Times New Roman" w:hAnsi="Times New Roman"/>
                <w:b/>
                <w:sz w:val="24"/>
              </w:rPr>
              <w:t xml:space="preserve"> pp.)</w:t>
            </w:r>
            <w:r w:rsidR="00DF3269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91580">
              <w:rPr>
                <w:rFonts w:ascii="Times New Roman" w:hAnsi="Times New Roman"/>
                <w:b/>
                <w:sz w:val="24"/>
              </w:rPr>
              <w:t>(5/4/10)</w:t>
            </w:r>
          </w:p>
        </w:tc>
      </w:tr>
      <w:tr w:rsidR="00C72CA8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72CA8" w:rsidRDefault="00C72CA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7728F3" w:rsidRDefault="00C72CA8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72CA8" w:rsidRDefault="00B8194A" w:rsidP="00DF326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Weatherization Reg</w:t>
            </w:r>
            <w:r w:rsidR="00072ED3">
              <w:rPr>
                <w:rFonts w:ascii="Times New Roman" w:hAnsi="Times New Roman"/>
                <w:b/>
                <w:sz w:val="24"/>
              </w:rPr>
              <w:t>ulatory</w:t>
            </w:r>
            <w:r>
              <w:rPr>
                <w:rFonts w:ascii="Times New Roman" w:hAnsi="Times New Roman"/>
                <w:b/>
                <w:sz w:val="24"/>
              </w:rPr>
              <w:t xml:space="preserve"> Assets </w:t>
            </w:r>
            <w:r w:rsidR="00DF3269">
              <w:rPr>
                <w:rFonts w:ascii="Times New Roman" w:hAnsi="Times New Roman"/>
                <w:b/>
                <w:sz w:val="24"/>
              </w:rPr>
              <w:t xml:space="preserve">(Tab B16) </w:t>
            </w:r>
            <w:r>
              <w:rPr>
                <w:rFonts w:ascii="Times New Roman" w:hAnsi="Times New Roman"/>
                <w:b/>
                <w:sz w:val="24"/>
              </w:rPr>
              <w:t>(1</w:t>
            </w:r>
            <w:r w:rsidR="00D37A5F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 xml:space="preserve"> pp.)</w:t>
            </w:r>
            <w:r w:rsidR="00DF3269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91580">
              <w:rPr>
                <w:rFonts w:ascii="Times New Roman" w:hAnsi="Times New Roman"/>
                <w:b/>
                <w:sz w:val="24"/>
              </w:rPr>
              <w:t>(5/4/10)</w:t>
            </w:r>
          </w:p>
        </w:tc>
      </w:tr>
      <w:tr w:rsidR="00C72CA8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72CA8" w:rsidRDefault="00C72CA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7728F3" w:rsidRDefault="00C72CA8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72CA8" w:rsidRDefault="00B8194A" w:rsidP="00D37A5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Depreciation Reserve </w:t>
            </w:r>
            <w:r w:rsidR="00DF3269">
              <w:rPr>
                <w:rFonts w:ascii="Times New Roman" w:hAnsi="Times New Roman"/>
                <w:b/>
                <w:sz w:val="24"/>
              </w:rPr>
              <w:t xml:space="preserve">(Tab B17) </w:t>
            </w:r>
            <w:r>
              <w:rPr>
                <w:rFonts w:ascii="Times New Roman" w:hAnsi="Times New Roman"/>
                <w:b/>
                <w:sz w:val="24"/>
              </w:rPr>
              <w:t>(1</w:t>
            </w:r>
            <w:r w:rsidR="00D37A5F">
              <w:rPr>
                <w:rFonts w:ascii="Times New Roman" w:hAnsi="Times New Roman"/>
                <w:b/>
                <w:sz w:val="24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 xml:space="preserve"> pp.)</w:t>
            </w:r>
            <w:r w:rsidR="00DF3269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91580">
              <w:rPr>
                <w:rFonts w:ascii="Times New Roman" w:hAnsi="Times New Roman"/>
                <w:b/>
                <w:sz w:val="24"/>
              </w:rPr>
              <w:t>(5/4/10)</w:t>
            </w:r>
          </w:p>
        </w:tc>
      </w:tr>
      <w:tr w:rsidR="00C72CA8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72CA8" w:rsidRDefault="00C72CA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7728F3" w:rsidRDefault="00C72CA8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72CA8" w:rsidRDefault="00B8194A" w:rsidP="00D37A5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Amortization Reserve </w:t>
            </w:r>
            <w:r w:rsidR="00DF3269">
              <w:rPr>
                <w:rFonts w:ascii="Times New Roman" w:hAnsi="Times New Roman"/>
                <w:b/>
                <w:sz w:val="24"/>
              </w:rPr>
              <w:t xml:space="preserve">(Tab B18)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 w:rsidR="00D37A5F"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 xml:space="preserve"> pp.)</w:t>
            </w:r>
            <w:r w:rsidR="00DF3269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91580">
              <w:rPr>
                <w:rFonts w:ascii="Times New Roman" w:hAnsi="Times New Roman"/>
                <w:b/>
                <w:sz w:val="24"/>
              </w:rPr>
              <w:t>(5/4/10)</w:t>
            </w:r>
          </w:p>
        </w:tc>
      </w:tr>
      <w:tr w:rsidR="00C72CA8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72CA8" w:rsidRDefault="00C72CA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7728F3" w:rsidRDefault="00C72CA8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2CA8" w:rsidRPr="002A3F23" w:rsidRDefault="00C72CA8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72CA8" w:rsidRDefault="00B8194A" w:rsidP="007728F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D.I.T. Balance &amp; I.T.C. </w:t>
            </w:r>
            <w:r w:rsidR="00DF3269">
              <w:rPr>
                <w:rFonts w:ascii="Times New Roman" w:hAnsi="Times New Roman"/>
                <w:b/>
                <w:sz w:val="24"/>
              </w:rPr>
              <w:t xml:space="preserve">(Tab B19)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 w:rsidR="00072ED3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 xml:space="preserve"> pp.)</w:t>
            </w:r>
            <w:r w:rsidR="00DF3269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91580">
              <w:rPr>
                <w:rFonts w:ascii="Times New Roman" w:hAnsi="Times New Roman"/>
                <w:b/>
                <w:sz w:val="24"/>
              </w:rPr>
              <w:t>(5/4/10)</w:t>
            </w:r>
          </w:p>
        </w:tc>
      </w:tr>
      <w:tr w:rsidR="00B8194A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8194A" w:rsidRDefault="00B8194A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8194A" w:rsidRPr="007728F3" w:rsidRDefault="00B8194A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8194A" w:rsidRPr="002A3F23" w:rsidRDefault="00B8194A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8194A" w:rsidRPr="002A3F23" w:rsidRDefault="00B8194A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8194A" w:rsidRDefault="00B8194A" w:rsidP="007728F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Customer Advances </w:t>
            </w:r>
            <w:r w:rsidR="00DF3269">
              <w:rPr>
                <w:rFonts w:ascii="Times New Roman" w:hAnsi="Times New Roman"/>
                <w:b/>
                <w:sz w:val="24"/>
              </w:rPr>
              <w:t xml:space="preserve">(Tab B20) </w:t>
            </w:r>
            <w:r>
              <w:rPr>
                <w:rFonts w:ascii="Times New Roman" w:hAnsi="Times New Roman"/>
                <w:b/>
                <w:sz w:val="24"/>
              </w:rPr>
              <w:t>(1 p.)</w:t>
            </w:r>
            <w:r w:rsidR="00DF3269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91580">
              <w:rPr>
                <w:rFonts w:ascii="Times New Roman" w:hAnsi="Times New Roman"/>
                <w:b/>
                <w:sz w:val="24"/>
              </w:rPr>
              <w:t>(5/4/10)</w:t>
            </w:r>
          </w:p>
        </w:tc>
      </w:tr>
      <w:tr w:rsidR="005F7F58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F7F58" w:rsidRDefault="005F7F5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RBD-4T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7F58" w:rsidRPr="007728F3" w:rsidRDefault="005F7F58" w:rsidP="000971D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Dalley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7F58" w:rsidRPr="002A3F23" w:rsidRDefault="005F7F58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7F58" w:rsidRPr="002A3F23" w:rsidRDefault="005F7F58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F7F58" w:rsidRDefault="005F7F58" w:rsidP="00DB1CE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Rebuttal Testimony of R. Bryce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Dalley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(2</w:t>
            </w:r>
            <w:r w:rsidR="00D91490"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 xml:space="preserve"> pp.)(11/5/10)</w:t>
            </w:r>
            <w:r w:rsidR="00DB1CE3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C42B04">
              <w:rPr>
                <w:rFonts w:ascii="Times New Roman" w:hAnsi="Times New Roman"/>
                <w:b/>
                <w:sz w:val="24"/>
              </w:rPr>
              <w:t>(Revised 12/10/10</w:t>
            </w:r>
            <w:r w:rsidR="00DB1CE3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5F7F58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F7F58" w:rsidRDefault="005F7F5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RBD-5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7F58" w:rsidRDefault="005F7F58" w:rsidP="000971D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Dalley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7F58" w:rsidRPr="002A3F23" w:rsidRDefault="005F7F58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7F58" w:rsidRPr="002A3F23" w:rsidRDefault="005F7F58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F7F58" w:rsidRDefault="005F7F58" w:rsidP="007728F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Summary of Rebuttal Revenue Requirement (2 pp.) (11/5/10)</w:t>
            </w:r>
            <w:r w:rsidR="00D91490">
              <w:rPr>
                <w:rFonts w:ascii="Times New Roman" w:hAnsi="Times New Roman"/>
                <w:b/>
                <w:sz w:val="24"/>
              </w:rPr>
              <w:t>(Revised 12/10/10)</w:t>
            </w:r>
          </w:p>
        </w:tc>
      </w:tr>
      <w:tr w:rsidR="005F7F58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F7F58" w:rsidRDefault="005F7F5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RBD-6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7F58" w:rsidRDefault="005F7F58" w:rsidP="000971D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Dalley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7F58" w:rsidRPr="002A3F23" w:rsidRDefault="005F7F58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7F58" w:rsidRPr="002A3F23" w:rsidRDefault="005F7F58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F7F58" w:rsidRDefault="005F7F58" w:rsidP="005F7F5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Rebuttal Summar</w:t>
            </w:r>
            <w:r w:rsidR="00D765F1">
              <w:rPr>
                <w:rFonts w:ascii="Times New Roman" w:hAnsi="Times New Roman"/>
                <w:b/>
                <w:sz w:val="24"/>
              </w:rPr>
              <w:t xml:space="preserve">y Results of Operations </w:t>
            </w:r>
            <w:r w:rsidR="00D91490">
              <w:rPr>
                <w:rFonts w:ascii="Times New Roman" w:hAnsi="Times New Roman"/>
                <w:b/>
                <w:sz w:val="24"/>
              </w:rPr>
              <w:t>(2</w:t>
            </w:r>
            <w:r w:rsidR="00D765F1">
              <w:rPr>
                <w:rFonts w:ascii="Times New Roman" w:hAnsi="Times New Roman"/>
                <w:b/>
                <w:sz w:val="24"/>
              </w:rPr>
              <w:t>7 pp.) (</w:t>
            </w:r>
            <w:r w:rsidR="00D91490">
              <w:rPr>
                <w:rFonts w:ascii="Times New Roman" w:hAnsi="Times New Roman"/>
                <w:b/>
                <w:sz w:val="24"/>
              </w:rPr>
              <w:t>11/5/10)(Revised 12/10/10)</w:t>
            </w:r>
          </w:p>
        </w:tc>
      </w:tr>
      <w:tr w:rsidR="005F7F58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F7F58" w:rsidRDefault="005F7F5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7F58" w:rsidRDefault="005F7F58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7F58" w:rsidRPr="002A3F23" w:rsidRDefault="005F7F58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7F58" w:rsidRPr="002A3F23" w:rsidRDefault="005F7F58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F7F58" w:rsidRDefault="005F7F58" w:rsidP="005F7F5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Results of Operations (41 pp.) (11/5/10)</w:t>
            </w:r>
            <w:r w:rsidR="00D91490">
              <w:rPr>
                <w:rFonts w:ascii="Times New Roman" w:hAnsi="Times New Roman"/>
                <w:b/>
                <w:sz w:val="24"/>
              </w:rPr>
              <w:t>(Revised 12/10/10)</w:t>
            </w:r>
          </w:p>
        </w:tc>
      </w:tr>
      <w:tr w:rsidR="005F7F58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F7F58" w:rsidRDefault="005F7F5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7F58" w:rsidRDefault="005F7F58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7F58" w:rsidRPr="002A3F23" w:rsidRDefault="005F7F58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7F58" w:rsidRPr="002A3F23" w:rsidRDefault="005F7F58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F7F58" w:rsidRDefault="005F7F58" w:rsidP="003F189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Rebuttal Adjustments (</w:t>
            </w:r>
            <w:r w:rsidR="003F189A">
              <w:rPr>
                <w:rFonts w:ascii="Times New Roman" w:hAnsi="Times New Roman"/>
                <w:b/>
                <w:sz w:val="24"/>
              </w:rPr>
              <w:t>31</w:t>
            </w:r>
            <w:r>
              <w:rPr>
                <w:rFonts w:ascii="Times New Roman" w:hAnsi="Times New Roman"/>
                <w:b/>
                <w:sz w:val="24"/>
              </w:rPr>
              <w:t xml:space="preserve"> pp) (11/5/10)</w:t>
            </w:r>
            <w:r w:rsidR="00D91490">
              <w:rPr>
                <w:rFonts w:ascii="Times New Roman" w:hAnsi="Times New Roman"/>
                <w:b/>
                <w:sz w:val="24"/>
              </w:rPr>
              <w:t>(Revised 12/10/10)</w:t>
            </w:r>
          </w:p>
        </w:tc>
      </w:tr>
      <w:tr w:rsidR="005F7F58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F7F58" w:rsidRDefault="005F7F58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RBD-7C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7F58" w:rsidRDefault="005F7F58" w:rsidP="000971D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Dalley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7F58" w:rsidRPr="002A3F23" w:rsidRDefault="005F7F58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7F58" w:rsidRPr="002A3F23" w:rsidRDefault="005F7F58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F7F58" w:rsidRDefault="005F7F58" w:rsidP="005F7F5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***CONFIDENTIAL*** Renewable Energy Credit Revenue Calculation (2 pp.) (11/5/10)</w:t>
            </w:r>
          </w:p>
        </w:tc>
      </w:tr>
      <w:tr w:rsidR="00B5591C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5591C" w:rsidRDefault="00B5591C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RBD-8T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91C" w:rsidRDefault="00B5591C" w:rsidP="000971D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Dalley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91C" w:rsidRPr="002A3F23" w:rsidRDefault="00B5591C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91C" w:rsidRPr="002A3F23" w:rsidRDefault="00B5591C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5591C" w:rsidRDefault="00B5591C" w:rsidP="005F7F58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Supplemental Testimony of R. Bryce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Dalley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(10 pp.) (11/23/10)</w:t>
            </w:r>
          </w:p>
        </w:tc>
      </w:tr>
      <w:tr w:rsidR="00D91490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91490" w:rsidRDefault="00D91490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RBD-9T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1490" w:rsidRDefault="00D91490" w:rsidP="000971D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Dalley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1490" w:rsidRPr="002A3F23" w:rsidRDefault="00D91490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1490" w:rsidRPr="002A3F23" w:rsidRDefault="00D91490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91490" w:rsidRDefault="00D91490" w:rsidP="005F7F58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Supplemental Rebuttal Testimony of R. Bryce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Dalley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(</w:t>
            </w:r>
            <w:r w:rsidR="00D16095">
              <w:rPr>
                <w:rFonts w:ascii="Times New Roman" w:hAnsi="Times New Roman"/>
                <w:b/>
                <w:sz w:val="24"/>
              </w:rPr>
              <w:t>11 pp.) (12/10/10)</w:t>
            </w:r>
          </w:p>
        </w:tc>
      </w:tr>
      <w:tr w:rsidR="000121B1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CCCCCC"/>
          </w:tcPr>
          <w:p w:rsidR="000121B1" w:rsidRPr="002A3F23" w:rsidRDefault="000121B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A3F23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0121B1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121B1" w:rsidRPr="002A3F23" w:rsidRDefault="000121B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21B1" w:rsidRPr="002A3F23" w:rsidRDefault="000121B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21B1" w:rsidRPr="002A3F23" w:rsidRDefault="000121B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21B1" w:rsidRPr="002A3F23" w:rsidRDefault="000121B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121B1" w:rsidRPr="002A3F23" w:rsidRDefault="000121B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41382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41382" w:rsidRPr="002A3F23" w:rsidRDefault="00C41382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2" w:rsidRPr="002A3F23" w:rsidRDefault="00C4138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2" w:rsidRPr="002A3F23" w:rsidRDefault="00C41382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1382" w:rsidRPr="002A3F23" w:rsidRDefault="00C41382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41382" w:rsidRPr="002A3F23" w:rsidRDefault="00C41382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868E6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868E6" w:rsidRPr="002A3F23" w:rsidRDefault="002868E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868E6" w:rsidRPr="002A3F23" w:rsidRDefault="002868E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868E6" w:rsidRPr="002A3F23" w:rsidRDefault="002868E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868E6" w:rsidRPr="002A3F23" w:rsidRDefault="002868E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868E6" w:rsidRPr="002A3F23" w:rsidRDefault="002868E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C1EAF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C1EAF" w:rsidRPr="002A3F23" w:rsidRDefault="002C1EA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1EAF" w:rsidRPr="002A3F23" w:rsidRDefault="002C1EAF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1EAF" w:rsidRPr="002A3F23" w:rsidRDefault="002C1EA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1EAF" w:rsidRPr="002A3F23" w:rsidRDefault="002C1EA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C1EAF" w:rsidRPr="002A3F23" w:rsidRDefault="002C1EA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6B22C5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6B22C5" w:rsidRPr="002A3F23" w:rsidRDefault="006B22C5" w:rsidP="00CD5DE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WITNESS: Ryan Fuller</w:t>
            </w:r>
          </w:p>
        </w:tc>
      </w:tr>
      <w:tr w:rsidR="006B22C5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B22C5" w:rsidRPr="002A3F23" w:rsidRDefault="00F0784D" w:rsidP="00F0784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RF-1T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22C5" w:rsidRPr="002A3F23" w:rsidRDefault="006B22C5" w:rsidP="006B22C5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Fuller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22C5" w:rsidRPr="002A3F23" w:rsidRDefault="006B22C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22C5" w:rsidRPr="002A3F23" w:rsidRDefault="006B22C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B22C5" w:rsidRPr="002A3F23" w:rsidRDefault="006B22C5" w:rsidP="001D5B7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Direct Testimony of Ryan Fuller (1</w:t>
            </w:r>
            <w:r w:rsidR="00291580">
              <w:rPr>
                <w:rFonts w:ascii="Times New Roman" w:hAnsi="Times New Roman"/>
                <w:b/>
                <w:bCs/>
                <w:sz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pp.) (5/4/10)</w:t>
            </w:r>
            <w:r w:rsidR="002868E6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291580">
              <w:rPr>
                <w:rFonts w:ascii="Times New Roman" w:hAnsi="Times New Roman"/>
                <w:b/>
                <w:bCs/>
                <w:sz w:val="24"/>
              </w:rPr>
              <w:t xml:space="preserve">p.6 </w:t>
            </w:r>
            <w:r w:rsidR="002868E6">
              <w:rPr>
                <w:rFonts w:ascii="Times New Roman" w:hAnsi="Times New Roman"/>
                <w:b/>
                <w:bCs/>
                <w:sz w:val="24"/>
              </w:rPr>
              <w:t>Revised 12/10/10)</w:t>
            </w:r>
          </w:p>
        </w:tc>
      </w:tr>
      <w:tr w:rsidR="006B22C5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B22C5" w:rsidRPr="002A3F23" w:rsidRDefault="00F0784D" w:rsidP="00F0784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RF-2C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22C5" w:rsidRDefault="006B22C5" w:rsidP="006B22C5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Fuller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22C5" w:rsidRPr="002A3F23" w:rsidRDefault="006B22C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22C5" w:rsidRPr="002A3F23" w:rsidRDefault="006B22C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B22C5" w:rsidRPr="006B22C5" w:rsidRDefault="006B22C5" w:rsidP="00F0784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***CONFIDENTIAL*** Illustrative Example of Repairs </w:t>
            </w:r>
            <w:r w:rsidR="00465338">
              <w:rPr>
                <w:rFonts w:ascii="Times New Roman" w:hAnsi="Times New Roman"/>
                <w:b/>
                <w:bCs/>
                <w:sz w:val="24"/>
              </w:rPr>
              <w:t>Deduction (</w:t>
            </w:r>
            <w:r>
              <w:rPr>
                <w:rFonts w:ascii="Times New Roman" w:hAnsi="Times New Roman"/>
                <w:b/>
                <w:bCs/>
                <w:sz w:val="24"/>
              </w:rPr>
              <w:t>3 pp.)(5/4/10)</w:t>
            </w:r>
          </w:p>
        </w:tc>
      </w:tr>
      <w:tr w:rsidR="006B22C5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B22C5" w:rsidRPr="002A3F23" w:rsidRDefault="00F0784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RF-3C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22C5" w:rsidRDefault="006B22C5" w:rsidP="006B22C5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Fuller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22C5" w:rsidRPr="002A3F23" w:rsidRDefault="006B22C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22C5" w:rsidRPr="002A3F23" w:rsidRDefault="006B22C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B22C5" w:rsidRDefault="006B22C5" w:rsidP="00F0784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***CONFIDENTIAL*** Repairs Deduction by Year (</w:t>
            </w:r>
            <w:r w:rsidR="00017465">
              <w:rPr>
                <w:rFonts w:ascii="Times New Roman" w:hAnsi="Times New Roman"/>
                <w:b/>
                <w:bCs/>
                <w:sz w:val="24"/>
              </w:rPr>
              <w:t>1 p.)(5/4/10)</w:t>
            </w:r>
          </w:p>
        </w:tc>
      </w:tr>
      <w:tr w:rsidR="00017465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17465" w:rsidRPr="002A3F23" w:rsidRDefault="00F0784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RF-4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7465" w:rsidRDefault="00017465" w:rsidP="006B22C5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Fuller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7465" w:rsidRPr="002A3F23" w:rsidRDefault="0001746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7465" w:rsidRPr="002A3F23" w:rsidRDefault="0001746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17465" w:rsidRDefault="00017465" w:rsidP="00F0784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Example of IRC Section 481(a) Adjustment </w:t>
            </w:r>
            <w:r w:rsidR="00F0784D">
              <w:rPr>
                <w:rFonts w:ascii="Times New Roman" w:hAnsi="Times New Roman"/>
                <w:b/>
                <w:bCs/>
                <w:sz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</w:rPr>
              <w:t>1 p.)(5/4/10)</w:t>
            </w:r>
          </w:p>
        </w:tc>
      </w:tr>
      <w:tr w:rsidR="00017465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17465" w:rsidRPr="002A3F23" w:rsidRDefault="00F0784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RF-5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7465" w:rsidRDefault="00017465" w:rsidP="006B22C5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Fuller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7465" w:rsidRPr="002A3F23" w:rsidRDefault="0001746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7465" w:rsidRPr="002A3F23" w:rsidRDefault="0001746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17465" w:rsidRDefault="00017465" w:rsidP="0029158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Revenue Requirement Impact of Washington-</w:t>
            </w:r>
            <w:r w:rsidR="00465338">
              <w:rPr>
                <w:rFonts w:ascii="Times New Roman" w:hAnsi="Times New Roman"/>
                <w:b/>
                <w:bCs/>
                <w:sz w:val="24"/>
              </w:rPr>
              <w:t>Allocated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465338">
              <w:rPr>
                <w:rFonts w:ascii="Times New Roman" w:hAnsi="Times New Roman"/>
                <w:b/>
                <w:bCs/>
                <w:sz w:val="24"/>
              </w:rPr>
              <w:t>Repairs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Deduction</w:t>
            </w:r>
            <w:r w:rsidR="00BC67FD">
              <w:rPr>
                <w:rFonts w:ascii="Times New Roman" w:hAnsi="Times New Roman"/>
                <w:b/>
                <w:bCs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4"/>
              </w:rPr>
              <w:t>3 pp.)(5/4/10)</w:t>
            </w:r>
          </w:p>
        </w:tc>
      </w:tr>
      <w:tr w:rsidR="00017465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17465" w:rsidRPr="002A3F23" w:rsidRDefault="00F0784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RF-6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7465" w:rsidRDefault="00017465" w:rsidP="006B22C5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Fuller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7465" w:rsidRPr="002A3F23" w:rsidRDefault="0001746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7465" w:rsidRPr="002A3F23" w:rsidRDefault="0001746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17465" w:rsidRDefault="00017465" w:rsidP="001D5B7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Revenue Requirement Impact of Normaliz</w:t>
            </w:r>
            <w:r w:rsidR="00F5748B">
              <w:rPr>
                <w:rFonts w:ascii="Times New Roman" w:hAnsi="Times New Roman"/>
                <w:b/>
                <w:bCs/>
                <w:sz w:val="24"/>
              </w:rPr>
              <w:t>a</w:t>
            </w:r>
            <w:r>
              <w:rPr>
                <w:rFonts w:ascii="Times New Roman" w:hAnsi="Times New Roman"/>
                <w:b/>
                <w:bCs/>
                <w:sz w:val="24"/>
              </w:rPr>
              <w:t>tion vs. Flow-Through</w:t>
            </w:r>
            <w:r w:rsidR="00F0784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(6 pp.)(5/4/10)</w:t>
            </w:r>
            <w:r w:rsidR="002868E6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1D5B7C">
              <w:rPr>
                <w:rFonts w:ascii="Times New Roman" w:hAnsi="Times New Roman"/>
                <w:b/>
                <w:bCs/>
                <w:sz w:val="24"/>
              </w:rPr>
              <w:t xml:space="preserve">pp. 1 through 4 </w:t>
            </w:r>
            <w:r w:rsidR="002868E6">
              <w:rPr>
                <w:rFonts w:ascii="Times New Roman" w:hAnsi="Times New Roman"/>
                <w:b/>
                <w:bCs/>
                <w:sz w:val="24"/>
              </w:rPr>
              <w:t>Revised 12/10/10)</w:t>
            </w:r>
          </w:p>
        </w:tc>
      </w:tr>
      <w:tr w:rsidR="00017465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17465" w:rsidRPr="002A3F23" w:rsidRDefault="00F0784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RF-7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7465" w:rsidRDefault="00017465" w:rsidP="006B22C5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Fuller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7465" w:rsidRPr="002A3F23" w:rsidRDefault="0001746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7465" w:rsidRPr="002A3F23" w:rsidRDefault="0001746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17465" w:rsidRDefault="00017465" w:rsidP="00F0784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Calculatio</w:t>
            </w:r>
            <w:r w:rsidR="001A0E6A">
              <w:rPr>
                <w:rFonts w:ascii="Times New Roman" w:hAnsi="Times New Roman"/>
                <w:b/>
                <w:bCs/>
                <w:sz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of Out-of-Period Tax Benefits Under Flow-Through Accounting</w:t>
            </w:r>
            <w:r w:rsidR="00BC67FD">
              <w:rPr>
                <w:rFonts w:ascii="Times New Roman" w:hAnsi="Times New Roman"/>
                <w:b/>
                <w:bCs/>
                <w:sz w:val="24"/>
              </w:rPr>
              <w:t>) (</w:t>
            </w:r>
            <w:r>
              <w:rPr>
                <w:rFonts w:ascii="Times New Roman" w:hAnsi="Times New Roman"/>
                <w:b/>
                <w:bCs/>
                <w:sz w:val="24"/>
              </w:rPr>
              <w:t>4 pp.)</w:t>
            </w:r>
            <w:r w:rsidR="001A0E6A">
              <w:rPr>
                <w:rFonts w:ascii="Times New Roman" w:hAnsi="Times New Roman"/>
                <w:b/>
                <w:bCs/>
                <w:sz w:val="24"/>
              </w:rPr>
              <w:t>(5/4/10)</w:t>
            </w:r>
          </w:p>
        </w:tc>
      </w:tr>
      <w:tr w:rsidR="004B1AEF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B1AEF" w:rsidRDefault="004B1AE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RF-8T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EF" w:rsidRDefault="004B1AEF" w:rsidP="006B22C5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Fuller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EF" w:rsidRPr="002A3F23" w:rsidRDefault="004B1AE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EF" w:rsidRPr="002A3F23" w:rsidRDefault="004B1AE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B1AEF" w:rsidRDefault="004B1AEF" w:rsidP="00F0784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Rebuttal Testimony of Ryan Fuller (14 pp.) (11/5/10)</w:t>
            </w:r>
            <w:r w:rsidR="002868E6">
              <w:rPr>
                <w:rFonts w:ascii="Times New Roman" w:hAnsi="Times New Roman"/>
                <w:b/>
                <w:bCs/>
                <w:sz w:val="24"/>
              </w:rPr>
              <w:t>(Revised 12/10/10</w:t>
            </w:r>
            <w:r w:rsidR="003C4692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4B1AEF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B1AEF" w:rsidRDefault="004B1AE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RF-9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EF" w:rsidRDefault="004B1AEF" w:rsidP="006B22C5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Fuller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EF" w:rsidRPr="002A3F23" w:rsidRDefault="004B1AE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EF" w:rsidRPr="002A3F23" w:rsidRDefault="004B1AE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B1AEF" w:rsidRDefault="004B1AEF" w:rsidP="00F0784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 Response to PacifiCorp data Request 1.27 (2 pp.) (11/5/10)</w:t>
            </w:r>
          </w:p>
        </w:tc>
      </w:tr>
      <w:tr w:rsidR="004B1AEF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B1AEF" w:rsidRDefault="004B1AE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RF-10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EF" w:rsidRDefault="004B1AEF" w:rsidP="006B22C5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Fuller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EF" w:rsidRPr="002A3F23" w:rsidRDefault="004B1AE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EF" w:rsidRPr="002A3F23" w:rsidRDefault="004B1AE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B1AEF" w:rsidRDefault="004B1AEF" w:rsidP="00497DF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 Res</w:t>
            </w:r>
            <w:r w:rsidR="00497DF0">
              <w:rPr>
                <w:rFonts w:ascii="Times New Roman" w:hAnsi="Times New Roman"/>
                <w:b/>
                <w:bCs/>
                <w:sz w:val="24"/>
              </w:rPr>
              <w:t>p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onse to PacifiCorp </w:t>
            </w:r>
            <w:r w:rsidR="00497DF0">
              <w:rPr>
                <w:rFonts w:ascii="Times New Roman" w:hAnsi="Times New Roman"/>
                <w:b/>
                <w:bCs/>
                <w:sz w:val="24"/>
              </w:rPr>
              <w:t>D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ata Request 1.29 </w:t>
            </w:r>
            <w:r w:rsidR="00497DF0">
              <w:rPr>
                <w:rFonts w:ascii="Times New Roman" w:hAnsi="Times New Roman"/>
                <w:b/>
                <w:bCs/>
                <w:sz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</w:rPr>
              <w:t>1 p.) (11/5/10)</w:t>
            </w:r>
          </w:p>
        </w:tc>
      </w:tr>
      <w:tr w:rsidR="002868E6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868E6" w:rsidRDefault="002868E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RF-11</w:t>
            </w:r>
            <w:r w:rsidR="003C4692">
              <w:rPr>
                <w:rFonts w:ascii="Times New Roman" w:hAnsi="Times New Roman"/>
                <w:b/>
                <w:bCs/>
                <w:sz w:val="24"/>
              </w:rPr>
              <w:t>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868E6" w:rsidRDefault="002868E6" w:rsidP="006B22C5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Fuller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868E6" w:rsidRPr="002A3F23" w:rsidRDefault="002868E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868E6" w:rsidRPr="002A3F23" w:rsidRDefault="002868E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868E6" w:rsidRDefault="007877E1" w:rsidP="00497DF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2868E6">
              <w:rPr>
                <w:rFonts w:ascii="Times New Roman" w:hAnsi="Times New Roman"/>
                <w:b/>
                <w:bCs/>
                <w:sz w:val="24"/>
              </w:rPr>
              <w:t>Supplemental Testimony of Ryan Fuller (7 pp.) (11/23/10)</w:t>
            </w:r>
            <w:r w:rsidR="003C4692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1D5B7C">
              <w:rPr>
                <w:rFonts w:ascii="Times New Roman" w:hAnsi="Times New Roman"/>
                <w:b/>
                <w:bCs/>
                <w:sz w:val="24"/>
              </w:rPr>
              <w:t xml:space="preserve">p. 7 </w:t>
            </w:r>
            <w:r w:rsidR="003C4692">
              <w:rPr>
                <w:rFonts w:ascii="Times New Roman" w:hAnsi="Times New Roman"/>
                <w:b/>
                <w:bCs/>
                <w:sz w:val="24"/>
              </w:rPr>
              <w:t>Revised 12/10/10)</w:t>
            </w:r>
          </w:p>
        </w:tc>
      </w:tr>
      <w:tr w:rsidR="002868E6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868E6" w:rsidRDefault="002868E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RF-12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868E6" w:rsidRDefault="002868E6" w:rsidP="006B22C5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Fuller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868E6" w:rsidRPr="002A3F23" w:rsidRDefault="002868E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868E6" w:rsidRPr="002A3F23" w:rsidRDefault="002868E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868E6" w:rsidRDefault="005B61B9" w:rsidP="00497DF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Summary</w:t>
            </w:r>
            <w:r w:rsidR="002868E6">
              <w:rPr>
                <w:rFonts w:ascii="Times New Roman" w:hAnsi="Times New Roman"/>
                <w:b/>
                <w:bCs/>
                <w:sz w:val="24"/>
              </w:rPr>
              <w:t xml:space="preserve"> of Per Book Adjustments – Full Normalization and Flow Through (6 pp.) (11/23/10)</w:t>
            </w:r>
            <w:r w:rsidR="003C4692">
              <w:rPr>
                <w:rFonts w:ascii="Times New Roman" w:hAnsi="Times New Roman"/>
                <w:b/>
                <w:bCs/>
                <w:sz w:val="24"/>
              </w:rPr>
              <w:t>(Revised 12/10/10)</w:t>
            </w:r>
          </w:p>
        </w:tc>
      </w:tr>
      <w:tr w:rsidR="002868E6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868E6" w:rsidRDefault="002868E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RF-13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868E6" w:rsidRDefault="002868E6" w:rsidP="006B22C5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Fuller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868E6" w:rsidRPr="002A3F23" w:rsidRDefault="002868E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868E6" w:rsidRPr="002A3F23" w:rsidRDefault="002868E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868E6" w:rsidRDefault="002868E6" w:rsidP="00497DF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Company Adjustments revised for Flow Through Accounting (19 pp.) (11/23/10)</w:t>
            </w:r>
            <w:r w:rsidR="003C4692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1D5B7C">
              <w:rPr>
                <w:rFonts w:ascii="Times New Roman" w:hAnsi="Times New Roman"/>
                <w:b/>
                <w:bCs/>
                <w:sz w:val="24"/>
              </w:rPr>
              <w:t xml:space="preserve">p. 14 </w:t>
            </w:r>
            <w:r w:rsidR="003C4692">
              <w:rPr>
                <w:rFonts w:ascii="Times New Roman" w:hAnsi="Times New Roman"/>
                <w:b/>
                <w:bCs/>
                <w:sz w:val="24"/>
              </w:rPr>
              <w:t>Revised 12/10/10)</w:t>
            </w:r>
          </w:p>
        </w:tc>
      </w:tr>
      <w:tr w:rsidR="003C4692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C4692" w:rsidRDefault="003C4692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RF-14T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692" w:rsidRDefault="003C4692" w:rsidP="006B22C5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Fuller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692" w:rsidRPr="002A3F23" w:rsidRDefault="003C4692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C4692" w:rsidRPr="002A3F23" w:rsidRDefault="003C4692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C4692" w:rsidRDefault="003C4692" w:rsidP="00A547E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Supplemental Rebuttal Testimony of Ryan Fuller</w:t>
            </w:r>
            <w:r w:rsidR="002C1EAF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A547EF">
              <w:rPr>
                <w:rFonts w:ascii="Times New Roman" w:hAnsi="Times New Roman"/>
                <w:b/>
                <w:bCs/>
                <w:sz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p.)(12/10/10)</w:t>
            </w:r>
          </w:p>
        </w:tc>
      </w:tr>
      <w:tr w:rsidR="002C1EAF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C1EAF" w:rsidRDefault="002C1EA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RF-15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1EAF" w:rsidRDefault="002C1EAF" w:rsidP="006B22C5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Fuller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1EAF" w:rsidRPr="002A3F23" w:rsidRDefault="002C1EA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1EAF" w:rsidRPr="002A3F23" w:rsidRDefault="002C1EA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C1EAF" w:rsidRDefault="002C1EAF" w:rsidP="00497DF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Reconciliation of Company and Staff Calculation of Income Tax (1 p.) (12/10/10)</w:t>
            </w:r>
          </w:p>
        </w:tc>
      </w:tr>
      <w:tr w:rsidR="006B22C5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6B22C5" w:rsidRPr="002A3F23" w:rsidRDefault="006B22C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6B22C5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B22C5" w:rsidRPr="002A3F23" w:rsidRDefault="006B22C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22C5" w:rsidRPr="002A3F23" w:rsidRDefault="006B22C5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22C5" w:rsidRPr="002A3F23" w:rsidRDefault="006B22C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22C5" w:rsidRPr="002A3F23" w:rsidRDefault="006B22C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B22C5" w:rsidRPr="002A3F23" w:rsidRDefault="006B22C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C1EAF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C1EAF" w:rsidRPr="002A3F23" w:rsidRDefault="002C1EA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1EAF" w:rsidRPr="002A3F23" w:rsidRDefault="002C1EAF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1EAF" w:rsidRPr="002A3F23" w:rsidRDefault="002C1EA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1EAF" w:rsidRPr="002A3F23" w:rsidRDefault="002C1EA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C1EAF" w:rsidRPr="002A3F23" w:rsidRDefault="002C1EA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6B22C5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6B22C5" w:rsidRPr="002A3F23" w:rsidRDefault="006B22C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22C5" w:rsidRPr="002A3F23" w:rsidRDefault="006B22C5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22C5" w:rsidRPr="002A3F23" w:rsidRDefault="006B22C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22C5" w:rsidRPr="002A3F23" w:rsidRDefault="006B22C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6B22C5" w:rsidRPr="002A3F23" w:rsidRDefault="006B22C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C1EAF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C1EAF" w:rsidRPr="002A3F23" w:rsidRDefault="002C1EA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1EAF" w:rsidRPr="002A3F23" w:rsidRDefault="002C1EAF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1EAF" w:rsidRPr="002A3F23" w:rsidRDefault="002C1EA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1EAF" w:rsidRPr="002A3F23" w:rsidRDefault="002C1EA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C1EAF" w:rsidRPr="002A3F23" w:rsidRDefault="002C1EA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5748B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F5748B" w:rsidRPr="002A3F23" w:rsidRDefault="00F5748B" w:rsidP="00CD5DE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WITNESS: Erich D. Wilson</w:t>
            </w:r>
          </w:p>
        </w:tc>
      </w:tr>
      <w:tr w:rsidR="00F5748B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5748B" w:rsidRPr="002A3F23" w:rsidRDefault="00C41382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EDW-1T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748B" w:rsidRPr="002A3F23" w:rsidRDefault="001A0E6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Wilson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748B" w:rsidRPr="002A3F23" w:rsidRDefault="00F5748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748B" w:rsidRPr="002A3F23" w:rsidRDefault="00F5748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5748B" w:rsidRPr="002A3F23" w:rsidRDefault="001A0E6A" w:rsidP="00C4138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Dire</w:t>
            </w:r>
            <w:r w:rsidR="00CD5DE3">
              <w:rPr>
                <w:rFonts w:ascii="Times New Roman" w:hAnsi="Times New Roman"/>
                <w:b/>
                <w:bCs/>
                <w:sz w:val="24"/>
              </w:rPr>
              <w:t>ct Testimony of Erich D. Wilson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(9 pp.)(5/4/10)</w:t>
            </w:r>
          </w:p>
        </w:tc>
      </w:tr>
      <w:tr w:rsidR="001A0E6A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A0E6A" w:rsidRPr="002A3F23" w:rsidRDefault="00C41382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EDW-2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E6A" w:rsidRDefault="001A0E6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Wilson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E6A" w:rsidRPr="002A3F23" w:rsidRDefault="001A0E6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0E6A" w:rsidRPr="002A3F23" w:rsidRDefault="001A0E6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A0E6A" w:rsidRDefault="001A0E6A" w:rsidP="00C4138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Group Goal Characteristics (2 pp.) (5/4/10)</w:t>
            </w:r>
          </w:p>
        </w:tc>
      </w:tr>
      <w:tr w:rsidR="002664ED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664ED" w:rsidRDefault="002664E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EDW-3T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664ED" w:rsidRDefault="002664E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Wilson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664ED" w:rsidRPr="002A3F23" w:rsidRDefault="002664E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664ED" w:rsidRPr="002A3F23" w:rsidRDefault="002664E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664ED" w:rsidRDefault="002664ED" w:rsidP="00C4138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Rebuttal Testimony of Erich D. Wilson (17 pp.) (11/5/10)</w:t>
            </w:r>
          </w:p>
        </w:tc>
      </w:tr>
      <w:tr w:rsidR="002664ED" w:rsidTr="00EE47AA">
        <w:trPr>
          <w:cantSplit/>
          <w:trHeight w:val="721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664ED" w:rsidRDefault="002664E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EDW-4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664ED" w:rsidRDefault="002664ED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Wilson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664ED" w:rsidRPr="002A3F23" w:rsidRDefault="002664E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664ED" w:rsidRPr="002A3F23" w:rsidRDefault="002664E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664ED" w:rsidRDefault="002664ED" w:rsidP="00C4138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2009 Employee Performance Goals (5 pp.) (11/5/10)</w:t>
            </w:r>
          </w:p>
        </w:tc>
      </w:tr>
      <w:tr w:rsidR="00920B20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0B20" w:rsidRDefault="00920B2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EDW-5C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B20" w:rsidRDefault="00920B20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Wilson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B20" w:rsidRPr="002A3F23" w:rsidRDefault="00920B2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0B20" w:rsidRPr="002A3F23" w:rsidRDefault="00920B2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0B20" w:rsidRDefault="00920B20" w:rsidP="000729C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***CONFIDENTIAL*** 2009 Merit Analysis (</w:t>
            </w:r>
            <w:r w:rsidR="00E66BFA">
              <w:rPr>
                <w:rFonts w:ascii="Times New Roman" w:hAnsi="Times New Roman"/>
                <w:b/>
                <w:bCs/>
                <w:sz w:val="24"/>
              </w:rPr>
              <w:t xml:space="preserve">1 p.) </w:t>
            </w:r>
            <w:r w:rsidR="000729C0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E66BFA">
              <w:rPr>
                <w:rFonts w:ascii="Times New Roman" w:hAnsi="Times New Roman"/>
                <w:b/>
                <w:bCs/>
                <w:sz w:val="24"/>
              </w:rPr>
              <w:t>11/5/10)</w:t>
            </w:r>
          </w:p>
        </w:tc>
      </w:tr>
      <w:tr w:rsidR="00F5748B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F5748B" w:rsidRPr="002A3F23" w:rsidRDefault="00F5748B" w:rsidP="002B2EE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CROSS-E</w:t>
            </w:r>
            <w:r w:rsidR="002B2EE6">
              <w:rPr>
                <w:rFonts w:ascii="Times New Roman" w:hAnsi="Times New Roman"/>
                <w:b/>
                <w:bCs/>
                <w:sz w:val="24"/>
              </w:rPr>
              <w:t>X</w:t>
            </w:r>
            <w:r>
              <w:rPr>
                <w:rFonts w:ascii="Times New Roman" w:hAnsi="Times New Roman"/>
                <w:b/>
                <w:bCs/>
                <w:sz w:val="24"/>
              </w:rPr>
              <w:t>AMINATION EXHIBITS</w:t>
            </w:r>
          </w:p>
        </w:tc>
      </w:tr>
      <w:tr w:rsidR="00F5748B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5748B" w:rsidRPr="002A3F23" w:rsidRDefault="00F5748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748B" w:rsidRPr="002A3F23" w:rsidRDefault="00F5748B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748B" w:rsidRPr="002A3F23" w:rsidRDefault="00F5748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748B" w:rsidRPr="002A3F23" w:rsidRDefault="00F5748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5748B" w:rsidRPr="002A3F23" w:rsidRDefault="00F5748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E21DC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E21DC" w:rsidRPr="002A3F23" w:rsidRDefault="00BE21D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21DC" w:rsidRPr="002A3F23" w:rsidRDefault="00BE21DC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21DC" w:rsidRPr="002A3F23" w:rsidRDefault="00BE21D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21DC" w:rsidRPr="002A3F23" w:rsidRDefault="00BE21D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E21DC" w:rsidRPr="002A3F23" w:rsidRDefault="00BE21D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64DB2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64DB2" w:rsidRPr="002A3F23" w:rsidRDefault="00964DB2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4DB2" w:rsidRPr="002A3F23" w:rsidRDefault="00964DB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4DB2" w:rsidRPr="002A3F23" w:rsidRDefault="00964DB2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4DB2" w:rsidRPr="002A3F23" w:rsidRDefault="00964DB2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64DB2" w:rsidRPr="002A3F23" w:rsidRDefault="00964DB2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66BFA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E66BFA" w:rsidRPr="002A3F23" w:rsidRDefault="00E66BF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WITNESS:  Douglas K.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Stuver</w:t>
            </w:r>
            <w:proofErr w:type="spellEnd"/>
          </w:p>
        </w:tc>
      </w:tr>
      <w:tr w:rsidR="00E66BFA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66BFA" w:rsidRPr="002A3F23" w:rsidRDefault="00E66BF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DKS-1T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BFA" w:rsidRPr="002A3F23" w:rsidRDefault="00E66BFA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Stuver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BFA" w:rsidRPr="002A3F23" w:rsidRDefault="00E66BF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BFA" w:rsidRPr="002A3F23" w:rsidRDefault="00E66BF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66BFA" w:rsidRPr="002A3F23" w:rsidRDefault="00E66BF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Rebuttal Testimony of Douglas K.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Stuver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(7 pp.) (11/5/10)</w:t>
            </w:r>
          </w:p>
        </w:tc>
      </w:tr>
      <w:tr w:rsidR="00E66BFA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E66BFA" w:rsidRPr="002A3F23" w:rsidRDefault="00E66BF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E66BFA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66BFA" w:rsidRPr="002A3F23" w:rsidRDefault="00E66BF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BFA" w:rsidRPr="002A3F23" w:rsidRDefault="00E66BFA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BFA" w:rsidRPr="002A3F23" w:rsidRDefault="00E66BF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BFA" w:rsidRPr="002A3F23" w:rsidRDefault="00E66BF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66BFA" w:rsidRPr="002A3F23" w:rsidRDefault="00E66BF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66BFA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66BFA" w:rsidRPr="002A3F23" w:rsidRDefault="00E66BF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BFA" w:rsidRPr="002A3F23" w:rsidRDefault="00E66BFA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BFA" w:rsidRPr="002A3F23" w:rsidRDefault="00E66BF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BFA" w:rsidRPr="002A3F23" w:rsidRDefault="00E66BF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66BFA" w:rsidRPr="002A3F23" w:rsidRDefault="00E66BF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66BFA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E66BFA" w:rsidRPr="002A3F23" w:rsidRDefault="00E66BF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WITNESS: Rebecca M.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Eberle</w:t>
            </w:r>
            <w:proofErr w:type="spellEnd"/>
          </w:p>
        </w:tc>
      </w:tr>
      <w:tr w:rsidR="00E66BFA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66BFA" w:rsidRPr="002A3F23" w:rsidRDefault="006175F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RME-1T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BFA" w:rsidRPr="002A3F23" w:rsidRDefault="006175FE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Eberle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BFA" w:rsidRPr="002A3F23" w:rsidRDefault="00E66BF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BFA" w:rsidRPr="002A3F23" w:rsidRDefault="00E66BF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66BFA" w:rsidRPr="002A3F23" w:rsidRDefault="006175F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Rebuttal Testimony of Rebecca M.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Eberle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(9 pp.) (11/5/10)</w:t>
            </w:r>
          </w:p>
        </w:tc>
      </w:tr>
      <w:tr w:rsidR="00E66BFA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E66BFA" w:rsidRPr="002A3F23" w:rsidRDefault="00E66BF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E66BFA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66BFA" w:rsidRPr="002A3F23" w:rsidRDefault="00E66BF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BFA" w:rsidRPr="002A3F23" w:rsidRDefault="00E66BFA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BFA" w:rsidRPr="002A3F23" w:rsidRDefault="00E66BF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BFA" w:rsidRPr="002A3F23" w:rsidRDefault="00E66BF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66BFA" w:rsidRPr="002A3F23" w:rsidRDefault="00E66BF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0729C0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729C0" w:rsidRPr="002A3F23" w:rsidRDefault="000729C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29C0" w:rsidRPr="002A3F23" w:rsidRDefault="000729C0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29C0" w:rsidRPr="002A3F23" w:rsidRDefault="000729C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29C0" w:rsidRPr="002A3F23" w:rsidRDefault="000729C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729C0" w:rsidRPr="002A3F23" w:rsidRDefault="000729C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A5311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A5311" w:rsidRPr="002A3F23" w:rsidRDefault="00BA531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5311" w:rsidRPr="002A3F23" w:rsidRDefault="00BA531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5311" w:rsidRPr="002A3F23" w:rsidRDefault="00BA531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5311" w:rsidRPr="002A3F23" w:rsidRDefault="00BA531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A5311" w:rsidRPr="002A3F23" w:rsidRDefault="00BA531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D50E48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CCCCCC"/>
          </w:tcPr>
          <w:p w:rsidR="00D50E48" w:rsidRPr="002A3F23" w:rsidRDefault="0052733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WITNESS: C</w:t>
            </w:r>
            <w:r w:rsidR="00B8194A">
              <w:rPr>
                <w:rFonts w:ascii="Times New Roman" w:hAnsi="Times New Roman"/>
                <w:b/>
                <w:bCs/>
                <w:sz w:val="24"/>
              </w:rPr>
              <w:t>. Craig Paice</w:t>
            </w:r>
          </w:p>
        </w:tc>
      </w:tr>
      <w:tr w:rsidR="003D0A70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44482E" w:rsidRDefault="00C41382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44482E">
              <w:rPr>
                <w:rFonts w:ascii="Times New Roman" w:hAnsi="Times New Roman"/>
                <w:b/>
                <w:bCs/>
                <w:sz w:val="24"/>
              </w:rPr>
              <w:t>CCP-1T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44482E" w:rsidRDefault="00B8194A" w:rsidP="000971D3">
            <w:pPr>
              <w:rPr>
                <w:rFonts w:ascii="Times New Roman" w:hAnsi="Times New Roman"/>
                <w:b/>
                <w:sz w:val="24"/>
              </w:rPr>
            </w:pPr>
            <w:r w:rsidRPr="0044482E">
              <w:rPr>
                <w:rFonts w:ascii="Times New Roman" w:hAnsi="Times New Roman"/>
                <w:b/>
                <w:sz w:val="24"/>
              </w:rPr>
              <w:t>Paice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44482E" w:rsidRDefault="003D0A70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44482E" w:rsidRDefault="003D0A70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0A70" w:rsidRPr="0044482E" w:rsidRDefault="00B8194A" w:rsidP="00C4138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44482E"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 w:rsidRPr="0044482E">
              <w:rPr>
                <w:rFonts w:ascii="Times New Roman" w:hAnsi="Times New Roman"/>
                <w:b/>
                <w:bCs/>
                <w:sz w:val="24"/>
              </w:rPr>
              <w:t xml:space="preserve"> Direct Testimony of C. Craig Paice (</w:t>
            </w:r>
            <w:r w:rsidR="0044482E">
              <w:rPr>
                <w:rFonts w:ascii="Times New Roman" w:hAnsi="Times New Roman"/>
                <w:b/>
                <w:bCs/>
                <w:sz w:val="24"/>
              </w:rPr>
              <w:t>8</w:t>
            </w:r>
            <w:r w:rsidRPr="0044482E">
              <w:rPr>
                <w:rFonts w:ascii="Times New Roman" w:hAnsi="Times New Roman"/>
                <w:b/>
                <w:bCs/>
                <w:sz w:val="24"/>
              </w:rPr>
              <w:t xml:space="preserve"> pp.) (</w:t>
            </w:r>
            <w:r w:rsidR="0044482E">
              <w:rPr>
                <w:rFonts w:ascii="Times New Roman" w:hAnsi="Times New Roman"/>
                <w:b/>
                <w:bCs/>
                <w:sz w:val="24"/>
              </w:rPr>
              <w:t>5</w:t>
            </w:r>
            <w:r w:rsidRPr="0044482E"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44482E">
              <w:rPr>
                <w:rFonts w:ascii="Times New Roman" w:hAnsi="Times New Roman"/>
                <w:b/>
                <w:bCs/>
                <w:sz w:val="24"/>
              </w:rPr>
              <w:t>4</w:t>
            </w:r>
            <w:r w:rsidRPr="0044482E"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44482E">
              <w:rPr>
                <w:rFonts w:ascii="Times New Roman" w:hAnsi="Times New Roman"/>
                <w:b/>
                <w:bCs/>
                <w:sz w:val="24"/>
              </w:rPr>
              <w:t>10</w:t>
            </w:r>
            <w:r w:rsidRPr="0044482E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3D0A70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C41382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CCP-2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B8194A" w:rsidRDefault="00B8194A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Paice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3D0A70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3D0A70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C1EAF" w:rsidRDefault="00B8194A" w:rsidP="0091306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Cost-of-Service by Rate Schedule – Summaries (2 pp.) (</w:t>
            </w:r>
            <w:r w:rsidR="0044482E">
              <w:rPr>
                <w:rFonts w:ascii="Times New Roman" w:hAnsi="Times New Roman"/>
                <w:b/>
                <w:bCs/>
                <w:sz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44482E">
              <w:rPr>
                <w:rFonts w:ascii="Times New Roman" w:hAnsi="Times New Roman"/>
                <w:b/>
                <w:bCs/>
                <w:sz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44482E">
              <w:rPr>
                <w:rFonts w:ascii="Times New Roman" w:hAnsi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0)</w:t>
            </w:r>
          </w:p>
          <w:p w:rsidR="00913063" w:rsidRPr="002A3F23" w:rsidRDefault="00913063" w:rsidP="0091306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D0A70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5424AA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CCP-3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B8194A" w:rsidRDefault="00B8194A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Paice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3D0A70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3D0A70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0A70" w:rsidRPr="002A3F23" w:rsidRDefault="00B8194A" w:rsidP="00542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Cost-of-Service by Rate Schedule – All Functions </w:t>
            </w:r>
            <w:r w:rsidR="005424AA">
              <w:rPr>
                <w:rFonts w:ascii="Times New Roman" w:hAnsi="Times New Roman"/>
                <w:b/>
                <w:bCs/>
                <w:sz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</w:rPr>
              <w:t>6 pp.) (</w:t>
            </w:r>
            <w:r w:rsidR="0044482E">
              <w:rPr>
                <w:rFonts w:ascii="Times New Roman" w:hAnsi="Times New Roman"/>
                <w:b/>
                <w:bCs/>
                <w:sz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44482E">
              <w:rPr>
                <w:rFonts w:ascii="Times New Roman" w:hAnsi="Times New Roman"/>
                <w:b/>
                <w:bCs/>
                <w:sz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44482E">
              <w:rPr>
                <w:rFonts w:ascii="Times New Roman" w:hAnsi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0)</w:t>
            </w:r>
          </w:p>
        </w:tc>
      </w:tr>
      <w:tr w:rsidR="003D0A70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5424AA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CCP-4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B8194A" w:rsidRDefault="00B8194A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Paice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3D0A70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3D0A70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0A70" w:rsidRPr="002A3F23" w:rsidRDefault="00B8194A" w:rsidP="00542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Classification of Generation and Transmission Costs</w:t>
            </w:r>
            <w:r w:rsidR="0044482E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(1 p.) (</w:t>
            </w:r>
            <w:r w:rsidR="0044482E">
              <w:rPr>
                <w:rFonts w:ascii="Times New Roman" w:hAnsi="Times New Roman"/>
                <w:b/>
                <w:bCs/>
                <w:sz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44482E">
              <w:rPr>
                <w:rFonts w:ascii="Times New Roman" w:hAnsi="Times New Roman"/>
                <w:b/>
                <w:bCs/>
                <w:sz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44482E">
              <w:rPr>
                <w:rFonts w:ascii="Times New Roman" w:hAnsi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0)</w:t>
            </w:r>
          </w:p>
        </w:tc>
      </w:tr>
      <w:tr w:rsidR="003D0A70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B711E8" w:rsidRDefault="005424AA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highlight w:val="yellow"/>
              </w:rPr>
            </w:pPr>
            <w:r w:rsidRPr="00900989">
              <w:rPr>
                <w:rFonts w:ascii="Times New Roman" w:hAnsi="Times New Roman"/>
                <w:b/>
                <w:bCs/>
                <w:sz w:val="24"/>
              </w:rPr>
              <w:t>CCP -5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B8194A" w:rsidRDefault="00B8194A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Paice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3D0A70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3D0A70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0A70" w:rsidRPr="002A3F23" w:rsidRDefault="000317CB" w:rsidP="006A115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Class Cost-of-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</w:rPr>
              <w:t xml:space="preserve">Service  </w:t>
            </w:r>
            <w:r w:rsidR="004A4E70">
              <w:rPr>
                <w:rFonts w:ascii="Times New Roman" w:hAnsi="Times New Roman"/>
                <w:b/>
                <w:bCs/>
                <w:sz w:val="24"/>
              </w:rPr>
              <w:t>Table</w:t>
            </w:r>
            <w:proofErr w:type="gramEnd"/>
            <w:r w:rsidR="004A4E70">
              <w:rPr>
                <w:rFonts w:ascii="Times New Roman" w:hAnsi="Times New Roman"/>
                <w:b/>
                <w:bCs/>
                <w:sz w:val="24"/>
              </w:rPr>
              <w:t xml:space="preserve"> of Contents </w:t>
            </w:r>
            <w:r>
              <w:rPr>
                <w:rFonts w:ascii="Times New Roman" w:hAnsi="Times New Roman"/>
                <w:b/>
                <w:bCs/>
                <w:sz w:val="24"/>
              </w:rPr>
              <w:t>(1 pp.) (</w:t>
            </w:r>
            <w:r w:rsidR="004A4E70">
              <w:rPr>
                <w:rFonts w:ascii="Times New Roman" w:hAnsi="Times New Roman"/>
                <w:b/>
                <w:bCs/>
                <w:sz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4A4E70">
              <w:rPr>
                <w:rFonts w:ascii="Times New Roman" w:hAnsi="Times New Roman"/>
                <w:b/>
                <w:bCs/>
                <w:sz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4A4E70">
              <w:rPr>
                <w:rFonts w:ascii="Times New Roman" w:hAnsi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0)</w:t>
            </w:r>
          </w:p>
        </w:tc>
      </w:tr>
      <w:tr w:rsidR="004A4E70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A4E70" w:rsidRPr="00B711E8" w:rsidRDefault="004A4E70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highlight w:val="yellow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4E70" w:rsidRDefault="004A4E70" w:rsidP="000971D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4E70" w:rsidRPr="002A3F23" w:rsidRDefault="004A4E70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4E70" w:rsidRPr="002A3F23" w:rsidRDefault="004A4E70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A4E70" w:rsidRDefault="004A4E70" w:rsidP="004A4E7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Cost-of-Service Procedures (Tab 1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</w:rPr>
              <w:t>)(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</w:rPr>
              <w:t>9 pp.) (5/4/10)</w:t>
            </w:r>
          </w:p>
        </w:tc>
      </w:tr>
      <w:tr w:rsidR="001F1CD5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F1CD5" w:rsidRPr="002A3F23" w:rsidRDefault="001F1CD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1CD5" w:rsidRPr="00B8194A" w:rsidRDefault="001F1CD5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1CD5" w:rsidRPr="002A3F23" w:rsidRDefault="001F1CD5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1CD5" w:rsidRPr="002A3F23" w:rsidRDefault="001F1CD5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F1CD5" w:rsidRPr="000317CB" w:rsidRDefault="000317CB" w:rsidP="00820EF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Functionalized Results of Operation </w:t>
            </w:r>
            <w:r w:rsidR="004A4E70">
              <w:rPr>
                <w:rFonts w:ascii="Times New Roman" w:hAnsi="Times New Roman"/>
                <w:b/>
                <w:sz w:val="24"/>
              </w:rPr>
              <w:t xml:space="preserve">(Tab 2)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 w:rsidR="006E6342">
              <w:rPr>
                <w:rFonts w:ascii="Times New Roman" w:hAnsi="Times New Roman"/>
                <w:b/>
                <w:sz w:val="24"/>
              </w:rPr>
              <w:t>37</w:t>
            </w:r>
            <w:r w:rsidR="009B416F">
              <w:rPr>
                <w:rFonts w:ascii="Times New Roman" w:hAnsi="Times New Roman"/>
                <w:b/>
                <w:sz w:val="24"/>
              </w:rPr>
              <w:t xml:space="preserve"> pp.</w:t>
            </w:r>
            <w:r w:rsidR="004A4E70">
              <w:rPr>
                <w:rFonts w:ascii="Times New Roman" w:hAnsi="Times New Roman"/>
                <w:b/>
                <w:sz w:val="24"/>
              </w:rPr>
              <w:t>) (5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4A4E70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4A4E70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1F1CD5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F1CD5" w:rsidRPr="002A3F23" w:rsidRDefault="001F1CD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1CD5" w:rsidRPr="00B8194A" w:rsidRDefault="001F1CD5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1CD5" w:rsidRPr="002A3F23" w:rsidRDefault="001F1CD5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1CD5" w:rsidRPr="002A3F23" w:rsidRDefault="001F1CD5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F1CD5" w:rsidRPr="000317CB" w:rsidRDefault="000317CB" w:rsidP="004A4E70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Functionalization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Factors </w:t>
            </w:r>
            <w:r w:rsidR="004A4E70">
              <w:rPr>
                <w:rFonts w:ascii="Times New Roman" w:hAnsi="Times New Roman"/>
                <w:b/>
                <w:sz w:val="24"/>
              </w:rPr>
              <w:t xml:space="preserve">(Tab 3)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 w:rsidR="009B416F">
              <w:rPr>
                <w:rFonts w:ascii="Times New Roman" w:hAnsi="Times New Roman"/>
                <w:b/>
                <w:sz w:val="24"/>
              </w:rPr>
              <w:t>2 pp.</w:t>
            </w:r>
            <w:r>
              <w:rPr>
                <w:rFonts w:ascii="Times New Roman" w:hAnsi="Times New Roman"/>
                <w:b/>
                <w:sz w:val="24"/>
              </w:rPr>
              <w:t>) (</w:t>
            </w:r>
            <w:r w:rsidR="004A4E70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4A4E70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4A4E70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1F1CD5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F1CD5" w:rsidRPr="002A3F23" w:rsidRDefault="001F1CD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1CD5" w:rsidRPr="00B8194A" w:rsidRDefault="001F1CD5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1CD5" w:rsidRPr="002A3F23" w:rsidRDefault="001F1CD5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1CD5" w:rsidRPr="002A3F23" w:rsidRDefault="001F1CD5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F1CD5" w:rsidRPr="000317CB" w:rsidRDefault="000317CB" w:rsidP="004A4E7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Summaries </w:t>
            </w:r>
            <w:r w:rsidR="004A4E70">
              <w:rPr>
                <w:rFonts w:ascii="Times New Roman" w:hAnsi="Times New Roman"/>
                <w:b/>
                <w:sz w:val="24"/>
              </w:rPr>
              <w:t xml:space="preserve">(Tab 4.0)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 w:rsidR="009B416F">
              <w:rPr>
                <w:rFonts w:ascii="Times New Roman" w:hAnsi="Times New Roman"/>
                <w:b/>
                <w:sz w:val="24"/>
              </w:rPr>
              <w:t>2 pp.</w:t>
            </w:r>
            <w:r>
              <w:rPr>
                <w:rFonts w:ascii="Times New Roman" w:hAnsi="Times New Roman"/>
                <w:b/>
                <w:sz w:val="24"/>
              </w:rPr>
              <w:t>) (</w:t>
            </w:r>
            <w:r w:rsidR="004A4E70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4A4E70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4A4E70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1F1CD5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F1CD5" w:rsidRPr="002A3F23" w:rsidRDefault="001F1CD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1CD5" w:rsidRPr="00B8194A" w:rsidRDefault="001F1CD5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1CD5" w:rsidRPr="002A3F23" w:rsidRDefault="001F1CD5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1CD5" w:rsidRPr="002A3F23" w:rsidRDefault="001F1CD5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F1CD5" w:rsidRPr="000317CB" w:rsidRDefault="004A4E70" w:rsidP="004A4E7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All Functions </w:t>
            </w:r>
            <w:r w:rsidR="00C66542">
              <w:rPr>
                <w:rFonts w:ascii="Times New Roman" w:hAnsi="Times New Roman"/>
                <w:b/>
                <w:sz w:val="24"/>
              </w:rPr>
              <w:t xml:space="preserve">(G+T+D+R+M) </w:t>
            </w:r>
            <w:r>
              <w:rPr>
                <w:rFonts w:ascii="Times New Roman" w:hAnsi="Times New Roman"/>
                <w:b/>
                <w:sz w:val="24"/>
              </w:rPr>
              <w:t xml:space="preserve">(Tab 4.1) </w:t>
            </w:r>
            <w:r w:rsidR="00C66542">
              <w:rPr>
                <w:rFonts w:ascii="Times New Roman" w:hAnsi="Times New Roman"/>
                <w:b/>
                <w:sz w:val="24"/>
              </w:rPr>
              <w:t>(</w:t>
            </w:r>
            <w:r w:rsidR="009B416F">
              <w:rPr>
                <w:rFonts w:ascii="Times New Roman" w:hAnsi="Times New Roman"/>
                <w:b/>
                <w:sz w:val="24"/>
              </w:rPr>
              <w:t>18 pp.</w:t>
            </w:r>
            <w:r w:rsidR="00C66542">
              <w:rPr>
                <w:rFonts w:ascii="Times New Roman" w:hAnsi="Times New Roman"/>
                <w:b/>
                <w:sz w:val="24"/>
              </w:rPr>
              <w:t>)(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="00C66542"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  <w:r w:rsidR="00C66542"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>1</w:t>
            </w:r>
            <w:r w:rsidR="00C66542"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0317CB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317CB" w:rsidRPr="002A3F23" w:rsidRDefault="000317C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7CB" w:rsidRPr="00B8194A" w:rsidRDefault="000317CB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7CB" w:rsidRPr="002A3F23" w:rsidRDefault="000317CB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7CB" w:rsidRPr="002A3F23" w:rsidRDefault="000317CB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317CB" w:rsidRPr="000317CB" w:rsidRDefault="00C66542" w:rsidP="004A4E7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Generation </w:t>
            </w:r>
            <w:r w:rsidR="004A4E70">
              <w:rPr>
                <w:rFonts w:ascii="Times New Roman" w:hAnsi="Times New Roman"/>
                <w:b/>
                <w:sz w:val="24"/>
              </w:rPr>
              <w:t xml:space="preserve">(Tab 4.2)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 w:rsidR="009B416F">
              <w:rPr>
                <w:rFonts w:ascii="Times New Roman" w:hAnsi="Times New Roman"/>
                <w:b/>
                <w:sz w:val="24"/>
              </w:rPr>
              <w:t>18 pp.</w:t>
            </w:r>
            <w:r>
              <w:rPr>
                <w:rFonts w:ascii="Times New Roman" w:hAnsi="Times New Roman"/>
                <w:b/>
                <w:sz w:val="24"/>
              </w:rPr>
              <w:t>)(</w:t>
            </w:r>
            <w:r w:rsidR="004A4E70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4A4E70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4A4E70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0317CB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317CB" w:rsidRPr="002A3F23" w:rsidRDefault="000317C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7CB" w:rsidRPr="00B8194A" w:rsidRDefault="000317CB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7CB" w:rsidRPr="002A3F23" w:rsidRDefault="000317CB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7CB" w:rsidRPr="002A3F23" w:rsidRDefault="000317CB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317CB" w:rsidRPr="000317CB" w:rsidRDefault="00C66542" w:rsidP="004A4E7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Transmission </w:t>
            </w:r>
            <w:r w:rsidR="004A4E70">
              <w:rPr>
                <w:rFonts w:ascii="Times New Roman" w:hAnsi="Times New Roman"/>
                <w:b/>
                <w:sz w:val="24"/>
              </w:rPr>
              <w:t xml:space="preserve">(Tab 4.3)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 w:rsidR="009B416F">
              <w:rPr>
                <w:rFonts w:ascii="Times New Roman" w:hAnsi="Times New Roman"/>
                <w:b/>
                <w:sz w:val="24"/>
              </w:rPr>
              <w:t>18 pp.</w:t>
            </w:r>
            <w:r>
              <w:rPr>
                <w:rFonts w:ascii="Times New Roman" w:hAnsi="Times New Roman"/>
                <w:b/>
                <w:sz w:val="24"/>
              </w:rPr>
              <w:t>) (</w:t>
            </w:r>
            <w:r w:rsidR="004A4E70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4A4E70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4A4E70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0317CB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317CB" w:rsidRPr="002A3F23" w:rsidRDefault="000317C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7CB" w:rsidRPr="00B8194A" w:rsidRDefault="000317CB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7CB" w:rsidRPr="002A3F23" w:rsidRDefault="000317CB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7CB" w:rsidRPr="002A3F23" w:rsidRDefault="000317CB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317CB" w:rsidRPr="000317CB" w:rsidRDefault="009B416F" w:rsidP="004A4E7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Distribution </w:t>
            </w:r>
            <w:r w:rsidR="004A4E70">
              <w:rPr>
                <w:rFonts w:ascii="Times New Roman" w:hAnsi="Times New Roman"/>
                <w:b/>
                <w:sz w:val="24"/>
              </w:rPr>
              <w:t xml:space="preserve">(Tab 4.4) </w:t>
            </w:r>
            <w:r>
              <w:rPr>
                <w:rFonts w:ascii="Times New Roman" w:hAnsi="Times New Roman"/>
                <w:b/>
                <w:sz w:val="24"/>
              </w:rPr>
              <w:t>(18 pp.) (</w:t>
            </w:r>
            <w:r w:rsidR="004A4E70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4A4E70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4A4E70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0317CB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317CB" w:rsidRPr="002A3F23" w:rsidRDefault="000317C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7CB" w:rsidRPr="00B8194A" w:rsidRDefault="000317CB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7CB" w:rsidRPr="002A3F23" w:rsidRDefault="000317CB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7CB" w:rsidRPr="002A3F23" w:rsidRDefault="000317CB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317CB" w:rsidRPr="000317CB" w:rsidRDefault="009B416F" w:rsidP="004A4E7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Retail Services </w:t>
            </w:r>
            <w:r w:rsidR="004A4E70">
              <w:rPr>
                <w:rFonts w:ascii="Times New Roman" w:hAnsi="Times New Roman"/>
                <w:b/>
                <w:sz w:val="24"/>
              </w:rPr>
              <w:t xml:space="preserve">(Tab 4.5) </w:t>
            </w:r>
            <w:r>
              <w:rPr>
                <w:rFonts w:ascii="Times New Roman" w:hAnsi="Times New Roman"/>
                <w:b/>
                <w:sz w:val="24"/>
              </w:rPr>
              <w:t>(18 pp.)(</w:t>
            </w:r>
            <w:r w:rsidR="004A4E70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4A4E70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4A4E70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0317CB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317CB" w:rsidRPr="002A3F23" w:rsidRDefault="000317C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7CB" w:rsidRPr="00B8194A" w:rsidRDefault="000317CB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7CB" w:rsidRPr="002A3F23" w:rsidRDefault="000317CB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7CB" w:rsidRPr="002A3F23" w:rsidRDefault="000317CB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317CB" w:rsidRPr="000317CB" w:rsidRDefault="009B416F" w:rsidP="004A4E7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Miscellaneous </w:t>
            </w:r>
            <w:r w:rsidR="004A4E70">
              <w:rPr>
                <w:rFonts w:ascii="Times New Roman" w:hAnsi="Times New Roman"/>
                <w:b/>
                <w:sz w:val="24"/>
              </w:rPr>
              <w:t xml:space="preserve">(Tab 4.6) </w:t>
            </w:r>
            <w:r>
              <w:rPr>
                <w:rFonts w:ascii="Times New Roman" w:hAnsi="Times New Roman"/>
                <w:b/>
                <w:sz w:val="24"/>
              </w:rPr>
              <w:t>(18 pp.)(</w:t>
            </w:r>
            <w:r w:rsidR="004A4E70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4A4E70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4A4E70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1F1CD5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F1CD5" w:rsidRPr="002A3F23" w:rsidRDefault="001F1CD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1CD5" w:rsidRPr="00B8194A" w:rsidRDefault="001F1CD5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1CD5" w:rsidRPr="002A3F23" w:rsidRDefault="001F1CD5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F1CD5" w:rsidRPr="002A3F23" w:rsidRDefault="001F1CD5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F1CD5" w:rsidRPr="000317CB" w:rsidRDefault="009B416F" w:rsidP="004A4E7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Cost-of-</w:t>
            </w:r>
            <w:r w:rsidR="00D72DCF">
              <w:rPr>
                <w:rFonts w:ascii="Times New Roman" w:hAnsi="Times New Roman"/>
                <w:b/>
                <w:sz w:val="24"/>
              </w:rPr>
              <w:t>Service</w:t>
            </w:r>
            <w:r>
              <w:rPr>
                <w:rFonts w:ascii="Times New Roman" w:hAnsi="Times New Roman"/>
                <w:b/>
                <w:sz w:val="24"/>
              </w:rPr>
              <w:t xml:space="preserve"> Allocation Factors </w:t>
            </w:r>
            <w:r w:rsidR="004A4E70">
              <w:rPr>
                <w:rFonts w:ascii="Times New Roman" w:hAnsi="Times New Roman"/>
                <w:b/>
                <w:sz w:val="24"/>
              </w:rPr>
              <w:t xml:space="preserve">(Tab 5) </w:t>
            </w:r>
            <w:r>
              <w:rPr>
                <w:rFonts w:ascii="Times New Roman" w:hAnsi="Times New Roman"/>
                <w:b/>
                <w:sz w:val="24"/>
              </w:rPr>
              <w:t>(18 pp.)(</w:t>
            </w:r>
            <w:r w:rsidR="004A4E70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4A4E70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4A4E70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3A5BD2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A5BD2" w:rsidRPr="002A3F23" w:rsidRDefault="003A5BD2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CCP-6T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BD2" w:rsidRPr="00B8194A" w:rsidRDefault="003A5BD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Paice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BD2" w:rsidRPr="002A3F23" w:rsidRDefault="003A5BD2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BD2" w:rsidRPr="002A3F23" w:rsidRDefault="003A5BD2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A5BD2" w:rsidRDefault="003A5BD2" w:rsidP="004A4E70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Rebuttal Testimony of C. Craig Paice (4 pp.) (11/5/10)</w:t>
            </w:r>
          </w:p>
        </w:tc>
      </w:tr>
      <w:tr w:rsidR="003A5BD2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A5BD2" w:rsidRDefault="003A5BD2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CCP-7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BD2" w:rsidRDefault="003A5BD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Paice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BD2" w:rsidRPr="002A3F23" w:rsidRDefault="003A5BD2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BD2" w:rsidRPr="002A3F23" w:rsidRDefault="003A5BD2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A5BD2" w:rsidRDefault="003A5BD2" w:rsidP="004A4E7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Cost of Service by Rate Schedule – Summaries (8 pp.) (11/5/10)</w:t>
            </w:r>
          </w:p>
        </w:tc>
      </w:tr>
      <w:tr w:rsidR="003A5BD2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A5BD2" w:rsidRDefault="003A5BD2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CCP-8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BD2" w:rsidRDefault="003A5BD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Paice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BD2" w:rsidRPr="002A3F23" w:rsidRDefault="003A5BD2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BD2" w:rsidRPr="002A3F23" w:rsidRDefault="003A5BD2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A5BD2" w:rsidRDefault="003A5BD2" w:rsidP="004A4E7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Cost of Service by Rate Schedule – All Function (6 pp.) (11/5/10)</w:t>
            </w:r>
          </w:p>
        </w:tc>
      </w:tr>
      <w:tr w:rsidR="00A547EF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547EF" w:rsidRDefault="00A547E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CCP</w:t>
            </w:r>
            <w:r w:rsidR="004C7601">
              <w:rPr>
                <w:rFonts w:ascii="Times New Roman" w:hAnsi="Times New Roman"/>
                <w:b/>
                <w:bCs/>
                <w:sz w:val="24"/>
              </w:rPr>
              <w:t>-9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47EF" w:rsidRDefault="004C76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Paice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47EF" w:rsidRPr="002A3F23" w:rsidRDefault="00A547EF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547EF" w:rsidRPr="002A3F23" w:rsidRDefault="00A547EF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547EF" w:rsidRDefault="00A547EF" w:rsidP="003830E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Class Cost-of-Service  Table of Contents (1 pp.) (</w:t>
            </w:r>
            <w:r w:rsidR="003830EC">
              <w:rPr>
                <w:rFonts w:ascii="Times New Roman" w:hAnsi="Times New Roman"/>
                <w:b/>
                <w:bCs/>
                <w:sz w:val="24"/>
              </w:rPr>
              <w:t>12/10</w:t>
            </w:r>
            <w:r>
              <w:rPr>
                <w:rFonts w:ascii="Times New Roman" w:hAnsi="Times New Roman"/>
                <w:b/>
                <w:bCs/>
                <w:sz w:val="24"/>
              </w:rPr>
              <w:t>/10)</w:t>
            </w:r>
          </w:p>
        </w:tc>
      </w:tr>
      <w:tr w:rsidR="003A5BD2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A5BD2" w:rsidRDefault="003A5BD2" w:rsidP="004C76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BD2" w:rsidRDefault="003A5BD2" w:rsidP="003830EC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BD2" w:rsidRPr="002A3F23" w:rsidRDefault="003A5BD2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A5BD2" w:rsidRPr="002A3F23" w:rsidRDefault="003A5BD2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A5BD2" w:rsidRDefault="003A5BD2" w:rsidP="00A547E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Functionalized </w:t>
            </w:r>
            <w:r w:rsidR="00BC67FD">
              <w:rPr>
                <w:rFonts w:ascii="Times New Roman" w:hAnsi="Times New Roman"/>
                <w:b/>
                <w:sz w:val="24"/>
              </w:rPr>
              <w:t>Results</w:t>
            </w:r>
            <w:r>
              <w:rPr>
                <w:rFonts w:ascii="Times New Roman" w:hAnsi="Times New Roman"/>
                <w:b/>
                <w:sz w:val="24"/>
              </w:rPr>
              <w:t xml:space="preserve"> of Operation</w:t>
            </w:r>
            <w:r w:rsidR="003830EC">
              <w:rPr>
                <w:rFonts w:ascii="Times New Roman" w:hAnsi="Times New Roman"/>
                <w:b/>
                <w:sz w:val="24"/>
              </w:rPr>
              <w:t xml:space="preserve"> (Tab 1)(35 pp.)</w:t>
            </w:r>
            <w:r>
              <w:rPr>
                <w:rFonts w:ascii="Times New Roman" w:hAnsi="Times New Roman"/>
                <w:b/>
                <w:sz w:val="24"/>
              </w:rPr>
              <w:t xml:space="preserve"> (11/5/10)</w:t>
            </w:r>
          </w:p>
        </w:tc>
      </w:tr>
      <w:tr w:rsidR="007171CC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171CC" w:rsidRDefault="007171C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1CC" w:rsidRDefault="007171CC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1CC" w:rsidRPr="002A3F23" w:rsidRDefault="007171CC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1CC" w:rsidRPr="002A3F23" w:rsidRDefault="007171CC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171CC" w:rsidRDefault="007171CC" w:rsidP="004A4E70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171CC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171CC" w:rsidRDefault="007171C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1CC" w:rsidRDefault="007171CC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1CC" w:rsidRPr="002A3F23" w:rsidRDefault="007171CC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1CC" w:rsidRPr="002A3F23" w:rsidRDefault="007171CC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171CC" w:rsidRDefault="007171CC" w:rsidP="005B608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All Functions </w:t>
            </w:r>
            <w:r w:rsidR="005B6089">
              <w:rPr>
                <w:rFonts w:ascii="Times New Roman" w:hAnsi="Times New Roman"/>
                <w:b/>
                <w:sz w:val="24"/>
              </w:rPr>
              <w:t xml:space="preserve">(G+T+D+R+M) </w:t>
            </w:r>
            <w:r w:rsidR="003830EC">
              <w:rPr>
                <w:rFonts w:ascii="Times New Roman" w:hAnsi="Times New Roman"/>
                <w:b/>
                <w:sz w:val="24"/>
              </w:rPr>
              <w:t xml:space="preserve">(Tab 2.1)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 w:rsidR="005B6089">
              <w:rPr>
                <w:rFonts w:ascii="Times New Roman" w:hAnsi="Times New Roman"/>
                <w:b/>
                <w:sz w:val="24"/>
              </w:rPr>
              <w:t>18</w:t>
            </w:r>
            <w:r>
              <w:rPr>
                <w:rFonts w:ascii="Times New Roman" w:hAnsi="Times New Roman"/>
                <w:b/>
                <w:sz w:val="24"/>
              </w:rPr>
              <w:t xml:space="preserve"> pp.) (11/5/10)</w:t>
            </w:r>
          </w:p>
        </w:tc>
      </w:tr>
      <w:tr w:rsidR="007171CC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171CC" w:rsidRDefault="007171C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1CC" w:rsidRDefault="007171CC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1CC" w:rsidRPr="002A3F23" w:rsidRDefault="007171CC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1CC" w:rsidRPr="002A3F23" w:rsidRDefault="007171CC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171CC" w:rsidRDefault="007171CC" w:rsidP="004A4E7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Generation </w:t>
            </w:r>
            <w:r w:rsidR="005B6089">
              <w:rPr>
                <w:rFonts w:ascii="Times New Roman" w:hAnsi="Times New Roman"/>
                <w:b/>
                <w:sz w:val="24"/>
              </w:rPr>
              <w:t xml:space="preserve">(Tab 2.2) </w:t>
            </w:r>
            <w:r>
              <w:rPr>
                <w:rFonts w:ascii="Times New Roman" w:hAnsi="Times New Roman"/>
                <w:b/>
                <w:sz w:val="24"/>
              </w:rPr>
              <w:t>(18 pp.) (11/5/10)</w:t>
            </w:r>
          </w:p>
        </w:tc>
      </w:tr>
      <w:tr w:rsidR="007171CC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171CC" w:rsidRDefault="007171C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1CC" w:rsidRDefault="007171CC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1CC" w:rsidRPr="002A3F23" w:rsidRDefault="007171CC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1CC" w:rsidRPr="002A3F23" w:rsidRDefault="007171CC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171CC" w:rsidRDefault="007171CC" w:rsidP="004A4E7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Transmission </w:t>
            </w:r>
            <w:r w:rsidR="005B6089">
              <w:rPr>
                <w:rFonts w:ascii="Times New Roman" w:hAnsi="Times New Roman"/>
                <w:b/>
                <w:sz w:val="24"/>
              </w:rPr>
              <w:t xml:space="preserve">(Tab 2.3) </w:t>
            </w:r>
            <w:r>
              <w:rPr>
                <w:rFonts w:ascii="Times New Roman" w:hAnsi="Times New Roman"/>
                <w:b/>
                <w:sz w:val="24"/>
              </w:rPr>
              <w:t>(18 pp.) (11/5/10)</w:t>
            </w:r>
          </w:p>
        </w:tc>
      </w:tr>
      <w:tr w:rsidR="007171CC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171CC" w:rsidRDefault="007171C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1CC" w:rsidRDefault="007171CC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1CC" w:rsidRPr="002A3F23" w:rsidRDefault="007171CC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1CC" w:rsidRPr="002A3F23" w:rsidRDefault="007171CC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171CC" w:rsidRDefault="007171CC" w:rsidP="004A4E7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Distribution </w:t>
            </w:r>
            <w:r w:rsidR="005B6089">
              <w:rPr>
                <w:rFonts w:ascii="Times New Roman" w:hAnsi="Times New Roman"/>
                <w:b/>
                <w:sz w:val="24"/>
              </w:rPr>
              <w:t xml:space="preserve">(Tab 2.4) </w:t>
            </w:r>
            <w:r>
              <w:rPr>
                <w:rFonts w:ascii="Times New Roman" w:hAnsi="Times New Roman"/>
                <w:b/>
                <w:sz w:val="24"/>
              </w:rPr>
              <w:t>(18 pp.) (11/5/10)</w:t>
            </w:r>
          </w:p>
        </w:tc>
      </w:tr>
      <w:tr w:rsidR="007171CC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171CC" w:rsidRDefault="007171C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1CC" w:rsidRDefault="007171CC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1CC" w:rsidRPr="002A3F23" w:rsidRDefault="007171CC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1CC" w:rsidRPr="002A3F23" w:rsidRDefault="007171CC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171CC" w:rsidRDefault="007171CC" w:rsidP="007171C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Retail Service </w:t>
            </w:r>
            <w:r w:rsidR="005B6089">
              <w:rPr>
                <w:rFonts w:ascii="Times New Roman" w:hAnsi="Times New Roman"/>
                <w:b/>
                <w:sz w:val="24"/>
              </w:rPr>
              <w:t xml:space="preserve">(Tab 2.5) </w:t>
            </w:r>
            <w:r>
              <w:rPr>
                <w:rFonts w:ascii="Times New Roman" w:hAnsi="Times New Roman"/>
                <w:b/>
                <w:sz w:val="24"/>
              </w:rPr>
              <w:t>(18 pp.) (11/5/10)</w:t>
            </w:r>
          </w:p>
        </w:tc>
      </w:tr>
      <w:tr w:rsidR="007171CC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171CC" w:rsidRDefault="007171C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1CC" w:rsidRDefault="007171CC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1CC" w:rsidRPr="002A3F23" w:rsidRDefault="007171CC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1CC" w:rsidRPr="002A3F23" w:rsidRDefault="007171CC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171CC" w:rsidRDefault="007171CC" w:rsidP="007171C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Miscellaneous </w:t>
            </w:r>
            <w:r w:rsidR="005B6089">
              <w:rPr>
                <w:rFonts w:ascii="Times New Roman" w:hAnsi="Times New Roman"/>
                <w:b/>
                <w:sz w:val="24"/>
              </w:rPr>
              <w:t xml:space="preserve">(Tab 2.6) </w:t>
            </w:r>
            <w:r>
              <w:rPr>
                <w:rFonts w:ascii="Times New Roman" w:hAnsi="Times New Roman"/>
                <w:b/>
                <w:sz w:val="24"/>
              </w:rPr>
              <w:t>(</w:t>
            </w:r>
            <w:r w:rsidR="00A92A93">
              <w:rPr>
                <w:rFonts w:ascii="Times New Roman" w:hAnsi="Times New Roman"/>
                <w:b/>
                <w:sz w:val="24"/>
              </w:rPr>
              <w:t>18 pp.) (11/5/10)</w:t>
            </w:r>
          </w:p>
        </w:tc>
      </w:tr>
      <w:tr w:rsidR="007171CC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171CC" w:rsidRDefault="007171C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1CC" w:rsidRDefault="007171CC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1CC" w:rsidRPr="002A3F23" w:rsidRDefault="007171CC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71CC" w:rsidRPr="002A3F23" w:rsidRDefault="007171CC" w:rsidP="00AC4AC2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171CC" w:rsidRDefault="007877E1" w:rsidP="007171C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Cost of Service </w:t>
            </w:r>
            <w:r w:rsidR="007171CC">
              <w:rPr>
                <w:rFonts w:ascii="Times New Roman" w:hAnsi="Times New Roman"/>
                <w:b/>
                <w:sz w:val="24"/>
              </w:rPr>
              <w:t>Allocation Factors</w:t>
            </w:r>
            <w:r w:rsidR="00A92A9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(Tab 3) </w:t>
            </w:r>
            <w:r w:rsidR="00A92A93">
              <w:rPr>
                <w:rFonts w:ascii="Times New Roman" w:hAnsi="Times New Roman"/>
                <w:b/>
                <w:sz w:val="24"/>
              </w:rPr>
              <w:t>(18 pp) (11/5/10)</w:t>
            </w:r>
          </w:p>
        </w:tc>
      </w:tr>
      <w:tr w:rsidR="006D1586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CCCCCC"/>
          </w:tcPr>
          <w:p w:rsidR="006D1586" w:rsidRPr="002A3F23" w:rsidRDefault="006D1586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2A3F23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0121B1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121B1" w:rsidRPr="002A3F23" w:rsidRDefault="000121B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21B1" w:rsidRPr="002A3F23" w:rsidRDefault="000121B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21B1" w:rsidRPr="002A3F23" w:rsidRDefault="000121B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121B1" w:rsidRPr="002A3F23" w:rsidRDefault="000121B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121B1" w:rsidRPr="002A3F23" w:rsidRDefault="000121B1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851CF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851CF" w:rsidRPr="002A3F23" w:rsidRDefault="004851C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1CF" w:rsidRPr="002A3F23" w:rsidRDefault="004851CF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1CF" w:rsidRPr="002A3F23" w:rsidRDefault="004851C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1CF" w:rsidRPr="002A3F23" w:rsidRDefault="004851C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851CF" w:rsidRPr="002A3F23" w:rsidRDefault="004851C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6D1586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CCCCCC"/>
          </w:tcPr>
          <w:p w:rsidR="006D1586" w:rsidRPr="002A3F23" w:rsidRDefault="00BD59B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WITNESS:</w:t>
            </w:r>
            <w:r w:rsidR="009B416F">
              <w:rPr>
                <w:rFonts w:ascii="Times New Roman" w:hAnsi="Times New Roman"/>
                <w:b/>
                <w:bCs/>
                <w:sz w:val="24"/>
              </w:rPr>
              <w:t xml:space="preserve"> William R. Griffith</w:t>
            </w:r>
          </w:p>
        </w:tc>
      </w:tr>
      <w:tr w:rsidR="003D0A70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5424AA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WRG-1T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9B416F" w:rsidRDefault="009B416F" w:rsidP="000971D3">
            <w:pPr>
              <w:rPr>
                <w:rFonts w:ascii="Times New Roman" w:hAnsi="Times New Roman"/>
                <w:b/>
                <w:sz w:val="24"/>
              </w:rPr>
            </w:pPr>
            <w:smartTag w:uri="urn:schemas-microsoft-com:office:smarttags" w:element="PlaceType">
              <w:smartTag w:uri="urn:schemas-microsoft-com:office:smarttags" w:element="place">
                <w:r>
                  <w:rPr>
                    <w:rFonts w:ascii="Times New Roman" w:hAnsi="Times New Roman"/>
                    <w:b/>
                    <w:sz w:val="24"/>
                  </w:rPr>
                  <w:t>Griffith</w:t>
                </w:r>
              </w:smartTag>
            </w:smartTag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3D0A70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3D0A70" w:rsidP="00DD7753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0A70" w:rsidRPr="002A3F23" w:rsidRDefault="009B416F" w:rsidP="005424A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Direct Testimony of William R. </w:t>
            </w:r>
            <w:r w:rsidR="00D72DCF">
              <w:rPr>
                <w:rFonts w:ascii="Times New Roman" w:hAnsi="Times New Roman"/>
                <w:b/>
                <w:bCs/>
                <w:sz w:val="24"/>
              </w:rPr>
              <w:t>Griffith</w:t>
            </w:r>
            <w:r w:rsidR="006E634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6E6342">
              <w:rPr>
                <w:rFonts w:ascii="Times New Roman" w:hAnsi="Times New Roman"/>
                <w:b/>
                <w:bCs/>
                <w:sz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pp.)(</w:t>
            </w:r>
            <w:r w:rsidR="006E6342">
              <w:rPr>
                <w:rFonts w:ascii="Times New Roman" w:hAnsi="Times New Roman"/>
                <w:b/>
                <w:bCs/>
                <w:sz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6E6342">
              <w:rPr>
                <w:rFonts w:ascii="Times New Roman" w:hAnsi="Times New Roman"/>
                <w:b/>
                <w:bCs/>
                <w:sz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r w:rsidR="006E6342">
              <w:rPr>
                <w:rFonts w:ascii="Times New Roman" w:hAnsi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0)</w:t>
            </w:r>
          </w:p>
        </w:tc>
      </w:tr>
      <w:tr w:rsidR="003D0A70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5424AA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WRG-2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9B416F" w:rsidRDefault="009B416F" w:rsidP="000971D3">
            <w:pPr>
              <w:rPr>
                <w:rFonts w:ascii="Times New Roman" w:hAnsi="Times New Roman"/>
                <w:b/>
                <w:sz w:val="24"/>
              </w:rPr>
            </w:pPr>
            <w:smartTag w:uri="urn:schemas-microsoft-com:office:smarttags" w:element="PlaceType">
              <w:smartTag w:uri="urn:schemas-microsoft-com:office:smarttags" w:element="place">
                <w:r w:rsidRPr="009B416F">
                  <w:rPr>
                    <w:rFonts w:ascii="Times New Roman" w:hAnsi="Times New Roman"/>
                    <w:b/>
                    <w:sz w:val="24"/>
                  </w:rPr>
                  <w:t>Griffith</w:t>
                </w:r>
              </w:smartTag>
            </w:smartTag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3D0A70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3D0A70" w:rsidP="00DD7753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0A70" w:rsidRPr="009B416F" w:rsidRDefault="009B416F" w:rsidP="005424A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Revised Tariffs (1</w:t>
            </w:r>
            <w:r w:rsidR="006E6342">
              <w:rPr>
                <w:rFonts w:ascii="Times New Roman" w:hAnsi="Times New Roman"/>
                <w:b/>
                <w:sz w:val="24"/>
              </w:rPr>
              <w:t>9</w:t>
            </w:r>
            <w:r>
              <w:rPr>
                <w:rFonts w:ascii="Times New Roman" w:hAnsi="Times New Roman"/>
                <w:b/>
                <w:sz w:val="24"/>
              </w:rPr>
              <w:t xml:space="preserve"> pp.) (</w:t>
            </w:r>
            <w:r w:rsidR="006E6342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6E6342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6E6342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 xml:space="preserve">0) </w:t>
            </w:r>
          </w:p>
        </w:tc>
      </w:tr>
      <w:tr w:rsidR="003D0A70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937535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WRG-3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9B416F" w:rsidRDefault="009B416F" w:rsidP="000971D3">
            <w:pPr>
              <w:rPr>
                <w:rFonts w:ascii="Times New Roman" w:hAnsi="Times New Roman"/>
                <w:b/>
                <w:sz w:val="24"/>
              </w:rPr>
            </w:pPr>
            <w:smartTag w:uri="urn:schemas-microsoft-com:office:smarttags" w:element="PlaceType">
              <w:smartTag w:uri="urn:schemas-microsoft-com:office:smarttags" w:element="place">
                <w:r>
                  <w:rPr>
                    <w:rFonts w:ascii="Times New Roman" w:hAnsi="Times New Roman"/>
                    <w:b/>
                    <w:sz w:val="24"/>
                  </w:rPr>
                  <w:t>Griffith</w:t>
                </w:r>
              </w:smartTag>
            </w:smartTag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3D0A70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3D0A70" w:rsidP="00DD7753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0A70" w:rsidRPr="009B416F" w:rsidRDefault="009B416F" w:rsidP="0093753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Effect of the Proposed Rate Increase</w:t>
            </w:r>
            <w:r w:rsidR="006E634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(1</w:t>
            </w:r>
            <w:r w:rsidR="00527338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p.)</w:t>
            </w:r>
            <w:r w:rsidR="003C3D39">
              <w:rPr>
                <w:rFonts w:ascii="Times New Roman" w:hAnsi="Times New Roman"/>
                <w:b/>
                <w:sz w:val="24"/>
              </w:rPr>
              <w:t>(</w:t>
            </w:r>
            <w:r w:rsidR="006E6342">
              <w:rPr>
                <w:rFonts w:ascii="Times New Roman" w:hAnsi="Times New Roman"/>
                <w:b/>
                <w:sz w:val="24"/>
              </w:rPr>
              <w:t>5</w:t>
            </w:r>
            <w:r w:rsidR="003C3D39">
              <w:rPr>
                <w:rFonts w:ascii="Times New Roman" w:hAnsi="Times New Roman"/>
                <w:b/>
                <w:sz w:val="24"/>
              </w:rPr>
              <w:t>/</w:t>
            </w:r>
            <w:r w:rsidR="006E6342">
              <w:rPr>
                <w:rFonts w:ascii="Times New Roman" w:hAnsi="Times New Roman"/>
                <w:b/>
                <w:sz w:val="24"/>
              </w:rPr>
              <w:t>4</w:t>
            </w:r>
            <w:r w:rsidR="003C3D39">
              <w:rPr>
                <w:rFonts w:ascii="Times New Roman" w:hAnsi="Times New Roman"/>
                <w:b/>
                <w:sz w:val="24"/>
              </w:rPr>
              <w:t>/</w:t>
            </w:r>
            <w:r w:rsidR="006E6342">
              <w:rPr>
                <w:rFonts w:ascii="Times New Roman" w:hAnsi="Times New Roman"/>
                <w:b/>
                <w:sz w:val="24"/>
              </w:rPr>
              <w:t>1</w:t>
            </w:r>
            <w:r w:rsidR="003C3D39"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3D0A70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937535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WRG-4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9B416F" w:rsidRDefault="009B416F" w:rsidP="000971D3">
            <w:pPr>
              <w:rPr>
                <w:rFonts w:ascii="Times New Roman" w:hAnsi="Times New Roman"/>
                <w:b/>
                <w:sz w:val="24"/>
              </w:rPr>
            </w:pPr>
            <w:smartTag w:uri="urn:schemas-microsoft-com:office:smarttags" w:element="PlaceType">
              <w:smartTag w:uri="urn:schemas-microsoft-com:office:smarttags" w:element="place">
                <w:r>
                  <w:rPr>
                    <w:rFonts w:ascii="Times New Roman" w:hAnsi="Times New Roman"/>
                    <w:b/>
                    <w:sz w:val="24"/>
                  </w:rPr>
                  <w:t>Griffith</w:t>
                </w:r>
              </w:smartTag>
            </w:smartTag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3D0A70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3D0A70" w:rsidP="00DD7753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0A70" w:rsidRPr="009B416F" w:rsidRDefault="003C3D39" w:rsidP="0093753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Billing Determinants (</w:t>
            </w:r>
            <w:r w:rsidR="006E6342">
              <w:rPr>
                <w:rFonts w:ascii="Times New Roman" w:hAnsi="Times New Roman"/>
                <w:b/>
                <w:sz w:val="24"/>
              </w:rPr>
              <w:t>9</w:t>
            </w:r>
            <w:r>
              <w:rPr>
                <w:rFonts w:ascii="Times New Roman" w:hAnsi="Times New Roman"/>
                <w:b/>
                <w:sz w:val="24"/>
              </w:rPr>
              <w:t xml:space="preserve"> pp.) (</w:t>
            </w:r>
            <w:r w:rsidR="006E6342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6E6342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6E6342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3D0A70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937535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WRG-5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3C3D39" w:rsidRDefault="003C3D39" w:rsidP="000971D3">
            <w:pPr>
              <w:rPr>
                <w:rFonts w:ascii="Times New Roman" w:hAnsi="Times New Roman"/>
                <w:b/>
                <w:sz w:val="24"/>
              </w:rPr>
            </w:pPr>
            <w:smartTag w:uri="urn:schemas-microsoft-com:office:smarttags" w:element="PlaceType">
              <w:smartTag w:uri="urn:schemas-microsoft-com:office:smarttags" w:element="place">
                <w:r>
                  <w:rPr>
                    <w:rFonts w:ascii="Times New Roman" w:hAnsi="Times New Roman"/>
                    <w:b/>
                    <w:sz w:val="24"/>
                  </w:rPr>
                  <w:t>Griffith</w:t>
                </w:r>
              </w:smartTag>
            </w:smartTag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3D0A70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3D0A70" w:rsidP="00DD7753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0A70" w:rsidRPr="003C3D39" w:rsidRDefault="003C3D39" w:rsidP="0093753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Monthly Billing Comparisons by Rate Schedule (7 pp.) (</w:t>
            </w:r>
            <w:r w:rsidR="006E6342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6E6342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6E6342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3D0A70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937535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WRG-6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3C3D39" w:rsidRDefault="003C3D39" w:rsidP="000971D3">
            <w:pPr>
              <w:rPr>
                <w:rFonts w:ascii="Times New Roman" w:hAnsi="Times New Roman"/>
                <w:b/>
                <w:sz w:val="24"/>
              </w:rPr>
            </w:pPr>
            <w:smartTag w:uri="urn:schemas-microsoft-com:office:smarttags" w:element="PlaceType">
              <w:smartTag w:uri="urn:schemas-microsoft-com:office:smarttags" w:element="place">
                <w:r>
                  <w:rPr>
                    <w:rFonts w:ascii="Times New Roman" w:hAnsi="Times New Roman"/>
                    <w:b/>
                    <w:sz w:val="24"/>
                  </w:rPr>
                  <w:t>Griffith</w:t>
                </w:r>
              </w:smartTag>
            </w:smartTag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3D0A70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0A70" w:rsidRPr="002A3F23" w:rsidRDefault="003D0A70" w:rsidP="00DD7753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0A70" w:rsidRPr="003C3D39" w:rsidRDefault="003C3D39" w:rsidP="0093753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Proposed Changes for Schedule 17 </w:t>
            </w:r>
            <w:r w:rsidR="00727B06">
              <w:rPr>
                <w:rFonts w:ascii="Times New Roman" w:hAnsi="Times New Roman"/>
                <w:b/>
                <w:sz w:val="24"/>
              </w:rPr>
              <w:t>(</w:t>
            </w:r>
            <w:r>
              <w:rPr>
                <w:rFonts w:ascii="Times New Roman" w:hAnsi="Times New Roman"/>
                <w:b/>
                <w:sz w:val="24"/>
              </w:rPr>
              <w:t>2 pp.) (</w:t>
            </w:r>
            <w:r w:rsidR="006E6342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6E6342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6E6342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0)</w:t>
            </w:r>
          </w:p>
        </w:tc>
      </w:tr>
      <w:tr w:rsidR="004851CF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851CF" w:rsidRDefault="004851CF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WRG-7T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1CF" w:rsidRDefault="004851CF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Griffith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1CF" w:rsidRPr="002A3F23" w:rsidRDefault="004851CF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1CF" w:rsidRPr="002A3F23" w:rsidRDefault="004851CF" w:rsidP="00DD7753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851CF" w:rsidRDefault="004851CF" w:rsidP="007877E1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Rebuttal Testimony of William R. Griffith </w:t>
            </w:r>
            <w:r w:rsidR="007877E1">
              <w:rPr>
                <w:rFonts w:ascii="Times New Roman" w:hAnsi="Times New Roman"/>
                <w:b/>
                <w:sz w:val="24"/>
              </w:rPr>
              <w:t>(</w:t>
            </w:r>
            <w:r>
              <w:rPr>
                <w:rFonts w:ascii="Times New Roman" w:hAnsi="Times New Roman"/>
                <w:b/>
                <w:sz w:val="24"/>
              </w:rPr>
              <w:t>6 pp.) (11/5/10)</w:t>
            </w:r>
          </w:p>
        </w:tc>
      </w:tr>
      <w:tr w:rsidR="004851CF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851CF" w:rsidRDefault="004851CF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WRG-8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1CF" w:rsidRDefault="004851CF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Griffith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1CF" w:rsidRPr="002A3F23" w:rsidRDefault="004851CF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1CF" w:rsidRPr="002A3F23" w:rsidRDefault="004851CF" w:rsidP="00DD7753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851CF" w:rsidRDefault="004851CF" w:rsidP="004851C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Rebuttal Rate Spread (1 p.) (11/5/10)</w:t>
            </w:r>
          </w:p>
        </w:tc>
      </w:tr>
      <w:tr w:rsidR="004851CF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851CF" w:rsidRDefault="004851CF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WRG-9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1CF" w:rsidRDefault="004851CF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Griffith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1CF" w:rsidRPr="002A3F23" w:rsidRDefault="004851CF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1CF" w:rsidRPr="002A3F23" w:rsidRDefault="004851CF" w:rsidP="00DD7753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851CF" w:rsidRDefault="004851CF" w:rsidP="004851C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Rebuttal Billing Determinants (9 pp.) (11/5/10)</w:t>
            </w:r>
          </w:p>
        </w:tc>
      </w:tr>
      <w:tr w:rsidR="004851CF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851CF" w:rsidRDefault="004851CF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WRG-10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1CF" w:rsidRDefault="004851CF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Griffith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1CF" w:rsidRPr="002A3F23" w:rsidRDefault="004851CF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1CF" w:rsidRPr="002A3F23" w:rsidRDefault="004851CF" w:rsidP="00DD7753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851CF" w:rsidRDefault="004851CF" w:rsidP="007877E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Rebuttal Monthly Billing Comparison by Rate Schedule (7 pp.) (11/5/10</w:t>
            </w:r>
            <w:r w:rsidR="007877E1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4851CF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851CF" w:rsidRDefault="004851CF" w:rsidP="000971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WRG-11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1CF" w:rsidRDefault="004851CF" w:rsidP="000971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Griffith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1CF" w:rsidRPr="002A3F23" w:rsidRDefault="004851CF" w:rsidP="00FA2665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1CF" w:rsidRPr="002A3F23" w:rsidRDefault="004851CF" w:rsidP="00DD7753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851CF" w:rsidRDefault="00BC67FD" w:rsidP="004851C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Comparison</w:t>
            </w:r>
            <w:r w:rsidR="004851CF">
              <w:rPr>
                <w:rFonts w:ascii="Times New Roman" w:hAnsi="Times New Roman"/>
                <w:b/>
                <w:sz w:val="24"/>
              </w:rPr>
              <w:t xml:space="preserve"> of Usage Patterns for Schedules 16 and 17 (1 p.) (11/5/10)</w:t>
            </w:r>
          </w:p>
        </w:tc>
      </w:tr>
      <w:tr w:rsidR="003D0A70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3D0A70" w:rsidRPr="002A3F23" w:rsidRDefault="00DC6A4A" w:rsidP="00CD5DE3">
            <w:pPr>
              <w:rPr>
                <w:rFonts w:ascii="Times New Roman" w:hAnsi="Times New Roman"/>
                <w:b/>
                <w:sz w:val="24"/>
              </w:rPr>
            </w:pPr>
            <w:r w:rsidRPr="002A3F23"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460610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60610" w:rsidRPr="002A3F23" w:rsidRDefault="0046061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0610" w:rsidRPr="009F592B" w:rsidRDefault="0046061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0610" w:rsidRPr="002A3F23" w:rsidRDefault="0046061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0610" w:rsidRPr="002A3F23" w:rsidRDefault="0046061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60610" w:rsidRPr="002A3F23" w:rsidRDefault="00460610">
            <w:pPr>
              <w:rPr>
                <w:rFonts w:ascii="Times New Roman" w:hAnsi="Times New Roman"/>
                <w:sz w:val="24"/>
              </w:rPr>
            </w:pPr>
          </w:p>
        </w:tc>
      </w:tr>
      <w:tr w:rsidR="00D67F7C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67F7C" w:rsidRPr="002A3F23" w:rsidRDefault="00D67F7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7F7C" w:rsidRDefault="00D67F7C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7F7C" w:rsidRPr="002A3F23" w:rsidRDefault="00D67F7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7F7C" w:rsidRPr="002A3F23" w:rsidRDefault="00D67F7C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67F7C" w:rsidRPr="002A3F23" w:rsidRDefault="00D67F7C">
            <w:pPr>
              <w:rPr>
                <w:rFonts w:ascii="Times New Roman" w:hAnsi="Times New Roman"/>
                <w:sz w:val="24"/>
              </w:rPr>
            </w:pPr>
          </w:p>
        </w:tc>
      </w:tr>
      <w:tr w:rsidR="00937535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937535" w:rsidRPr="00937535" w:rsidRDefault="0093753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PARTY:  </w:t>
            </w:r>
            <w:r w:rsidR="00C91215">
              <w:rPr>
                <w:rFonts w:ascii="Times New Roman" w:hAnsi="Times New Roman"/>
                <w:b/>
                <w:sz w:val="24"/>
              </w:rPr>
              <w:t>Commission Staff</w:t>
            </w:r>
          </w:p>
        </w:tc>
      </w:tr>
      <w:tr w:rsidR="00937535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937535" w:rsidRPr="00937535" w:rsidRDefault="0093753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WITNESS:</w:t>
            </w:r>
            <w:r w:rsidR="00B00573">
              <w:rPr>
                <w:rFonts w:ascii="Times New Roman" w:hAnsi="Times New Roman"/>
                <w:b/>
                <w:sz w:val="24"/>
              </w:rPr>
              <w:t xml:space="preserve"> Michael D. </w:t>
            </w:r>
            <w:proofErr w:type="spellStart"/>
            <w:r w:rsidR="00B00573">
              <w:rPr>
                <w:rFonts w:ascii="Times New Roman" w:hAnsi="Times New Roman"/>
                <w:b/>
                <w:sz w:val="24"/>
              </w:rPr>
              <w:t>Foisy</w:t>
            </w:r>
            <w:proofErr w:type="spellEnd"/>
          </w:p>
        </w:tc>
      </w:tr>
      <w:tr w:rsidR="00937535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2A3F23" w:rsidRDefault="00B00573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MDF-1CT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Default="00B0057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Foisy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2A3F23" w:rsidRDefault="0093753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2A3F23" w:rsidRDefault="0093753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37535" w:rsidRPr="00B00573" w:rsidRDefault="00D8403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***CONFIDENTIAL*** </w:t>
            </w:r>
            <w:proofErr w:type="spellStart"/>
            <w:r w:rsidR="00B00573"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 w:rsidR="00B00573">
              <w:rPr>
                <w:rFonts w:ascii="Times New Roman" w:hAnsi="Times New Roman"/>
                <w:b/>
                <w:sz w:val="24"/>
              </w:rPr>
              <w:t xml:space="preserve"> Responsive Testimony of Michael D. </w:t>
            </w:r>
            <w:proofErr w:type="spellStart"/>
            <w:r w:rsidR="00B00573">
              <w:rPr>
                <w:rFonts w:ascii="Times New Roman" w:hAnsi="Times New Roman"/>
                <w:b/>
                <w:sz w:val="24"/>
              </w:rPr>
              <w:t>Foisy</w:t>
            </w:r>
            <w:proofErr w:type="spellEnd"/>
            <w:r w:rsidR="00B00573">
              <w:rPr>
                <w:rFonts w:ascii="Times New Roman" w:hAnsi="Times New Roman"/>
                <w:b/>
                <w:sz w:val="24"/>
              </w:rPr>
              <w:t xml:space="preserve"> (20 pp.) (10/5/10)</w:t>
            </w:r>
            <w:r w:rsidR="00F81468">
              <w:rPr>
                <w:rFonts w:ascii="Times New Roman" w:hAnsi="Times New Roman"/>
                <w:b/>
                <w:sz w:val="24"/>
              </w:rPr>
              <w:t xml:space="preserve"> (Revised 10/8/10)</w:t>
            </w:r>
            <w:r w:rsidR="003A5FD7">
              <w:rPr>
                <w:rFonts w:ascii="Times New Roman" w:hAnsi="Times New Roman"/>
                <w:b/>
                <w:sz w:val="24"/>
              </w:rPr>
              <w:t>(Revised 12/6/10)</w:t>
            </w:r>
          </w:p>
        </w:tc>
      </w:tr>
      <w:tr w:rsidR="00937535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2A3F23" w:rsidRDefault="00D8403B" w:rsidP="00D8403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MDF-2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Default="001809B8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Foisy</w:t>
            </w:r>
            <w:proofErr w:type="spellEnd"/>
          </w:p>
          <w:p w:rsidR="00D8403B" w:rsidRDefault="00D8403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2A3F23" w:rsidRDefault="0093753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2A3F23" w:rsidRDefault="0093753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37535" w:rsidRPr="002012F8" w:rsidRDefault="002012F8" w:rsidP="003F684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Revenue Requirements Model (</w:t>
            </w:r>
            <w:r w:rsidR="003F6840">
              <w:rPr>
                <w:rFonts w:ascii="Times New Roman" w:hAnsi="Times New Roman"/>
                <w:b/>
                <w:sz w:val="24"/>
              </w:rPr>
              <w:t>85</w:t>
            </w:r>
            <w:r>
              <w:rPr>
                <w:rFonts w:ascii="Times New Roman" w:hAnsi="Times New Roman"/>
                <w:b/>
                <w:sz w:val="24"/>
              </w:rPr>
              <w:t xml:space="preserve"> pp.) (10/5/10)</w:t>
            </w:r>
            <w:r w:rsidR="003917F3">
              <w:rPr>
                <w:rFonts w:ascii="Times New Roman" w:hAnsi="Times New Roman"/>
                <w:b/>
                <w:sz w:val="24"/>
              </w:rPr>
              <w:t>(Revised 10/8/10)</w:t>
            </w:r>
            <w:r w:rsidR="003F6840">
              <w:rPr>
                <w:rFonts w:ascii="Times New Roman" w:hAnsi="Times New Roman"/>
                <w:b/>
                <w:sz w:val="24"/>
              </w:rPr>
              <w:t>(Revised 12/6/10)</w:t>
            </w:r>
          </w:p>
        </w:tc>
      </w:tr>
      <w:tr w:rsidR="00937535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2A3F23" w:rsidRDefault="002012F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MDF-3C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Default="002012F8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Foisy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2A3F23" w:rsidRDefault="0093753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2A3F23" w:rsidRDefault="0093753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37535" w:rsidRPr="002012F8" w:rsidRDefault="002012F8" w:rsidP="0031438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***CONFIDENTIAL***Attachment to PacifiCorp’s Response to ICNU Data Request 2.14 (3 </w:t>
            </w:r>
            <w:r w:rsidR="00314388">
              <w:rPr>
                <w:rFonts w:ascii="Times New Roman" w:hAnsi="Times New Roman"/>
                <w:b/>
                <w:sz w:val="24"/>
              </w:rPr>
              <w:t>pp</w:t>
            </w:r>
            <w:r>
              <w:rPr>
                <w:rFonts w:ascii="Times New Roman" w:hAnsi="Times New Roman"/>
                <w:b/>
                <w:sz w:val="24"/>
              </w:rPr>
              <w:t>.) (10/5/10)</w:t>
            </w:r>
          </w:p>
        </w:tc>
      </w:tr>
      <w:tr w:rsidR="0057341F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7341F" w:rsidRDefault="0057341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MDF-4`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341F" w:rsidRDefault="0057341F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Foisy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341F" w:rsidRPr="002A3F23" w:rsidRDefault="0057341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341F" w:rsidRPr="002A3F23" w:rsidRDefault="0057341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7341F" w:rsidRDefault="0057341F" w:rsidP="00B9573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California Public Utilit</w:t>
            </w:r>
            <w:r w:rsidR="00B95736">
              <w:rPr>
                <w:rFonts w:ascii="Times New Roman" w:hAnsi="Times New Roman"/>
                <w:b/>
                <w:sz w:val="24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 xml:space="preserve">es </w:t>
            </w:r>
            <w:r w:rsidR="00B95736">
              <w:rPr>
                <w:rFonts w:ascii="Times New Roman" w:hAnsi="Times New Roman"/>
                <w:b/>
                <w:sz w:val="24"/>
              </w:rPr>
              <w:t>C</w:t>
            </w:r>
            <w:r>
              <w:rPr>
                <w:rFonts w:ascii="Times New Roman" w:hAnsi="Times New Roman"/>
                <w:b/>
                <w:sz w:val="24"/>
              </w:rPr>
              <w:t>ommission Energy Division Resolution E-4264 dated 10/15/09 (21 pp.) (10/5/10)</w:t>
            </w:r>
          </w:p>
          <w:p w:rsidR="00D765F1" w:rsidRDefault="00D765F1" w:rsidP="00B95736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7341F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7341F" w:rsidRDefault="0057341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MDF-5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341F" w:rsidRDefault="0057341F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Foisy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341F" w:rsidRPr="002A3F23" w:rsidRDefault="0057341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341F" w:rsidRPr="002A3F23" w:rsidRDefault="0057341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7341F" w:rsidRDefault="0057341F" w:rsidP="0031438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California Public Utilities Commission Energy Division Resolution E-4285 dated 11/20/09 (32 pp.) (10/5/10)</w:t>
            </w:r>
          </w:p>
        </w:tc>
      </w:tr>
      <w:tr w:rsidR="0057341F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7341F" w:rsidRDefault="00030C89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MDF-6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341F" w:rsidRDefault="00030C89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Foisy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341F" w:rsidRPr="002A3F23" w:rsidRDefault="0057341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341F" w:rsidRPr="002A3F23" w:rsidRDefault="0057341F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7341F" w:rsidRDefault="00030C89" w:rsidP="0031438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PacifiCorp’s response to ICNU Data Request 5.6 (1 p.) (10/5/10)</w:t>
            </w:r>
          </w:p>
        </w:tc>
      </w:tr>
      <w:tr w:rsidR="00CD77C8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D77C8" w:rsidRDefault="00CD77C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MDF-7T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7C8" w:rsidRDefault="00CD77C8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Foisy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7C8" w:rsidRPr="002A3F23" w:rsidRDefault="00CD77C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D77C8" w:rsidRPr="002A3F23" w:rsidRDefault="00CD77C8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D77C8" w:rsidRDefault="00CD77C8" w:rsidP="00314388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Supplemental Testimony of Michael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Foisy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(</w:t>
            </w:r>
            <w:r w:rsidR="003F6840">
              <w:rPr>
                <w:rFonts w:ascii="Times New Roman" w:hAnsi="Times New Roman"/>
                <w:b/>
                <w:sz w:val="24"/>
              </w:rPr>
              <w:t>4 pp.) (12/6/10)</w:t>
            </w:r>
          </w:p>
        </w:tc>
      </w:tr>
      <w:tr w:rsidR="00937535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937535" w:rsidRPr="00937535" w:rsidRDefault="00937535" w:rsidP="00CD5DE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937535" w:rsidTr="0014510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37535" w:rsidRPr="0014510A" w:rsidRDefault="006D10CA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14510A">
              <w:rPr>
                <w:rFonts w:ascii="Times New Roman" w:hAnsi="Times New Roman"/>
                <w:b/>
                <w:bCs/>
                <w:sz w:val="24"/>
              </w:rPr>
              <w:lastRenderedPageBreak/>
              <w:t>MDF-__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37535" w:rsidRPr="0014510A" w:rsidRDefault="006D10CA">
            <w:pPr>
              <w:rPr>
                <w:rFonts w:ascii="Times New Roman" w:hAnsi="Times New Roman"/>
                <w:b/>
                <w:sz w:val="24"/>
              </w:rPr>
            </w:pPr>
            <w:r w:rsidRPr="0014510A"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37535" w:rsidRPr="0014510A" w:rsidRDefault="0093753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37535" w:rsidRPr="0014510A" w:rsidRDefault="0093753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937535" w:rsidRPr="006D10CA" w:rsidRDefault="000D1D2E">
            <w:pPr>
              <w:rPr>
                <w:rFonts w:ascii="Times New Roman" w:hAnsi="Times New Roman"/>
                <w:b/>
                <w:sz w:val="24"/>
              </w:rPr>
            </w:pPr>
            <w:r w:rsidRPr="0014510A">
              <w:rPr>
                <w:rFonts w:ascii="Times New Roman" w:hAnsi="Times New Roman"/>
                <w:b/>
                <w:sz w:val="24"/>
              </w:rPr>
              <w:t xml:space="preserve">Exhibit No. (MDF-2) Revenue Requirement Model </w:t>
            </w:r>
            <w:r w:rsidR="006D10CA" w:rsidRPr="0014510A">
              <w:rPr>
                <w:rFonts w:ascii="Times New Roman" w:hAnsi="Times New Roman"/>
                <w:b/>
                <w:sz w:val="24"/>
              </w:rPr>
              <w:t>– Revised to Include ROE (1 p.) (12/6/10)</w:t>
            </w:r>
          </w:p>
        </w:tc>
      </w:tr>
      <w:tr w:rsidR="00937535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937535" w:rsidRPr="00937535" w:rsidRDefault="0093753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WITNESS:</w:t>
            </w:r>
            <w:r w:rsidR="00A26300">
              <w:rPr>
                <w:rFonts w:ascii="Times New Roman" w:hAnsi="Times New Roman"/>
                <w:b/>
                <w:sz w:val="24"/>
              </w:rPr>
              <w:t xml:space="preserve"> Thomas E. </w:t>
            </w:r>
            <w:proofErr w:type="spellStart"/>
            <w:r w:rsidR="00A26300">
              <w:rPr>
                <w:rFonts w:ascii="Times New Roman" w:hAnsi="Times New Roman"/>
                <w:b/>
                <w:sz w:val="24"/>
              </w:rPr>
              <w:t>Schooley</w:t>
            </w:r>
            <w:proofErr w:type="spellEnd"/>
          </w:p>
        </w:tc>
      </w:tr>
      <w:tr w:rsidR="00937535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2A3F23" w:rsidRDefault="00A2630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TES-1T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Default="00A26300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Schooley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2A3F23" w:rsidRDefault="0093753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2A3F23" w:rsidRDefault="0093753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37535" w:rsidRPr="00A26300" w:rsidRDefault="00A26300" w:rsidP="00A26300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Responsive Testimony of Thomas E.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Schooley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(44 pp.) (10/5/10)</w:t>
            </w:r>
            <w:r w:rsidR="00C45922">
              <w:rPr>
                <w:rFonts w:ascii="Times New Roman" w:hAnsi="Times New Roman"/>
                <w:b/>
                <w:sz w:val="24"/>
              </w:rPr>
              <w:t>(Revised 10/8/10)</w:t>
            </w:r>
            <w:r w:rsidR="002C1EAF">
              <w:rPr>
                <w:rFonts w:ascii="Times New Roman" w:hAnsi="Times New Roman"/>
                <w:b/>
                <w:sz w:val="24"/>
              </w:rPr>
              <w:t>(Revised 12/6/10)</w:t>
            </w:r>
          </w:p>
        </w:tc>
      </w:tr>
      <w:tr w:rsidR="00937535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2A3F23" w:rsidRDefault="00A2630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TES-2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Default="00A26300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Schooley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2A3F23" w:rsidRDefault="0093753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2A3F23" w:rsidRDefault="0093753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37535" w:rsidRPr="00A26300" w:rsidRDefault="00A26300" w:rsidP="00A263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Investor-</w:t>
            </w:r>
            <w:r w:rsidR="00465338">
              <w:rPr>
                <w:rFonts w:ascii="Times New Roman" w:hAnsi="Times New Roman"/>
                <w:b/>
                <w:sz w:val="24"/>
              </w:rPr>
              <w:t>Supplied</w:t>
            </w:r>
            <w:r>
              <w:rPr>
                <w:rFonts w:ascii="Times New Roman" w:hAnsi="Times New Roman"/>
                <w:b/>
                <w:sz w:val="24"/>
              </w:rPr>
              <w:t xml:space="preserve"> Working Capital (5 pp.) (10/5/10)</w:t>
            </w:r>
          </w:p>
        </w:tc>
      </w:tr>
      <w:tr w:rsidR="00A26300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A26300" w:rsidRDefault="00A2630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TES-3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6300" w:rsidRDefault="00A26300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Schooley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6300" w:rsidRPr="002A3F23" w:rsidRDefault="00A2630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6300" w:rsidRPr="002A3F23" w:rsidRDefault="00A26300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A26300" w:rsidRDefault="00A26300" w:rsidP="00A263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Cost-of-Service Summary and Revenue Allocation (</w:t>
            </w:r>
            <w:r w:rsidR="00C71584">
              <w:rPr>
                <w:rFonts w:ascii="Times New Roman" w:hAnsi="Times New Roman"/>
                <w:b/>
                <w:sz w:val="24"/>
              </w:rPr>
              <w:t>1 p.) (10/5/10)</w:t>
            </w:r>
          </w:p>
        </w:tc>
      </w:tr>
      <w:tr w:rsidR="000F714B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F714B" w:rsidRDefault="000F714B" w:rsidP="000F714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TES-4T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714B" w:rsidRDefault="000F714B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Schooley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714B" w:rsidRPr="002A3F23" w:rsidRDefault="000F714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714B" w:rsidRPr="002A3F23" w:rsidRDefault="000F714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F714B" w:rsidRDefault="000F714B" w:rsidP="00A26300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Cross-</w:t>
            </w:r>
            <w:r w:rsidR="00BC67FD">
              <w:rPr>
                <w:rFonts w:ascii="Times New Roman" w:hAnsi="Times New Roman"/>
                <w:b/>
                <w:sz w:val="24"/>
              </w:rPr>
              <w:t>Answering</w:t>
            </w:r>
            <w:r>
              <w:rPr>
                <w:rFonts w:ascii="Times New Roman" w:hAnsi="Times New Roman"/>
                <w:b/>
                <w:sz w:val="24"/>
              </w:rPr>
              <w:t xml:space="preserve"> Testimony of Thomas E.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Schooley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(20 pp. in</w:t>
            </w:r>
            <w:r w:rsidR="00A72431">
              <w:rPr>
                <w:rFonts w:ascii="Times New Roman" w:hAnsi="Times New Roman"/>
                <w:b/>
                <w:sz w:val="24"/>
              </w:rPr>
              <w:t>cluding table of contents) (11/5</w:t>
            </w:r>
            <w:r>
              <w:rPr>
                <w:rFonts w:ascii="Times New Roman" w:hAnsi="Times New Roman"/>
                <w:b/>
                <w:sz w:val="24"/>
              </w:rPr>
              <w:t>/10)</w:t>
            </w:r>
          </w:p>
        </w:tc>
      </w:tr>
      <w:tr w:rsidR="000F714B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F714B" w:rsidRDefault="00A93E19" w:rsidP="000F714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TES-5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714B" w:rsidRDefault="00A93E19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Schooley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714B" w:rsidRPr="002A3F23" w:rsidRDefault="000F714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714B" w:rsidRPr="002A3F23" w:rsidRDefault="000F714B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F714B" w:rsidRDefault="00A93E19" w:rsidP="00A263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Basic</w:t>
            </w:r>
            <w:r w:rsidR="00A72431">
              <w:rPr>
                <w:rFonts w:ascii="Times New Roman" w:hAnsi="Times New Roman"/>
                <w:b/>
                <w:sz w:val="24"/>
              </w:rPr>
              <w:t xml:space="preserve"> Customer Charge (3 pp.) (11/5</w:t>
            </w:r>
            <w:r>
              <w:rPr>
                <w:rFonts w:ascii="Times New Roman" w:hAnsi="Times New Roman"/>
                <w:b/>
                <w:sz w:val="24"/>
              </w:rPr>
              <w:t>/10)</w:t>
            </w:r>
          </w:p>
        </w:tc>
      </w:tr>
      <w:tr w:rsidR="00803CFE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803CFE" w:rsidRDefault="00803CFE" w:rsidP="000F714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TES-6T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3CFE" w:rsidRDefault="00803CFE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Schooley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3CFE" w:rsidRPr="002A3F23" w:rsidRDefault="00803CF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3CFE" w:rsidRPr="002A3F23" w:rsidRDefault="00803CFE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03CFE" w:rsidRDefault="00803CFE" w:rsidP="00A26300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Supplemental Cross-Answering Testimony of Thomas E.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Schooley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(3 pp.)(12/10/10)</w:t>
            </w:r>
          </w:p>
        </w:tc>
      </w:tr>
      <w:tr w:rsidR="00937535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937535" w:rsidRPr="00937535" w:rsidRDefault="00937535" w:rsidP="00CD5DE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937535" w:rsidTr="0014510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37535" w:rsidRPr="002A3F23" w:rsidRDefault="005F4BD2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TES-__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37535" w:rsidRDefault="005F4BD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37535" w:rsidRPr="002A3F23" w:rsidRDefault="0093753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37535" w:rsidRPr="002A3F23" w:rsidRDefault="0093753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937535" w:rsidRPr="005F4BD2" w:rsidRDefault="005F4BD2">
            <w:pPr>
              <w:rPr>
                <w:rFonts w:ascii="Times New Roman" w:hAnsi="Times New Roman"/>
                <w:b/>
                <w:sz w:val="24"/>
              </w:rPr>
            </w:pPr>
            <w:r w:rsidRPr="005F4BD2">
              <w:rPr>
                <w:rFonts w:ascii="Times New Roman" w:hAnsi="Times New Roman"/>
                <w:b/>
                <w:sz w:val="24"/>
              </w:rPr>
              <w:t xml:space="preserve">Excerpt from Transcript in WUTC </w:t>
            </w:r>
            <w:r>
              <w:rPr>
                <w:rFonts w:ascii="Times New Roman" w:hAnsi="Times New Roman"/>
                <w:b/>
                <w:sz w:val="24"/>
              </w:rPr>
              <w:t xml:space="preserve">Consolidated </w:t>
            </w:r>
            <w:r w:rsidRPr="005F4BD2">
              <w:rPr>
                <w:rFonts w:ascii="Times New Roman" w:hAnsi="Times New Roman"/>
                <w:b/>
                <w:sz w:val="24"/>
              </w:rPr>
              <w:t>Docket No</w:t>
            </w:r>
            <w:r>
              <w:rPr>
                <w:rFonts w:ascii="Times New Roman" w:hAnsi="Times New Roman"/>
                <w:b/>
                <w:sz w:val="24"/>
              </w:rPr>
              <w:t>s</w:t>
            </w:r>
            <w:r w:rsidRPr="005F4BD2">
              <w:rPr>
                <w:rFonts w:ascii="Times New Roman" w:hAnsi="Times New Roman"/>
                <w:b/>
                <w:sz w:val="24"/>
              </w:rPr>
              <w:t>. UE-061546</w:t>
            </w:r>
            <w:r>
              <w:rPr>
                <w:rFonts w:ascii="Times New Roman" w:hAnsi="Times New Roman"/>
                <w:b/>
                <w:sz w:val="24"/>
              </w:rPr>
              <w:t>/UE-060816</w:t>
            </w:r>
            <w:r w:rsidRPr="005F4BD2">
              <w:rPr>
                <w:rFonts w:ascii="Times New Roman" w:hAnsi="Times New Roman"/>
                <w:b/>
                <w:sz w:val="24"/>
              </w:rPr>
              <w:t xml:space="preserve"> (10 pp.) (</w:t>
            </w:r>
            <w:r>
              <w:rPr>
                <w:rFonts w:ascii="Times New Roman" w:hAnsi="Times New Roman"/>
                <w:b/>
                <w:sz w:val="24"/>
              </w:rPr>
              <w:t>3/27/07</w:t>
            </w:r>
            <w:r w:rsidRPr="005F4BD2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937535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937535" w:rsidRPr="00937535" w:rsidRDefault="0093753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WITNESS:</w:t>
            </w:r>
            <w:r w:rsidR="00C71584">
              <w:rPr>
                <w:rFonts w:ascii="Times New Roman" w:hAnsi="Times New Roman"/>
                <w:b/>
                <w:sz w:val="24"/>
              </w:rPr>
              <w:t xml:space="preserve"> Kenneth L. Elgin</w:t>
            </w:r>
          </w:p>
        </w:tc>
      </w:tr>
      <w:tr w:rsidR="00937535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C715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C71584">
              <w:rPr>
                <w:rFonts w:ascii="Times New Roman" w:hAnsi="Times New Roman"/>
                <w:b/>
                <w:bCs/>
                <w:sz w:val="24"/>
              </w:rPr>
              <w:t>KLE-1T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C71584">
            <w:pPr>
              <w:rPr>
                <w:rFonts w:ascii="Times New Roman" w:hAnsi="Times New Roman"/>
                <w:b/>
                <w:sz w:val="24"/>
              </w:rPr>
            </w:pPr>
            <w:r w:rsidRPr="00C71584">
              <w:rPr>
                <w:rFonts w:ascii="Times New Roman" w:hAnsi="Times New Roman"/>
                <w:b/>
                <w:sz w:val="24"/>
              </w:rPr>
              <w:t>Elgin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93753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93753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37535" w:rsidRPr="00C71584" w:rsidRDefault="00C71584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Responsive Testimony of Kenneth L. Elgin (57 pp.) (10/5/10)</w:t>
            </w:r>
          </w:p>
        </w:tc>
      </w:tr>
      <w:tr w:rsidR="00937535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C71584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KLE-2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C715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Elgin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93753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37535" w:rsidRPr="00C71584" w:rsidRDefault="00937535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37535" w:rsidRPr="00C71584" w:rsidRDefault="00C7158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Experience and Qualifications (4 pp.)</w:t>
            </w:r>
          </w:p>
        </w:tc>
      </w:tr>
      <w:tr w:rsidR="00937535" w:rsidRPr="00C71584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937535" w:rsidRPr="00C71584" w:rsidRDefault="00C71584" w:rsidP="00CD5DE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CROSS:-EXAMINATION</w:t>
            </w:r>
            <w:r w:rsidR="0017100D">
              <w:rPr>
                <w:rFonts w:ascii="Times New Roman" w:hAnsi="Times New Roman"/>
                <w:b/>
                <w:sz w:val="24"/>
              </w:rPr>
              <w:t xml:space="preserve"> EXHIBITS</w:t>
            </w:r>
          </w:p>
        </w:tc>
      </w:tr>
      <w:tr w:rsidR="00BC039D" w:rsidRPr="00C71584" w:rsidTr="0014510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Default="00BC039D" w:rsidP="00D67B6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KLE-__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Default="00BC039D" w:rsidP="00D67B6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D67B6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D67B6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C039D" w:rsidRDefault="00BC039D" w:rsidP="00D67B6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Moody’s Monthly C</w:t>
            </w:r>
            <w:r w:rsidR="00C62D59">
              <w:rPr>
                <w:rFonts w:ascii="Times New Roman" w:hAnsi="Times New Roman"/>
                <w:b/>
                <w:sz w:val="24"/>
              </w:rPr>
              <w:t>redit Trends (4 pp.) (</w:t>
            </w:r>
            <w:r w:rsidR="00A855BC">
              <w:rPr>
                <w:rFonts w:ascii="Times New Roman" w:hAnsi="Times New Roman"/>
                <w:b/>
                <w:sz w:val="24"/>
              </w:rPr>
              <w:t xml:space="preserve">1/3/11 and </w:t>
            </w:r>
            <w:r w:rsidR="00C62D59">
              <w:rPr>
                <w:rFonts w:ascii="Times New Roman" w:hAnsi="Times New Roman"/>
                <w:b/>
                <w:sz w:val="24"/>
              </w:rPr>
              <w:t>10/1/</w:t>
            </w:r>
            <w:r>
              <w:rPr>
                <w:rFonts w:ascii="Times New Roman" w:hAnsi="Times New Roman"/>
                <w:b/>
                <w:sz w:val="24"/>
              </w:rPr>
              <w:t>10)</w:t>
            </w:r>
          </w:p>
        </w:tc>
      </w:tr>
      <w:tr w:rsidR="00BC039D" w:rsidRPr="00C71584" w:rsidTr="0014510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KLE-__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C039D" w:rsidRDefault="00BC039D" w:rsidP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Testimony of Kenneth L. Elgin in WUTC Docket Nos. UE-061546/UE-060817 (18 pp.) (2/16/07) (Excerpt)</w:t>
            </w:r>
          </w:p>
        </w:tc>
      </w:tr>
      <w:tr w:rsidR="00BC039D" w:rsidRPr="00C71584" w:rsidTr="0014510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Default="00BC039D" w:rsidP="00D67B6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KLE-__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Default="00BC039D" w:rsidP="00D67B6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C039D" w:rsidRDefault="00BC039D" w:rsidP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Testimony of David C.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in WUTC Docket Nos. UE-09074/UG-090705</w:t>
            </w:r>
            <w:r w:rsidR="00C62D59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(17 pp.) (11/17/09) (Excerpt)</w:t>
            </w:r>
          </w:p>
        </w:tc>
      </w:tr>
      <w:tr w:rsidR="00BC039D" w:rsidRPr="00C71584" w:rsidTr="0014510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Default="00BC039D" w:rsidP="00D67B6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KLE-__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Default="00BC039D" w:rsidP="00D67B6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D67B6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D67B6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C039D" w:rsidRDefault="00BC039D" w:rsidP="00D67B6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Testimony of James A. Rothschild in WUTC Docket No. UE-050684 (4 pp.) (11/3/05) (Excerpt)</w:t>
            </w:r>
          </w:p>
        </w:tc>
      </w:tr>
      <w:tr w:rsidR="00BC039D" w:rsidRPr="00C71584" w:rsidTr="0014510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KLE-__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C039D" w:rsidRPr="00EE47AA" w:rsidRDefault="00BC039D" w:rsidP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Regulatory Research Associates, </w:t>
            </w:r>
            <w:r>
              <w:rPr>
                <w:rFonts w:ascii="Times New Roman" w:hAnsi="Times New Roman"/>
                <w:b/>
                <w:i/>
                <w:sz w:val="24"/>
              </w:rPr>
              <w:t>Regulatory Focus:  Major Rate Case Decisions—Calendar 2010</w:t>
            </w:r>
            <w:r>
              <w:rPr>
                <w:rFonts w:ascii="Times New Roman" w:hAnsi="Times New Roman"/>
                <w:b/>
                <w:sz w:val="24"/>
              </w:rPr>
              <w:t xml:space="preserve"> (2 pp.) (1/7/11)</w:t>
            </w:r>
          </w:p>
        </w:tc>
      </w:tr>
      <w:tr w:rsidR="00BC039D" w:rsidRPr="00C71584" w:rsidTr="0014510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D67B6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KLE-__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D67B6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D67B6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D67B6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C039D" w:rsidRPr="001C6FE7" w:rsidRDefault="00BC039D" w:rsidP="00D67B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Standard &amp; Poor’s Global Credit Portal – PacifiCorp (10 pp.) (4/30/10)</w:t>
            </w:r>
          </w:p>
        </w:tc>
      </w:tr>
      <w:tr w:rsidR="00BC039D" w:rsidRPr="00C71584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WITNESS:  Alan P. Buckley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APB-1CT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Buckley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***CONFIDENTIAL***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Responsive Testimony of Alan P. Buckley (30 pp.) (10/5/10)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APB-2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Buckley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 w:rsidP="00AC350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Summary of Staff’s Net Power Cost Adjustments (3 pp.) (10/5/10)(Revised 12/10/10)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APB-3C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Buckley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***CONFIDENTIAL*** SCL Stateline Adjustment (1 p.) (10/5/10)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APB-4C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Buckley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***CONFIDENTIAL*** SMUD Contract Shaping Adjustment (1 p.) (10/5/10)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APB-5C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Buckley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Colstrip Outage Adjustment (1 p.) (10/5/10)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APB-6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Buckley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Wind Integration Adjustment (1 p.) (10/5/10)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APB-7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Buckley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Gas Price Update Adjustment (1 p.) (10/5/10)</w:t>
            </w:r>
          </w:p>
        </w:tc>
      </w:tr>
      <w:tr w:rsidR="00BC039D" w:rsidRPr="00C71584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BC039D" w:rsidRPr="00C71584" w:rsidRDefault="00BC039D" w:rsidP="00CD5DE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CROSS-EXAMINATION</w:t>
            </w:r>
          </w:p>
        </w:tc>
      </w:tr>
      <w:tr w:rsidR="00BC039D" w:rsidRPr="00C71584" w:rsidTr="0014510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APB-__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C039D" w:rsidRPr="00C71584" w:rsidRDefault="00BC039D" w:rsidP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WUTC Response to PacifiCorp’s Data Request No. 3.7 (1 p.) (10/21/10)</w:t>
            </w:r>
          </w:p>
        </w:tc>
      </w:tr>
      <w:tr w:rsidR="00BC039D" w:rsidRPr="00C71584" w:rsidTr="0014510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D67B6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APB-__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D67B6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D67B6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D67B6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C039D" w:rsidRPr="00C71584" w:rsidRDefault="00BC039D" w:rsidP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WUTC Response to PacifiCorp’s Data Request No. 3.12 (1 p.) (10/21/10)</w:t>
            </w:r>
          </w:p>
        </w:tc>
      </w:tr>
      <w:tr w:rsidR="00BC039D" w:rsidRPr="00C71584" w:rsidTr="0014510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D67B6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APB-__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D67B6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D67B6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D67B6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C039D" w:rsidRPr="00C71584" w:rsidRDefault="00BC039D" w:rsidP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WUTC Response to PacifiCorp’s Data Request No. 3.13 (1 p.) (10/21/10)</w:t>
            </w:r>
          </w:p>
        </w:tc>
      </w:tr>
      <w:tr w:rsidR="00BC039D" w:rsidRPr="00C71584" w:rsidTr="0014510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D67B6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APB-__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D67B6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D67B6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D67B6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C039D" w:rsidRPr="00C71584" w:rsidRDefault="00BC039D" w:rsidP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WUTC Response to PacifiCorp’s Data Request No. 3.16 (1 p.) (10/21/10)</w:t>
            </w:r>
          </w:p>
        </w:tc>
      </w:tr>
      <w:tr w:rsidR="00BC039D" w:rsidRPr="00C71584" w:rsidTr="0014510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D67B6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APB-__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D67B6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D67B6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D67B6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C039D" w:rsidRPr="00C71584" w:rsidRDefault="00BC039D" w:rsidP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WUTC Response to PacifiCorp’s Data Request No. 3.17 (1 p.) (10/21/10)</w:t>
            </w:r>
          </w:p>
        </w:tc>
      </w:tr>
      <w:tr w:rsidR="00BC039D" w:rsidRPr="00C71584" w:rsidTr="0014510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Default="00BC039D" w:rsidP="00D67B6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APB-__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Default="00BC039D" w:rsidP="00D67B6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D67B6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D67B6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C039D" w:rsidRDefault="00BC039D" w:rsidP="00D67B6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Direct Testimony of Clint G.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Kalich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in WUTC Consolidated Docket Nos. UE-100467/UG-100468 (5 pp.) (3/23/10) (Excerpt)</w:t>
            </w:r>
          </w:p>
        </w:tc>
      </w:tr>
      <w:tr w:rsidR="00BC039D" w:rsidRPr="00C71584" w:rsidTr="0014510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D67B6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APB-__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D67B6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D67B6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D67B6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C039D" w:rsidRPr="00C71584" w:rsidRDefault="00BC039D" w:rsidP="00D67B6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Testimony of Alan P. Buckley in WUTC Docket Nos. UE-061546/UE-060817 (20 pp.) (2/16/07) (Excerpt)</w:t>
            </w:r>
          </w:p>
        </w:tc>
      </w:tr>
      <w:tr w:rsidR="00BC039D" w:rsidRPr="00C71584" w:rsidTr="0014510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Default="00BC039D" w:rsidP="00D67B6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APB-__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Default="00BC039D" w:rsidP="00D67B6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D67B6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D67B6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C039D" w:rsidRDefault="00BC039D" w:rsidP="00D67B6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Cross-Answering Testimony of Alan P. Buckley in WUTC Docket Nos. UE-061546/UE-060817 (18 pp.) (3/5/07) (Excerpt)</w:t>
            </w:r>
          </w:p>
        </w:tc>
      </w:tr>
      <w:tr w:rsidR="00BC039D" w:rsidRPr="00C71584" w:rsidTr="0014510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APB-__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FERC Notice of Proposed Rule Making on Wind Integration Charges in Docket No. RM10-11-000 (25 pp.) (11/18/10) (Excerpt)</w:t>
            </w:r>
          </w:p>
        </w:tc>
      </w:tr>
      <w:tr w:rsidR="00BC039D" w:rsidRPr="00C71584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WITNESS:  Kathryn H. Breda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KHB-1T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Breda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 w:rsidP="003A5FD7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Responsive Testimony of Kathryn H. Breda (26 pp.) (10/5/10)(Revised 10/8/10)(Revised 12/6/10)</w:t>
            </w:r>
          </w:p>
        </w:tc>
      </w:tr>
      <w:tr w:rsidR="00BC039D" w:rsidRPr="00C71584" w:rsidTr="00EE47AA">
        <w:trPr>
          <w:cantSplit/>
          <w:trHeight w:val="63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C053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KHB-2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Breda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 w:rsidP="003A5FD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Adjustment 7.9 Current Year Deferred Income Tax (1 p.) (10/5/10)(Revised 12/6/10)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KHB-3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Breda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Adjustment 8.11 Repairs Deduction (2 pp.) (10/5/10)(Revised 10/8/10)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KHB-4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Breda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 Response to Staff Data Request 148 (1 p.) (10/5/10)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KHB-5T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Breda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Default="00BC039D" w:rsidP="003A5FD7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Supplemental Testimony of Kathryn H. Breda (5 pp.) (12/6/10)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KHB-6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Breda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Deferred Income Tax Expense (19 pp.) (12/6/10)(Revised 12/7/10)</w:t>
            </w:r>
          </w:p>
        </w:tc>
      </w:tr>
      <w:tr w:rsidR="00BC039D" w:rsidRPr="00C71584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BC039D" w:rsidRPr="00C71584" w:rsidRDefault="00BC039D" w:rsidP="00CD5DE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CROSS-EXAMINATION EXHIBITS 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BC039D" w:rsidRPr="00C71584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WITNESS: Vanda Novak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VN-1T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Novak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Responsive Testimony of Vanda Novak (12 pp.) (10/5/10)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VN-2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Novak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PacifiCorp’s Response to Staff Data Request 135 (excluding confidential attachment) (2 pp.) (10/5/10)</w:t>
            </w:r>
          </w:p>
        </w:tc>
      </w:tr>
      <w:tr w:rsidR="00BC039D" w:rsidRPr="00C71584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BC039D" w:rsidRPr="00C71584" w:rsidRDefault="00BC039D" w:rsidP="00CD5DE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BC039D" w:rsidRPr="00C71584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BC039D" w:rsidRPr="00C71584" w:rsidRDefault="00BC039D" w:rsidP="00BE2B9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PARTY: ICNU AND PUBLIC COUNSEL</w:t>
            </w:r>
          </w:p>
        </w:tc>
      </w:tr>
      <w:tr w:rsidR="00BC039D" w:rsidRPr="00C71584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BC039D" w:rsidRPr="00C71584" w:rsidRDefault="00BC039D" w:rsidP="00CD5DE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WITNESS: Greg Meyer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GRM-1CT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Meyer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 w:rsidP="007366D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***CONFIDENTIAL***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Responsive Testimony of Greg Meyer (37 pp.) (10/5/10)(Revised 12/6/10)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GRM-2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Meyer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Qualifications (2 pp.) (10/5/10)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GRM-3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Meyer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Amerenue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Case No. ER-2008-0318 Rate Base Schedules (4 pp.) (10/5/10)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GRM-4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Meyer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Amerenue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Case No. ER-2010-0036 (3 pp.)(10/5/10)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GRM-5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Meyer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 w:rsidP="00F611E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Group goals and Performance Factors (2 pp.) (10/5/10)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GRM-6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Meyer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PacifiCorp’s Responses to Data Requests (20 pp.) (10/5/10)</w:t>
            </w:r>
          </w:p>
        </w:tc>
      </w:tr>
      <w:tr w:rsidR="00BC039D" w:rsidRPr="00C71584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BC039D" w:rsidRPr="00C71584" w:rsidRDefault="00BC039D" w:rsidP="00CD5DE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BC039D" w:rsidRPr="00C71584" w:rsidTr="0014510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GRM-__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C039D" w:rsidRPr="00C71584" w:rsidRDefault="00BC039D" w:rsidP="000D1D2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PacifiCorp’s Form 10-K for the Fiscal Year Ended December 31, 2009 (1 p.) (12/31/09)</w:t>
            </w:r>
            <w:r w:rsidR="00E76F12">
              <w:rPr>
                <w:rFonts w:ascii="Times New Roman" w:hAnsi="Times New Roman"/>
                <w:b/>
                <w:sz w:val="24"/>
              </w:rPr>
              <w:t xml:space="preserve"> (Excerpt)</w:t>
            </w:r>
          </w:p>
        </w:tc>
      </w:tr>
      <w:tr w:rsidR="00BC039D" w:rsidRPr="00C71584" w:rsidTr="0014510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AF43C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GRM-__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AF43C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AF43C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AF43C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C039D" w:rsidRPr="00C71584" w:rsidRDefault="00BC039D" w:rsidP="000D1D2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MidAmerican Energy Holdings Company’s Form 10-K for the Fiscal Year Ended December 31, 2009 (2 pp.) (12/31/09)</w:t>
            </w:r>
            <w:r w:rsidR="00E76F12">
              <w:rPr>
                <w:rFonts w:ascii="Times New Roman" w:hAnsi="Times New Roman"/>
                <w:b/>
                <w:sz w:val="24"/>
              </w:rPr>
              <w:t xml:space="preserve"> (Excerpt)</w:t>
            </w:r>
          </w:p>
        </w:tc>
      </w:tr>
      <w:tr w:rsidR="00BC039D" w:rsidRPr="00C71584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BC039D" w:rsidRPr="00C71584" w:rsidRDefault="00BC039D" w:rsidP="00CD5DE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PARTY: ICNU</w:t>
            </w:r>
          </w:p>
        </w:tc>
      </w:tr>
      <w:tr w:rsidR="00BC039D" w:rsidRPr="00C71584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WITNESS: Randall J.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Falkenberg</w:t>
            </w:r>
            <w:proofErr w:type="spellEnd"/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RJF-1CT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Falkenberg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 ***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Responsive Testimony of Randall J.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Falkenberg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(64 pp.) (10/5/10)(Revised 12/6/10)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RJF-2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Falkenberg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Qualifications (11 pp.) (10/5/10)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RJF-3C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Falkenberg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***CONFIDENTIAL***Arbitrage Profits PACW 2006-2009 (1 p.) (10/5/10)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RJF-4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Falkenberg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Comparison of West Control Area to Revised Protocol (5 pp.) (10/5/10)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RJF-5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Falkenberg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 Data Responses (9 pp.) (10/5/10)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RJF-6C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Falkenberg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***CONFIDENTIAL*** GRID Transmission Topography (1 p.) (10/5/10)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 w:rsidP="00AC793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RJF-7C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Falkenberg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 *** Confidential PacifiCorp Data Responses (10 pp.) (10/5/10)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 w:rsidP="00AC793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RJF-8CT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Falkenberg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Default="00BC039D" w:rsidP="00413BE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***CONFIDENTIAL*** Cross-Answering Testimony of Randall J.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Falkenberg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(7 pp.) (11/5/10)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 w:rsidP="00AC793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RJF-9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Falkenberg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Default="00BC039D" w:rsidP="000729C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 Response to ICNU Data Request 20.1 (1 p.) (11/5/10)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 w:rsidP="00AC793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RJF-10T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Falkenberg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Default="00BC039D" w:rsidP="002B400B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Supplemental Testimony of Randall J.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Falkenberg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(4 pp.) (12/6/10)(Corrected 12/8/10)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 w:rsidP="00AC793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RJF-11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Falkenberg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Default="00BC039D" w:rsidP="002B400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Combined Effect of Proposed Adjustments (4 pp.) (12/6/10) (Corrected 12/8/10)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 w:rsidP="00AC793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RJF-12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Falkenberg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Default="00BC039D" w:rsidP="002B400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Net Power Cost Adjustments (3 pp.)</w:t>
            </w:r>
          </w:p>
        </w:tc>
      </w:tr>
      <w:tr w:rsidR="00BC039D" w:rsidRPr="00C71584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BC039D" w:rsidRPr="00C71584" w:rsidRDefault="00BC039D" w:rsidP="00CD5DE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E76F12" w:rsidRPr="00C71584" w:rsidTr="0014510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76F12" w:rsidRPr="00C71584" w:rsidRDefault="00E76F12" w:rsidP="004E49A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RJF-__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76F12" w:rsidRPr="00C71584" w:rsidRDefault="00E76F12" w:rsidP="004E49A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76F12" w:rsidRPr="00C71584" w:rsidRDefault="00E76F12" w:rsidP="004E49A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76F12" w:rsidRPr="00C71584" w:rsidRDefault="00E76F12" w:rsidP="004E49A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76F12" w:rsidRPr="00C71584" w:rsidRDefault="00E76F12" w:rsidP="00E76F1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ICNU’s Response to PacifiCorp’s Data Request No. 1.10</w:t>
            </w:r>
            <w:r w:rsidR="004E49AC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(1 p.) (10/21/10)</w:t>
            </w:r>
          </w:p>
        </w:tc>
      </w:tr>
      <w:tr w:rsidR="00E76F12" w:rsidRPr="00C71584" w:rsidTr="0014510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76F12" w:rsidRPr="00C71584" w:rsidRDefault="00E76F12" w:rsidP="004E49A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RJF-__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76F12" w:rsidRPr="00C71584" w:rsidRDefault="00E76F12" w:rsidP="004E49A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76F12" w:rsidRPr="00C71584" w:rsidRDefault="00E76F12" w:rsidP="004E49A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76F12" w:rsidRPr="00C71584" w:rsidRDefault="00E76F12" w:rsidP="004E49A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76F12" w:rsidRPr="00C71584" w:rsidRDefault="00E76F12" w:rsidP="00E76F1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ICNU’s Response to PacifiCorp’s Data Request No. 1.15 (1 p.) (10/21/10)</w:t>
            </w:r>
          </w:p>
        </w:tc>
      </w:tr>
      <w:tr w:rsidR="00E76F12" w:rsidRPr="00C71584" w:rsidTr="0014510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76F12" w:rsidRPr="00C71584" w:rsidRDefault="00E76F12" w:rsidP="004E49A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RJF-__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76F12" w:rsidRPr="00C71584" w:rsidRDefault="00E76F12" w:rsidP="004E49A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76F12" w:rsidRPr="00C71584" w:rsidRDefault="00E76F12" w:rsidP="004E49A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76F12" w:rsidRPr="00C71584" w:rsidRDefault="00E76F12" w:rsidP="004E49A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76F12" w:rsidRPr="00C71584" w:rsidRDefault="00E76F12" w:rsidP="00E76F1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ICNU’s Response to PacifiCorp’s Data Request No. 1.28 (1 p.) (10/21/10)</w:t>
            </w:r>
          </w:p>
        </w:tc>
      </w:tr>
      <w:tr w:rsidR="00BC039D" w:rsidRPr="00C71584" w:rsidTr="0014510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AF43C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RJF-__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AF43C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OPUC Order No. 07-446 in Docket No. UE-191 (6 pp.) (10/17/07)</w:t>
            </w:r>
            <w:r w:rsidR="00B07C20">
              <w:rPr>
                <w:rFonts w:ascii="Times New Roman" w:hAnsi="Times New Roman"/>
                <w:b/>
                <w:sz w:val="24"/>
              </w:rPr>
              <w:t xml:space="preserve"> (Excerpt)</w:t>
            </w:r>
          </w:p>
        </w:tc>
      </w:tr>
      <w:tr w:rsidR="00BC039D" w:rsidRPr="00C71584" w:rsidTr="0014510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AF43C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RJF-__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AF43C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Direct Testimony of R. Bryce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Dalley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in WUTC Docket No. UE-090205 (11 pp.) (2/9/09)</w:t>
            </w:r>
            <w:r w:rsidR="00B07C20">
              <w:rPr>
                <w:rFonts w:ascii="Times New Roman" w:hAnsi="Times New Roman"/>
                <w:b/>
                <w:sz w:val="24"/>
              </w:rPr>
              <w:t xml:space="preserve"> (Excerpt)</w:t>
            </w:r>
          </w:p>
        </w:tc>
      </w:tr>
      <w:tr w:rsidR="00BC039D" w:rsidRPr="00C71584" w:rsidTr="0014510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AF43C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RJF-__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AF43C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Direct Testimony of Randall J.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Falkenberg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in WUTC Doc</w:t>
            </w:r>
            <w:r w:rsidR="004E49AC">
              <w:rPr>
                <w:rFonts w:ascii="Times New Roman" w:hAnsi="Times New Roman"/>
                <w:b/>
                <w:sz w:val="24"/>
              </w:rPr>
              <w:t>ket Nos. UE-061546/UE-060817 (38</w:t>
            </w:r>
            <w:r>
              <w:rPr>
                <w:rFonts w:ascii="Times New Roman" w:hAnsi="Times New Roman"/>
                <w:b/>
                <w:sz w:val="24"/>
              </w:rPr>
              <w:t xml:space="preserve"> pp.) (2/16/07)</w:t>
            </w:r>
            <w:r w:rsidR="00B07C20">
              <w:rPr>
                <w:rFonts w:ascii="Times New Roman" w:hAnsi="Times New Roman"/>
                <w:b/>
                <w:sz w:val="24"/>
              </w:rPr>
              <w:t xml:space="preserve"> (Excerpt)</w:t>
            </w:r>
          </w:p>
        </w:tc>
      </w:tr>
      <w:tr w:rsidR="00BC039D" w:rsidRPr="00C71584" w:rsidTr="0014510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AF43C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RJF-__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AF43C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C039D" w:rsidRPr="00C71584" w:rsidRDefault="00BC039D" w:rsidP="004E49A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Rebuttal Testimony of Mark T. Widmer in WUTC Consolidated Doc</w:t>
            </w:r>
            <w:r w:rsidR="004E49AC">
              <w:rPr>
                <w:rFonts w:ascii="Times New Roman" w:hAnsi="Times New Roman"/>
                <w:b/>
                <w:sz w:val="24"/>
              </w:rPr>
              <w:t>ket Nos. UE- 061546/UE-060817 (30</w:t>
            </w:r>
            <w:r>
              <w:rPr>
                <w:rFonts w:ascii="Times New Roman" w:hAnsi="Times New Roman"/>
                <w:b/>
                <w:sz w:val="24"/>
              </w:rPr>
              <w:t xml:space="preserve"> pp.) (3/5/07)</w:t>
            </w:r>
            <w:r w:rsidR="00B07C20">
              <w:rPr>
                <w:rFonts w:ascii="Times New Roman" w:hAnsi="Times New Roman"/>
                <w:b/>
                <w:sz w:val="24"/>
              </w:rPr>
              <w:t xml:space="preserve"> (Excerpt)</w:t>
            </w:r>
          </w:p>
        </w:tc>
      </w:tr>
      <w:tr w:rsidR="00BC039D" w:rsidRPr="00C71584" w:rsidTr="0014510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AF43C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RJF-__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AF43C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C039D" w:rsidRPr="00C71584" w:rsidRDefault="00BC039D" w:rsidP="00AF43C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Redacted Direct Testimony of Randall J.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Falkenberg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4E49AC">
              <w:rPr>
                <w:rFonts w:ascii="Times New Roman" w:hAnsi="Times New Roman"/>
                <w:b/>
                <w:sz w:val="24"/>
              </w:rPr>
              <w:t>in IPUC Case No. PAC-E-10-07 (6</w:t>
            </w:r>
            <w:r>
              <w:rPr>
                <w:rFonts w:ascii="Times New Roman" w:hAnsi="Times New Roman"/>
                <w:b/>
                <w:sz w:val="24"/>
              </w:rPr>
              <w:t xml:space="preserve"> pp.) (10/14/10)</w:t>
            </w:r>
            <w:r w:rsidR="00B07C20">
              <w:rPr>
                <w:rFonts w:ascii="Times New Roman" w:hAnsi="Times New Roman"/>
                <w:b/>
                <w:sz w:val="24"/>
              </w:rPr>
              <w:t xml:space="preserve"> (Excerpt)</w:t>
            </w:r>
          </w:p>
        </w:tc>
      </w:tr>
      <w:tr w:rsidR="00BC039D" w:rsidRPr="00C71584" w:rsidTr="0014510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827AB8" w:rsidRDefault="00BC039D" w:rsidP="00AF43C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827AB8">
              <w:rPr>
                <w:rFonts w:ascii="Times New Roman" w:hAnsi="Times New Roman"/>
                <w:b/>
                <w:bCs/>
                <w:sz w:val="24"/>
              </w:rPr>
              <w:t>RJF-__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827AB8" w:rsidRDefault="00BC039D" w:rsidP="00AF43CF">
            <w:pPr>
              <w:rPr>
                <w:rFonts w:ascii="Times New Roman" w:hAnsi="Times New Roman"/>
                <w:b/>
                <w:sz w:val="24"/>
              </w:rPr>
            </w:pPr>
            <w:r w:rsidRPr="00827AB8"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827AB8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827AB8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C039D" w:rsidRDefault="00BC039D" w:rsidP="007C2D85">
            <w:pPr>
              <w:rPr>
                <w:rFonts w:ascii="Times New Roman" w:hAnsi="Times New Roman"/>
                <w:b/>
                <w:sz w:val="24"/>
              </w:rPr>
            </w:pPr>
            <w:r w:rsidRPr="00827AB8">
              <w:rPr>
                <w:rFonts w:ascii="Times New Roman" w:hAnsi="Times New Roman"/>
                <w:b/>
                <w:sz w:val="24"/>
              </w:rPr>
              <w:t>Transcript of Hearing before IPUC in Case No. PAC-E-10-07 (</w:t>
            </w:r>
            <w:r w:rsidR="007C2D85">
              <w:rPr>
                <w:rFonts w:ascii="Times New Roman" w:hAnsi="Times New Roman"/>
                <w:b/>
                <w:sz w:val="24"/>
              </w:rPr>
              <w:t>3</w:t>
            </w:r>
            <w:r w:rsidRPr="00827AB8">
              <w:rPr>
                <w:rFonts w:ascii="Times New Roman" w:hAnsi="Times New Roman"/>
                <w:b/>
                <w:sz w:val="24"/>
              </w:rPr>
              <w:t xml:space="preserve"> pp.) (12/2/10)</w:t>
            </w:r>
            <w:r w:rsidR="00B07C20">
              <w:rPr>
                <w:rFonts w:ascii="Times New Roman" w:hAnsi="Times New Roman"/>
                <w:b/>
                <w:sz w:val="24"/>
              </w:rPr>
              <w:t xml:space="preserve"> (Excerpt)</w:t>
            </w:r>
          </w:p>
        </w:tc>
      </w:tr>
      <w:tr w:rsidR="00BC039D" w:rsidRPr="00C71584" w:rsidTr="0014510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53627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APB-__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53627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53627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53627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C039D" w:rsidRPr="00C71584" w:rsidRDefault="00BC039D" w:rsidP="0053627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Testimony of Alan P. Buckley in WUTC Doc</w:t>
            </w:r>
            <w:r w:rsidR="004E49AC">
              <w:rPr>
                <w:rFonts w:ascii="Times New Roman" w:hAnsi="Times New Roman"/>
                <w:b/>
                <w:sz w:val="24"/>
              </w:rPr>
              <w:t>ket Nos. UE-061546/UE-060817 (3</w:t>
            </w:r>
            <w:r>
              <w:rPr>
                <w:rFonts w:ascii="Times New Roman" w:hAnsi="Times New Roman"/>
                <w:b/>
                <w:sz w:val="24"/>
              </w:rPr>
              <w:t xml:space="preserve"> pp.) (2/16/07)</w:t>
            </w:r>
            <w:r w:rsidR="00B07C20">
              <w:rPr>
                <w:rFonts w:ascii="Times New Roman" w:hAnsi="Times New Roman"/>
                <w:b/>
                <w:sz w:val="24"/>
              </w:rPr>
              <w:t xml:space="preserve"> (Excerpt)</w:t>
            </w:r>
          </w:p>
        </w:tc>
      </w:tr>
      <w:tr w:rsidR="00BC039D" w:rsidRPr="00C71584" w:rsidTr="0014510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Default="00BC039D" w:rsidP="0053627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APB-__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Default="00BC039D" w:rsidP="0053627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53627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53627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C039D" w:rsidRDefault="00BC039D" w:rsidP="0053627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Cross-Answering Testimony of Alan P. Buckley in WUTC Docket Nos. UE-061546/UE-060817 (18 pp.) (3/5/07)</w:t>
            </w:r>
            <w:r w:rsidR="00B07C20">
              <w:rPr>
                <w:rFonts w:ascii="Times New Roman" w:hAnsi="Times New Roman"/>
                <w:b/>
                <w:sz w:val="24"/>
              </w:rPr>
              <w:t xml:space="preserve"> (Excerpt)</w:t>
            </w:r>
          </w:p>
        </w:tc>
      </w:tr>
      <w:tr w:rsidR="00BC039D" w:rsidRPr="00C71584" w:rsidTr="0014510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Default="00BC039D" w:rsidP="0053627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APB-__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Default="00BC039D" w:rsidP="0053627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53627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53627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C039D" w:rsidRDefault="00B07C20" w:rsidP="0053627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FERC Notice of Proposed Rule Making on Wind Integration Charges in Docket No. RM10-11-000 (25 pp.) (11/18/10) (Excerpt)</w:t>
            </w:r>
          </w:p>
        </w:tc>
      </w:tr>
      <w:tr w:rsidR="00BC039D" w:rsidRPr="00C71584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BC039D" w:rsidRPr="00C71584" w:rsidRDefault="00BC039D" w:rsidP="003A380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WITNESS:  Michael P. Gorman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MPG-1T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Gorman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Responsive Testimony of Michael P. Gorman (51 pp.) (10/5/10)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Gorman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Qualifications (4 pp.) (10/5/10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Gorman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Rate of Return (2 pp.) (10/5/10)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MPG-4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Gorman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Proxy Group (1 p.) (10/5/10)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Gorman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Growth Rates (1 p.) (10/5/10)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MPG-6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Gorman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Constant Growth DCF Model (1 p.) (10/5/10)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MPG-7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Gorman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Electricity Sales are Linked to U.S. Economic Growth (1 p.) (10/5/10)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MPG-8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Gorman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Payout Ratios (1 p.) (10/5/10)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MPG-9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Gorman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Sustainable Growth (2 pp.) (10/5/10)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MPG-10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Gorman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Sustainable Constant Growth DCF Model (1 p.) (10/5/10)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MPG-11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Gorman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Default="00BC039D" w:rsidP="00A43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Multi-stage Growth DCF Model (1 p.) (10/5/10)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MPG-12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Gorman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Default="00BC039D" w:rsidP="00A43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Electric Common Stock Market/Book Ratio (1 p.) (10/5/10)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MPG-13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Gorman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Default="00BC039D" w:rsidP="00A43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Electric Equity Risk Premium – Treasury Bond (1 p.) (10/5/10)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MPG-14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Gorman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Default="00BC039D" w:rsidP="00A43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Electric Equity risk Premium – Utility Bond (1 p.) (10/5/10)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MPG-15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Gorman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Default="00BC039D" w:rsidP="00A43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Utility Bond Yield Spreads (1 p.) (10/5/10)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MPG-16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Gorman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Default="00BC039D" w:rsidP="00A43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Utility and Treasury Bond Yields (3 pp.) (10/5/10)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MPG-17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Gorman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Default="00BC039D" w:rsidP="00A43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Value Line Beta (1 p.) (10/5/10)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MPG-18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Gorman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Default="00BC039D" w:rsidP="00A43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CAPM Returns (1 p.) (10/5/10)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MPG-19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Gorman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Default="00BC039D" w:rsidP="00A43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Standard &amp; Poor’s Credit Metrics (3 pp.) (10/5/10)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MPG-20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Gorman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Default="00BC039D" w:rsidP="00A43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Adjusted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Hadaway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DCF (4 pp.) (10/5/10)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MPG-21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Gorman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Default="00BC039D" w:rsidP="00A43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Accuracy of Interest Rate Forecasts (1 p.)(10/5/10)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MPG-22T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Gorman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Default="00BC039D" w:rsidP="00A7243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Cross-Answering Testimony of Michael P. Gorman (4 pp.) (11/5/10)</w:t>
            </w:r>
          </w:p>
        </w:tc>
      </w:tr>
      <w:tr w:rsidR="00BC039D" w:rsidRPr="00C71584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CROSS-EXAMINATION EXHIBITS </w:t>
            </w:r>
          </w:p>
        </w:tc>
      </w:tr>
      <w:tr w:rsidR="00BC039D" w:rsidRPr="00C71584" w:rsidTr="0014510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MPG-__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ICNU’s Response to PacifiCorp’s Data Request No. 1.33 (4 pp.) (10/21/10)</w:t>
            </w:r>
          </w:p>
        </w:tc>
      </w:tr>
      <w:tr w:rsidR="00BC039D" w:rsidRPr="00C71584" w:rsidTr="0014510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MPG-__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C039D" w:rsidRDefault="00BC039D" w:rsidP="001C6FE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Direct Testimony of Michael P. Gorman in WUTC Doc</w:t>
            </w:r>
            <w:r w:rsidR="004C1D64">
              <w:rPr>
                <w:rFonts w:ascii="Times New Roman" w:hAnsi="Times New Roman"/>
                <w:b/>
                <w:sz w:val="24"/>
              </w:rPr>
              <w:t>ket Nos. UE-050684/UE-050412 (15</w:t>
            </w:r>
            <w:r>
              <w:rPr>
                <w:rFonts w:ascii="Times New Roman" w:hAnsi="Times New Roman"/>
                <w:b/>
                <w:sz w:val="24"/>
              </w:rPr>
              <w:t xml:space="preserve"> pp.) (11/3/05)</w:t>
            </w:r>
            <w:r w:rsidR="00045786">
              <w:rPr>
                <w:rFonts w:ascii="Times New Roman" w:hAnsi="Times New Roman"/>
                <w:b/>
                <w:sz w:val="24"/>
              </w:rPr>
              <w:t xml:space="preserve"> (Excerpt)</w:t>
            </w:r>
          </w:p>
        </w:tc>
      </w:tr>
      <w:tr w:rsidR="00BC039D" w:rsidRPr="00C71584" w:rsidTr="0014510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MPG-__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C039D" w:rsidRDefault="00BC039D" w:rsidP="00FC3DA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Transcript of Hearing before Iowa Utilities Board in Docket No. RPU-2010-0001 (10 pp.) (9/23/10) </w:t>
            </w:r>
            <w:r w:rsidR="00045786">
              <w:rPr>
                <w:rFonts w:ascii="Times New Roman" w:hAnsi="Times New Roman"/>
                <w:b/>
                <w:sz w:val="24"/>
              </w:rPr>
              <w:t>(Excerpt)</w:t>
            </w:r>
          </w:p>
        </w:tc>
      </w:tr>
      <w:tr w:rsidR="00BC039D" w:rsidRPr="00C71584" w:rsidTr="0014510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MPG-__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C039D" w:rsidRDefault="00BC039D" w:rsidP="00E813D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Transcript of Hearing before the Public Service Commission of the State of Wyoming in Docket No. 20000-368-EA-10 (11 pp.) (11/10/10)</w:t>
            </w:r>
            <w:r w:rsidR="00045786">
              <w:rPr>
                <w:rFonts w:ascii="Times New Roman" w:hAnsi="Times New Roman"/>
                <w:b/>
                <w:sz w:val="24"/>
              </w:rPr>
              <w:t xml:space="preserve"> (Excerpt)</w:t>
            </w:r>
          </w:p>
        </w:tc>
      </w:tr>
      <w:tr w:rsidR="00BC039D" w:rsidRPr="00C71584" w:rsidTr="0014510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411EB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KLE-__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411EB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411EB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411EB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C039D" w:rsidRPr="00C71584" w:rsidRDefault="00BC039D" w:rsidP="00411EB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Standard &amp; Poor’s Global Credit Portal – PacifiCorp (10 pp.) (4/30/10)</w:t>
            </w:r>
          </w:p>
        </w:tc>
      </w:tr>
      <w:tr w:rsidR="00BC039D" w:rsidRPr="00C71584" w:rsidTr="0014510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Default="00BC039D" w:rsidP="00AA54F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KLE-__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Default="00BC039D" w:rsidP="00AA54F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AA54F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AA54F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C039D" w:rsidRDefault="00BC039D" w:rsidP="0004578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Moody’s Monthly Credit Trends (4 pp.) (</w:t>
            </w:r>
            <w:r w:rsidR="00A855BC">
              <w:rPr>
                <w:rFonts w:ascii="Times New Roman" w:hAnsi="Times New Roman"/>
                <w:b/>
                <w:sz w:val="24"/>
              </w:rPr>
              <w:t xml:space="preserve">1/3/11 and </w:t>
            </w:r>
            <w:r w:rsidR="00045786">
              <w:rPr>
                <w:rFonts w:ascii="Times New Roman" w:hAnsi="Times New Roman"/>
                <w:b/>
                <w:sz w:val="24"/>
              </w:rPr>
              <w:t>10/1/10)</w:t>
            </w:r>
          </w:p>
        </w:tc>
      </w:tr>
      <w:tr w:rsidR="00BC039D" w:rsidRPr="00C71584" w:rsidTr="0014510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Default="00BC039D" w:rsidP="00AA54F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KLE-__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Default="00BC039D" w:rsidP="00AA54F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AA54F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C039D" w:rsidRPr="00C71584" w:rsidRDefault="00BC039D" w:rsidP="00AA54F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BC039D" w:rsidRPr="00EE47AA" w:rsidRDefault="00BC039D" w:rsidP="0004578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Regulatory Research Associates, </w:t>
            </w:r>
            <w:r>
              <w:rPr>
                <w:rFonts w:ascii="Times New Roman" w:hAnsi="Times New Roman"/>
                <w:b/>
                <w:i/>
                <w:sz w:val="24"/>
              </w:rPr>
              <w:t>Regulatory Focus:  Major Rate Case Decisions—Calendar 2010</w:t>
            </w:r>
            <w:r>
              <w:rPr>
                <w:rFonts w:ascii="Times New Roman" w:hAnsi="Times New Roman"/>
                <w:b/>
                <w:sz w:val="24"/>
              </w:rPr>
              <w:t xml:space="preserve"> (2 pp.) (</w:t>
            </w:r>
            <w:r w:rsidR="00045786">
              <w:rPr>
                <w:rFonts w:ascii="Times New Roman" w:hAnsi="Times New Roman"/>
                <w:b/>
                <w:sz w:val="24"/>
              </w:rPr>
              <w:t>1/7/11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BC039D" w:rsidRPr="00C71584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BC039D" w:rsidRPr="00C71584" w:rsidRDefault="00BC039D" w:rsidP="00CD5DE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WITNESS: Donald W.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Schoenbeck</w:t>
            </w:r>
            <w:proofErr w:type="spellEnd"/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DWS-1T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Schoenbeck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Responsive Testimony of Donald W.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Schoenbeck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(8 pp.) (10/5/10)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DWS-2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Schoenbeck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Qualifications (2 pp.) (10/5/10)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DWS-3T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Schoenbeck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Cross-Answering Testimony of Donald W.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Schoenbeck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(4 pp.) (11/5/10)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DWS-4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Schoenbeck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Default="00BC039D" w:rsidP="00A7243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 Power &amp; Light Rate Spread Comparison (1 p.) (11/510)</w:t>
            </w:r>
          </w:p>
        </w:tc>
      </w:tr>
      <w:tr w:rsidR="00BC039D" w:rsidRPr="00C71584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BC039D" w:rsidRPr="00C71584" w:rsidRDefault="00BC039D" w:rsidP="00CD5DE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BC039D" w:rsidRPr="00C71584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BC039D" w:rsidRPr="00C71584" w:rsidRDefault="00BC039D" w:rsidP="00CD5DE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WITNESS: Michael B. Early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MBE-1T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Early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Responsive Testimony of Michael B. Early (6 pp.) (10/5/10)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MBE-2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Early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Qualifications (1 p.) (10/5/10)</w:t>
            </w:r>
          </w:p>
        </w:tc>
      </w:tr>
      <w:tr w:rsidR="00BC039D" w:rsidRPr="00C71584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CROSS-EXAMINATION EXHIBITS: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BC039D" w:rsidRPr="00C71584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WITNESS:  Nicholas L.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Nachbar</w:t>
            </w:r>
            <w:proofErr w:type="spellEnd"/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9B453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NLN-1T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Nachbar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Responsive Testimony of Nicholas L.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Nachbar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(8 pp.) (10/5/10)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NLN-2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Nachbar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Qualifications (2 pp.) (10/5/10)</w:t>
            </w:r>
          </w:p>
        </w:tc>
      </w:tr>
      <w:tr w:rsidR="00BC039D" w:rsidRPr="00C71584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BC039D" w:rsidRPr="00C71584" w:rsidRDefault="00BC039D" w:rsidP="00CD5DE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BC039D" w:rsidRPr="00C71584" w:rsidTr="00EE47AA">
        <w:trPr>
          <w:cantSplit/>
          <w:trHeight w:val="388"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BC039D" w:rsidRPr="00C71584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BC039D" w:rsidRPr="00C71584" w:rsidRDefault="00BC039D" w:rsidP="003A380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PARTY: The Energy Project</w:t>
            </w:r>
          </w:p>
        </w:tc>
      </w:tr>
      <w:tr w:rsidR="00BC039D" w:rsidRPr="00C71584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WITNESS:  Charles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Eberdt</w:t>
            </w:r>
            <w:proofErr w:type="spellEnd"/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E82FB7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CME-1T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Eberdt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Responsive Testimony of Charles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Eberdt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(17 pp.) (10/5/10)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CME-2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Eberdt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Resume (1 p.) (10/5/10)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CME-3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Eberdt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2008 County-Level Poverty Rates for Washington (6 pp.) (10/5/10)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CME-4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Eberdt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Blue Mountain Action Council – LIHEAP and LIBA Cost Accounting (2 pp.) (10/5/10)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 w:rsidP="008E08E2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CME-5T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Eberdt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Default="00BC039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Cross-Answering Testimony of Charles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Eberdt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(10 pp.) (11/5/10)</w:t>
            </w:r>
          </w:p>
        </w:tc>
      </w:tr>
      <w:tr w:rsidR="00BC039D" w:rsidRPr="00C71584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BC039D" w:rsidRPr="00C71584" w:rsidRDefault="00BC039D" w:rsidP="00CD5DE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BC039D" w:rsidRPr="00C71584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BC039D" w:rsidRPr="00C71584" w:rsidRDefault="00BC039D" w:rsidP="003A380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PARTY:  Wal-Mart Stores, Inc., and Sam’s West, Inc.</w:t>
            </w:r>
          </w:p>
        </w:tc>
      </w:tr>
      <w:tr w:rsidR="00BC039D" w:rsidRPr="00C71584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WITNESS:  Steve W. Chriss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SWC-1T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Responsive Testimony of Steve W. Chriss (10 pp.) (10/5/10)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SWC-2`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Witness Qualifications (5 pp.) (10/5/10)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SWC-3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Present and Proposed Rate Design Comparison (2 pp.)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SWC-4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PacifiCorp Data Response (2 pp.) (10/5/10)</w:t>
            </w:r>
          </w:p>
        </w:tc>
      </w:tr>
      <w:tr w:rsidR="00BC039D" w:rsidRPr="00C71584" w:rsidTr="00EE47AA">
        <w:trPr>
          <w:cantSplit/>
        </w:trPr>
        <w:tc>
          <w:tcPr>
            <w:tcW w:w="1098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BC039D" w:rsidRPr="00C71584" w:rsidRDefault="00BC039D" w:rsidP="00CD5DE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CROSS-EXAMINATION EXHIBITS  </w:t>
            </w: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BC039D" w:rsidRPr="00C71584" w:rsidTr="00EE47AA">
        <w:trPr>
          <w:cantSplit/>
        </w:trPr>
        <w:tc>
          <w:tcPr>
            <w:tcW w:w="1530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039D" w:rsidRPr="00C71584" w:rsidRDefault="00BC039D" w:rsidP="008D2C16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C039D" w:rsidRPr="00C71584" w:rsidRDefault="00BC039D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3D1224" w:rsidRPr="00C71584" w:rsidRDefault="003D1224" w:rsidP="004D4BCF">
      <w:pPr>
        <w:rPr>
          <w:b/>
        </w:rPr>
      </w:pPr>
    </w:p>
    <w:sectPr w:rsidR="003D1224" w:rsidRPr="00C71584" w:rsidSect="00101047">
      <w:headerReference w:type="default" r:id="rId7"/>
      <w:footerReference w:type="default" r:id="rId8"/>
      <w:endnotePr>
        <w:numFmt w:val="decimal"/>
      </w:endnotePr>
      <w:pgSz w:w="12240" w:h="15840"/>
      <w:pgMar w:top="720" w:right="1440" w:bottom="864" w:left="1440" w:header="720" w:footer="86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50B" w:rsidRDefault="0013350B" w:rsidP="003D1224">
      <w:r>
        <w:separator/>
      </w:r>
    </w:p>
  </w:endnote>
  <w:endnote w:type="continuationSeparator" w:id="0">
    <w:p w:rsidR="0013350B" w:rsidRDefault="0013350B" w:rsidP="003D1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0B" w:rsidRDefault="0013350B">
    <w:pPr>
      <w:pStyle w:val="Header"/>
      <w:tabs>
        <w:tab w:val="clear" w:pos="4320"/>
        <w:tab w:val="clear" w:pos="8640"/>
      </w:tabs>
      <w:spacing w:line="240" w:lineRule="exact"/>
    </w:pPr>
  </w:p>
  <w:p w:rsidR="0013350B" w:rsidRDefault="0013350B">
    <w:pPr>
      <w:tabs>
        <w:tab w:val="center" w:pos="4680"/>
      </w:tabs>
      <w:rPr>
        <w:rFonts w:ascii="Arial" w:hAnsi="Arial" w:cs="Arial"/>
      </w:rPr>
    </w:pPr>
    <w:r>
      <w:rPr>
        <w:rFonts w:ascii="Arial" w:hAnsi="Arial" w:cs="Arial"/>
        <w:sz w:val="24"/>
      </w:rPr>
      <w:tab/>
    </w:r>
    <w:r>
      <w:rPr>
        <w:rFonts w:ascii="Arial" w:hAnsi="Arial" w:cs="Arial"/>
      </w:rPr>
      <w:t xml:space="preserve">PAGE </w:t>
    </w:r>
    <w:r w:rsidR="002369E3"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 w:rsidR="002369E3">
      <w:rPr>
        <w:rStyle w:val="PageNumber"/>
        <w:rFonts w:ascii="Arial" w:hAnsi="Arial" w:cs="Arial"/>
      </w:rPr>
      <w:fldChar w:fldCharType="separate"/>
    </w:r>
    <w:r w:rsidR="007C2D85">
      <w:rPr>
        <w:rStyle w:val="PageNumber"/>
        <w:rFonts w:ascii="Arial" w:hAnsi="Arial" w:cs="Arial"/>
        <w:noProof/>
      </w:rPr>
      <w:t>15</w:t>
    </w:r>
    <w:r w:rsidR="002369E3">
      <w:rPr>
        <w:rStyle w:val="PageNumber"/>
        <w:rFonts w:ascii="Arial" w:hAnsi="Arial" w:cs="Arial"/>
      </w:rPr>
      <w:fldChar w:fldCharType="end"/>
    </w:r>
    <w:r>
      <w:rPr>
        <w:rStyle w:val="PageNumber"/>
        <w:rFonts w:ascii="Arial" w:hAnsi="Arial" w:cs="Arial"/>
      </w:rPr>
      <w:t xml:space="preserve"> of </w:t>
    </w:r>
    <w:r w:rsidR="002369E3"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NUMPAGES </w:instrText>
    </w:r>
    <w:r w:rsidR="002369E3">
      <w:rPr>
        <w:rStyle w:val="PageNumber"/>
        <w:rFonts w:ascii="Arial" w:hAnsi="Arial" w:cs="Arial"/>
      </w:rPr>
      <w:fldChar w:fldCharType="separate"/>
    </w:r>
    <w:r w:rsidR="007C2D85">
      <w:rPr>
        <w:rStyle w:val="PageNumber"/>
        <w:rFonts w:ascii="Arial" w:hAnsi="Arial" w:cs="Arial"/>
        <w:noProof/>
      </w:rPr>
      <w:t>18</w:t>
    </w:r>
    <w:r w:rsidR="002369E3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50B" w:rsidRDefault="0013350B" w:rsidP="003D1224">
      <w:r>
        <w:separator/>
      </w:r>
    </w:p>
  </w:footnote>
  <w:footnote w:type="continuationSeparator" w:id="0">
    <w:p w:rsidR="0013350B" w:rsidRDefault="0013350B" w:rsidP="003D1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0B" w:rsidRDefault="0013350B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EXHIBIT LIST</w:t>
    </w:r>
  </w:p>
  <w:p w:rsidR="0013350B" w:rsidRDefault="0013350B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 xml:space="preserve">DOCKET TITLE:  </w:t>
    </w:r>
    <w:smartTag w:uri="urn:schemas-microsoft-com:office:smarttags" w:element="State">
      <w:smartTag w:uri="urn:schemas-microsoft-com:office:smarttags" w:element="place">
        <w:r>
          <w:rPr>
            <w:rFonts w:ascii="Clarendon Condensed" w:hAnsi="Clarendon Condensed"/>
            <w:sz w:val="32"/>
          </w:rPr>
          <w:t>Washington</w:t>
        </w:r>
      </w:smartTag>
    </w:smartTag>
    <w:r>
      <w:rPr>
        <w:rFonts w:ascii="Clarendon Condensed" w:hAnsi="Clarendon Condensed"/>
        <w:sz w:val="32"/>
      </w:rPr>
      <w:t xml:space="preserve"> Utilities and Transportation Commission, Complainant, v. PacifiCorp d/b/a Pacific Power &amp; Light Company, Respondent.</w:t>
    </w:r>
  </w:p>
  <w:p w:rsidR="0013350B" w:rsidRDefault="0013350B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DOCKET NUMBER:  UE-100749</w:t>
    </w:r>
  </w:p>
  <w:p w:rsidR="0013350B" w:rsidRDefault="0013350B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DATE:  January 25, 2011</w:t>
    </w:r>
  </w:p>
  <w:p w:rsidR="0013350B" w:rsidRDefault="0013350B">
    <w:pPr>
      <w:pStyle w:val="Header"/>
      <w:jc w:val="right"/>
      <w:rPr>
        <w:rFonts w:ascii="Clarendon Condensed" w:hAnsi="Clarendon Condensed"/>
        <w:sz w:val="24"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hideSpellingError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494B27"/>
    <w:rsid w:val="00004203"/>
    <w:rsid w:val="00004F39"/>
    <w:rsid w:val="000121B1"/>
    <w:rsid w:val="00013B93"/>
    <w:rsid w:val="00017465"/>
    <w:rsid w:val="00023B9B"/>
    <w:rsid w:val="0002443E"/>
    <w:rsid w:val="00025517"/>
    <w:rsid w:val="000274EC"/>
    <w:rsid w:val="00030C89"/>
    <w:rsid w:val="000317CB"/>
    <w:rsid w:val="00045786"/>
    <w:rsid w:val="0004625F"/>
    <w:rsid w:val="000501C2"/>
    <w:rsid w:val="00065759"/>
    <w:rsid w:val="00066E87"/>
    <w:rsid w:val="000729C0"/>
    <w:rsid w:val="00072ED3"/>
    <w:rsid w:val="00077987"/>
    <w:rsid w:val="0007799F"/>
    <w:rsid w:val="00081C4F"/>
    <w:rsid w:val="000971D3"/>
    <w:rsid w:val="000A03AC"/>
    <w:rsid w:val="000A0A24"/>
    <w:rsid w:val="000B096B"/>
    <w:rsid w:val="000B0D11"/>
    <w:rsid w:val="000B218E"/>
    <w:rsid w:val="000B2E87"/>
    <w:rsid w:val="000B4E7B"/>
    <w:rsid w:val="000C2000"/>
    <w:rsid w:val="000C3524"/>
    <w:rsid w:val="000D1D2E"/>
    <w:rsid w:val="000D2CA5"/>
    <w:rsid w:val="000D6F00"/>
    <w:rsid w:val="000E3C0C"/>
    <w:rsid w:val="000F0482"/>
    <w:rsid w:val="000F641D"/>
    <w:rsid w:val="000F714B"/>
    <w:rsid w:val="00101047"/>
    <w:rsid w:val="00102834"/>
    <w:rsid w:val="001035E2"/>
    <w:rsid w:val="0011207B"/>
    <w:rsid w:val="00114B36"/>
    <w:rsid w:val="001156A0"/>
    <w:rsid w:val="001225D7"/>
    <w:rsid w:val="00130D56"/>
    <w:rsid w:val="0013350B"/>
    <w:rsid w:val="00134466"/>
    <w:rsid w:val="00141A8A"/>
    <w:rsid w:val="00143D37"/>
    <w:rsid w:val="0014510A"/>
    <w:rsid w:val="00157382"/>
    <w:rsid w:val="00157439"/>
    <w:rsid w:val="00157C44"/>
    <w:rsid w:val="0016274A"/>
    <w:rsid w:val="0017100D"/>
    <w:rsid w:val="00174AA7"/>
    <w:rsid w:val="001809B8"/>
    <w:rsid w:val="00180D7C"/>
    <w:rsid w:val="0018660C"/>
    <w:rsid w:val="001A0E6A"/>
    <w:rsid w:val="001A3D19"/>
    <w:rsid w:val="001B3565"/>
    <w:rsid w:val="001B3738"/>
    <w:rsid w:val="001B6D21"/>
    <w:rsid w:val="001C44CE"/>
    <w:rsid w:val="001C6FE7"/>
    <w:rsid w:val="001C7787"/>
    <w:rsid w:val="001D2E78"/>
    <w:rsid w:val="001D5B7C"/>
    <w:rsid w:val="001F19C5"/>
    <w:rsid w:val="001F1CD5"/>
    <w:rsid w:val="002012F8"/>
    <w:rsid w:val="00201F56"/>
    <w:rsid w:val="0020217C"/>
    <w:rsid w:val="00204966"/>
    <w:rsid w:val="00210417"/>
    <w:rsid w:val="00213627"/>
    <w:rsid w:val="0021762E"/>
    <w:rsid w:val="00223454"/>
    <w:rsid w:val="002245A5"/>
    <w:rsid w:val="00227071"/>
    <w:rsid w:val="00227CB5"/>
    <w:rsid w:val="002369E3"/>
    <w:rsid w:val="00250E77"/>
    <w:rsid w:val="00250F1D"/>
    <w:rsid w:val="00254DFE"/>
    <w:rsid w:val="00261F59"/>
    <w:rsid w:val="002664ED"/>
    <w:rsid w:val="00266C8D"/>
    <w:rsid w:val="00266F16"/>
    <w:rsid w:val="0026731A"/>
    <w:rsid w:val="00270679"/>
    <w:rsid w:val="00271BD6"/>
    <w:rsid w:val="00274370"/>
    <w:rsid w:val="00282867"/>
    <w:rsid w:val="0028418F"/>
    <w:rsid w:val="002868E6"/>
    <w:rsid w:val="002872C1"/>
    <w:rsid w:val="00291580"/>
    <w:rsid w:val="00294A54"/>
    <w:rsid w:val="00294EF6"/>
    <w:rsid w:val="002A3831"/>
    <w:rsid w:val="002A3F23"/>
    <w:rsid w:val="002A466B"/>
    <w:rsid w:val="002B1553"/>
    <w:rsid w:val="002B2EE6"/>
    <w:rsid w:val="002B400B"/>
    <w:rsid w:val="002C1EAF"/>
    <w:rsid w:val="002D16E2"/>
    <w:rsid w:val="002D31E3"/>
    <w:rsid w:val="002D6042"/>
    <w:rsid w:val="002E2F2C"/>
    <w:rsid w:val="002E462C"/>
    <w:rsid w:val="002F0DE6"/>
    <w:rsid w:val="002F3E00"/>
    <w:rsid w:val="002F5150"/>
    <w:rsid w:val="00300022"/>
    <w:rsid w:val="00300D14"/>
    <w:rsid w:val="00311880"/>
    <w:rsid w:val="00314388"/>
    <w:rsid w:val="003337E0"/>
    <w:rsid w:val="0033544C"/>
    <w:rsid w:val="00337B58"/>
    <w:rsid w:val="0034320A"/>
    <w:rsid w:val="00343BD0"/>
    <w:rsid w:val="00343E37"/>
    <w:rsid w:val="00347FE5"/>
    <w:rsid w:val="0035050B"/>
    <w:rsid w:val="00360748"/>
    <w:rsid w:val="00360C64"/>
    <w:rsid w:val="00365EFD"/>
    <w:rsid w:val="00370805"/>
    <w:rsid w:val="00382B2F"/>
    <w:rsid w:val="003830EC"/>
    <w:rsid w:val="00384A35"/>
    <w:rsid w:val="003917F3"/>
    <w:rsid w:val="003A380E"/>
    <w:rsid w:val="003A5BD2"/>
    <w:rsid w:val="003A5FD7"/>
    <w:rsid w:val="003C06D3"/>
    <w:rsid w:val="003C3D39"/>
    <w:rsid w:val="003C4692"/>
    <w:rsid w:val="003D0A70"/>
    <w:rsid w:val="003D0F00"/>
    <w:rsid w:val="003D1224"/>
    <w:rsid w:val="003D4B17"/>
    <w:rsid w:val="003D785A"/>
    <w:rsid w:val="003D7911"/>
    <w:rsid w:val="003E0D22"/>
    <w:rsid w:val="003E129A"/>
    <w:rsid w:val="003E4E4C"/>
    <w:rsid w:val="003F189A"/>
    <w:rsid w:val="003F6840"/>
    <w:rsid w:val="003F7779"/>
    <w:rsid w:val="004008EF"/>
    <w:rsid w:val="00411EBE"/>
    <w:rsid w:val="00413BE6"/>
    <w:rsid w:val="004143DD"/>
    <w:rsid w:val="00433466"/>
    <w:rsid w:val="00434BA0"/>
    <w:rsid w:val="004428B0"/>
    <w:rsid w:val="004428B6"/>
    <w:rsid w:val="0044482E"/>
    <w:rsid w:val="004522DD"/>
    <w:rsid w:val="00460331"/>
    <w:rsid w:val="00460610"/>
    <w:rsid w:val="00465338"/>
    <w:rsid w:val="00467F4F"/>
    <w:rsid w:val="00481CCF"/>
    <w:rsid w:val="00483ECF"/>
    <w:rsid w:val="004851CF"/>
    <w:rsid w:val="00485C9C"/>
    <w:rsid w:val="004908AC"/>
    <w:rsid w:val="0049416E"/>
    <w:rsid w:val="00494B27"/>
    <w:rsid w:val="00497DF0"/>
    <w:rsid w:val="004A4E70"/>
    <w:rsid w:val="004B1AEF"/>
    <w:rsid w:val="004B62B9"/>
    <w:rsid w:val="004B6B24"/>
    <w:rsid w:val="004B7011"/>
    <w:rsid w:val="004C1D64"/>
    <w:rsid w:val="004C1E0A"/>
    <w:rsid w:val="004C7601"/>
    <w:rsid w:val="004D4BCF"/>
    <w:rsid w:val="004E0158"/>
    <w:rsid w:val="004E49AC"/>
    <w:rsid w:val="004F2600"/>
    <w:rsid w:val="004F45BA"/>
    <w:rsid w:val="005022B8"/>
    <w:rsid w:val="00502724"/>
    <w:rsid w:val="00510E0F"/>
    <w:rsid w:val="00515AA0"/>
    <w:rsid w:val="00522432"/>
    <w:rsid w:val="00527338"/>
    <w:rsid w:val="005306C2"/>
    <w:rsid w:val="0053302F"/>
    <w:rsid w:val="0053627F"/>
    <w:rsid w:val="005378AF"/>
    <w:rsid w:val="005424AA"/>
    <w:rsid w:val="00543A00"/>
    <w:rsid w:val="00546240"/>
    <w:rsid w:val="00550BFF"/>
    <w:rsid w:val="005518A7"/>
    <w:rsid w:val="00552D24"/>
    <w:rsid w:val="0055445E"/>
    <w:rsid w:val="00554DB4"/>
    <w:rsid w:val="00554F99"/>
    <w:rsid w:val="0056000E"/>
    <w:rsid w:val="005625AF"/>
    <w:rsid w:val="00563770"/>
    <w:rsid w:val="00573328"/>
    <w:rsid w:val="0057341F"/>
    <w:rsid w:val="005771F8"/>
    <w:rsid w:val="00577FA9"/>
    <w:rsid w:val="005819FE"/>
    <w:rsid w:val="00594572"/>
    <w:rsid w:val="00596DD1"/>
    <w:rsid w:val="00596E07"/>
    <w:rsid w:val="005A6CA8"/>
    <w:rsid w:val="005B5E7D"/>
    <w:rsid w:val="005B6089"/>
    <w:rsid w:val="005B61B9"/>
    <w:rsid w:val="005D05B6"/>
    <w:rsid w:val="005D2FDE"/>
    <w:rsid w:val="005E0933"/>
    <w:rsid w:val="005E73E8"/>
    <w:rsid w:val="005F021F"/>
    <w:rsid w:val="005F2921"/>
    <w:rsid w:val="005F38B9"/>
    <w:rsid w:val="005F3EDF"/>
    <w:rsid w:val="005F43FD"/>
    <w:rsid w:val="005F4BD2"/>
    <w:rsid w:val="005F58D0"/>
    <w:rsid w:val="005F7F58"/>
    <w:rsid w:val="006122EB"/>
    <w:rsid w:val="00613D0E"/>
    <w:rsid w:val="00615E03"/>
    <w:rsid w:val="006175A4"/>
    <w:rsid w:val="006175FE"/>
    <w:rsid w:val="00626709"/>
    <w:rsid w:val="0062671B"/>
    <w:rsid w:val="006304ED"/>
    <w:rsid w:val="006341C1"/>
    <w:rsid w:val="00635DBD"/>
    <w:rsid w:val="006417ED"/>
    <w:rsid w:val="00651D62"/>
    <w:rsid w:val="00657943"/>
    <w:rsid w:val="00657BAC"/>
    <w:rsid w:val="00657ED2"/>
    <w:rsid w:val="006617D7"/>
    <w:rsid w:val="00665025"/>
    <w:rsid w:val="00684159"/>
    <w:rsid w:val="00686A9F"/>
    <w:rsid w:val="006A1159"/>
    <w:rsid w:val="006B0062"/>
    <w:rsid w:val="006B22C5"/>
    <w:rsid w:val="006B5B5C"/>
    <w:rsid w:val="006B6343"/>
    <w:rsid w:val="006B6806"/>
    <w:rsid w:val="006C7E80"/>
    <w:rsid w:val="006D10CA"/>
    <w:rsid w:val="006D1586"/>
    <w:rsid w:val="006D6568"/>
    <w:rsid w:val="006D7595"/>
    <w:rsid w:val="006E0ED8"/>
    <w:rsid w:val="006E1EAA"/>
    <w:rsid w:val="006E6342"/>
    <w:rsid w:val="006F3577"/>
    <w:rsid w:val="007007C7"/>
    <w:rsid w:val="00702E5B"/>
    <w:rsid w:val="0071525B"/>
    <w:rsid w:val="007171CC"/>
    <w:rsid w:val="007205C1"/>
    <w:rsid w:val="007242D3"/>
    <w:rsid w:val="00725888"/>
    <w:rsid w:val="00727B06"/>
    <w:rsid w:val="00732A48"/>
    <w:rsid w:val="007366DD"/>
    <w:rsid w:val="007534A8"/>
    <w:rsid w:val="00756E58"/>
    <w:rsid w:val="0075724E"/>
    <w:rsid w:val="00766779"/>
    <w:rsid w:val="00772001"/>
    <w:rsid w:val="007728F3"/>
    <w:rsid w:val="00772C30"/>
    <w:rsid w:val="007760B6"/>
    <w:rsid w:val="00780491"/>
    <w:rsid w:val="007861CE"/>
    <w:rsid w:val="00786BD1"/>
    <w:rsid w:val="007877E1"/>
    <w:rsid w:val="007905C7"/>
    <w:rsid w:val="0079317C"/>
    <w:rsid w:val="0079654A"/>
    <w:rsid w:val="00797661"/>
    <w:rsid w:val="007A0780"/>
    <w:rsid w:val="007A5210"/>
    <w:rsid w:val="007B25FD"/>
    <w:rsid w:val="007B2800"/>
    <w:rsid w:val="007B2AD8"/>
    <w:rsid w:val="007B517B"/>
    <w:rsid w:val="007C2D85"/>
    <w:rsid w:val="007F28BA"/>
    <w:rsid w:val="007F3C11"/>
    <w:rsid w:val="008011F6"/>
    <w:rsid w:val="008037F8"/>
    <w:rsid w:val="00803CFE"/>
    <w:rsid w:val="008143AB"/>
    <w:rsid w:val="00817467"/>
    <w:rsid w:val="00820EF7"/>
    <w:rsid w:val="00824796"/>
    <w:rsid w:val="00826D9F"/>
    <w:rsid w:val="008275B9"/>
    <w:rsid w:val="00827AB8"/>
    <w:rsid w:val="00830C4E"/>
    <w:rsid w:val="0083456F"/>
    <w:rsid w:val="00836BDC"/>
    <w:rsid w:val="00861E0D"/>
    <w:rsid w:val="00864A7C"/>
    <w:rsid w:val="008824DC"/>
    <w:rsid w:val="008857AF"/>
    <w:rsid w:val="008924EB"/>
    <w:rsid w:val="00896F76"/>
    <w:rsid w:val="008A21E2"/>
    <w:rsid w:val="008A471B"/>
    <w:rsid w:val="008A63F2"/>
    <w:rsid w:val="008A6A3B"/>
    <w:rsid w:val="008B6185"/>
    <w:rsid w:val="008C0534"/>
    <w:rsid w:val="008C55F4"/>
    <w:rsid w:val="008C62D4"/>
    <w:rsid w:val="008D01A4"/>
    <w:rsid w:val="008D0A23"/>
    <w:rsid w:val="008D2C16"/>
    <w:rsid w:val="008D48CE"/>
    <w:rsid w:val="008E08E2"/>
    <w:rsid w:val="008E563F"/>
    <w:rsid w:val="008F14DB"/>
    <w:rsid w:val="008F2929"/>
    <w:rsid w:val="008F5CB4"/>
    <w:rsid w:val="00900989"/>
    <w:rsid w:val="00904AA6"/>
    <w:rsid w:val="00907370"/>
    <w:rsid w:val="00913063"/>
    <w:rsid w:val="00913FB4"/>
    <w:rsid w:val="009158B6"/>
    <w:rsid w:val="00915B56"/>
    <w:rsid w:val="009173D3"/>
    <w:rsid w:val="00920B20"/>
    <w:rsid w:val="00930D82"/>
    <w:rsid w:val="00931CEA"/>
    <w:rsid w:val="00937535"/>
    <w:rsid w:val="00937FF5"/>
    <w:rsid w:val="00940300"/>
    <w:rsid w:val="009450E8"/>
    <w:rsid w:val="00946180"/>
    <w:rsid w:val="00952A4C"/>
    <w:rsid w:val="00960D2F"/>
    <w:rsid w:val="00964DB2"/>
    <w:rsid w:val="00974ABB"/>
    <w:rsid w:val="00981FCF"/>
    <w:rsid w:val="00986CD6"/>
    <w:rsid w:val="009909BF"/>
    <w:rsid w:val="00990CDA"/>
    <w:rsid w:val="009B416F"/>
    <w:rsid w:val="009B4539"/>
    <w:rsid w:val="009C0FD0"/>
    <w:rsid w:val="009D2B6E"/>
    <w:rsid w:val="009D30B1"/>
    <w:rsid w:val="009D52F0"/>
    <w:rsid w:val="009D62DF"/>
    <w:rsid w:val="009E0DD8"/>
    <w:rsid w:val="009E299D"/>
    <w:rsid w:val="009F3257"/>
    <w:rsid w:val="009F592B"/>
    <w:rsid w:val="00A02241"/>
    <w:rsid w:val="00A10CF2"/>
    <w:rsid w:val="00A13D06"/>
    <w:rsid w:val="00A143D4"/>
    <w:rsid w:val="00A206B1"/>
    <w:rsid w:val="00A21D67"/>
    <w:rsid w:val="00A232DC"/>
    <w:rsid w:val="00A25D84"/>
    <w:rsid w:val="00A26300"/>
    <w:rsid w:val="00A4318F"/>
    <w:rsid w:val="00A432B1"/>
    <w:rsid w:val="00A43C7B"/>
    <w:rsid w:val="00A547EF"/>
    <w:rsid w:val="00A5642B"/>
    <w:rsid w:val="00A639CB"/>
    <w:rsid w:val="00A64366"/>
    <w:rsid w:val="00A6496F"/>
    <w:rsid w:val="00A6557E"/>
    <w:rsid w:val="00A72431"/>
    <w:rsid w:val="00A77A96"/>
    <w:rsid w:val="00A77BC6"/>
    <w:rsid w:val="00A855BC"/>
    <w:rsid w:val="00A92A93"/>
    <w:rsid w:val="00A93E19"/>
    <w:rsid w:val="00A948B0"/>
    <w:rsid w:val="00A970D3"/>
    <w:rsid w:val="00AA34E1"/>
    <w:rsid w:val="00AA54FE"/>
    <w:rsid w:val="00AA55D3"/>
    <w:rsid w:val="00AB214C"/>
    <w:rsid w:val="00AC350A"/>
    <w:rsid w:val="00AC4AC2"/>
    <w:rsid w:val="00AC793B"/>
    <w:rsid w:val="00AD403E"/>
    <w:rsid w:val="00AF3119"/>
    <w:rsid w:val="00AF43CF"/>
    <w:rsid w:val="00B00573"/>
    <w:rsid w:val="00B02E06"/>
    <w:rsid w:val="00B07C20"/>
    <w:rsid w:val="00B23AFE"/>
    <w:rsid w:val="00B23F22"/>
    <w:rsid w:val="00B35798"/>
    <w:rsid w:val="00B44B90"/>
    <w:rsid w:val="00B45382"/>
    <w:rsid w:val="00B5379F"/>
    <w:rsid w:val="00B55363"/>
    <w:rsid w:val="00B555AB"/>
    <w:rsid w:val="00B5591C"/>
    <w:rsid w:val="00B5657D"/>
    <w:rsid w:val="00B711E8"/>
    <w:rsid w:val="00B73CFF"/>
    <w:rsid w:val="00B80FD0"/>
    <w:rsid w:val="00B8194A"/>
    <w:rsid w:val="00B81D5D"/>
    <w:rsid w:val="00B95736"/>
    <w:rsid w:val="00B96E71"/>
    <w:rsid w:val="00BA25D4"/>
    <w:rsid w:val="00BA5311"/>
    <w:rsid w:val="00BB1938"/>
    <w:rsid w:val="00BC039D"/>
    <w:rsid w:val="00BC1D98"/>
    <w:rsid w:val="00BC4109"/>
    <w:rsid w:val="00BC5203"/>
    <w:rsid w:val="00BC67FD"/>
    <w:rsid w:val="00BD4C71"/>
    <w:rsid w:val="00BD59B8"/>
    <w:rsid w:val="00BE21DC"/>
    <w:rsid w:val="00BE2B93"/>
    <w:rsid w:val="00BE6BE8"/>
    <w:rsid w:val="00BF51AA"/>
    <w:rsid w:val="00BF7150"/>
    <w:rsid w:val="00C009E2"/>
    <w:rsid w:val="00C00F4F"/>
    <w:rsid w:val="00C013BE"/>
    <w:rsid w:val="00C015D7"/>
    <w:rsid w:val="00C10860"/>
    <w:rsid w:val="00C2140E"/>
    <w:rsid w:val="00C30F83"/>
    <w:rsid w:val="00C33239"/>
    <w:rsid w:val="00C348C5"/>
    <w:rsid w:val="00C40424"/>
    <w:rsid w:val="00C41382"/>
    <w:rsid w:val="00C42B04"/>
    <w:rsid w:val="00C42EFC"/>
    <w:rsid w:val="00C45922"/>
    <w:rsid w:val="00C54091"/>
    <w:rsid w:val="00C55799"/>
    <w:rsid w:val="00C5582E"/>
    <w:rsid w:val="00C5694E"/>
    <w:rsid w:val="00C62B33"/>
    <w:rsid w:val="00C62D59"/>
    <w:rsid w:val="00C64F44"/>
    <w:rsid w:val="00C64FB9"/>
    <w:rsid w:val="00C662CB"/>
    <w:rsid w:val="00C66542"/>
    <w:rsid w:val="00C708F1"/>
    <w:rsid w:val="00C71584"/>
    <w:rsid w:val="00C72CA8"/>
    <w:rsid w:val="00C779C3"/>
    <w:rsid w:val="00C848A8"/>
    <w:rsid w:val="00C8749F"/>
    <w:rsid w:val="00C91215"/>
    <w:rsid w:val="00C966EB"/>
    <w:rsid w:val="00CB447C"/>
    <w:rsid w:val="00CB47BB"/>
    <w:rsid w:val="00CC2BCE"/>
    <w:rsid w:val="00CD068C"/>
    <w:rsid w:val="00CD5DE3"/>
    <w:rsid w:val="00CD77C8"/>
    <w:rsid w:val="00CD7FB2"/>
    <w:rsid w:val="00CE0FAF"/>
    <w:rsid w:val="00CF5A4E"/>
    <w:rsid w:val="00D00725"/>
    <w:rsid w:val="00D01194"/>
    <w:rsid w:val="00D1116B"/>
    <w:rsid w:val="00D146D6"/>
    <w:rsid w:val="00D16095"/>
    <w:rsid w:val="00D17C47"/>
    <w:rsid w:val="00D20A0C"/>
    <w:rsid w:val="00D21737"/>
    <w:rsid w:val="00D21B50"/>
    <w:rsid w:val="00D22065"/>
    <w:rsid w:val="00D26D07"/>
    <w:rsid w:val="00D30F46"/>
    <w:rsid w:val="00D37A5F"/>
    <w:rsid w:val="00D50E48"/>
    <w:rsid w:val="00D51D56"/>
    <w:rsid w:val="00D60667"/>
    <w:rsid w:val="00D67B6A"/>
    <w:rsid w:val="00D67F7C"/>
    <w:rsid w:val="00D701F5"/>
    <w:rsid w:val="00D72DCF"/>
    <w:rsid w:val="00D74373"/>
    <w:rsid w:val="00D765F1"/>
    <w:rsid w:val="00D8309D"/>
    <w:rsid w:val="00D8403B"/>
    <w:rsid w:val="00D91490"/>
    <w:rsid w:val="00DA3014"/>
    <w:rsid w:val="00DB1CE3"/>
    <w:rsid w:val="00DB67CB"/>
    <w:rsid w:val="00DC55C9"/>
    <w:rsid w:val="00DC6A4A"/>
    <w:rsid w:val="00DC7E9A"/>
    <w:rsid w:val="00DD66DF"/>
    <w:rsid w:val="00DD7753"/>
    <w:rsid w:val="00DE21E9"/>
    <w:rsid w:val="00DE49CE"/>
    <w:rsid w:val="00DF3269"/>
    <w:rsid w:val="00DF6F8B"/>
    <w:rsid w:val="00E045B1"/>
    <w:rsid w:val="00E06603"/>
    <w:rsid w:val="00E13EAF"/>
    <w:rsid w:val="00E15B95"/>
    <w:rsid w:val="00E2461E"/>
    <w:rsid w:val="00E272F8"/>
    <w:rsid w:val="00E30F68"/>
    <w:rsid w:val="00E35B15"/>
    <w:rsid w:val="00E4113E"/>
    <w:rsid w:val="00E425D5"/>
    <w:rsid w:val="00E43A43"/>
    <w:rsid w:val="00E55559"/>
    <w:rsid w:val="00E56D9B"/>
    <w:rsid w:val="00E66BFA"/>
    <w:rsid w:val="00E70C33"/>
    <w:rsid w:val="00E7534A"/>
    <w:rsid w:val="00E75B56"/>
    <w:rsid w:val="00E76F12"/>
    <w:rsid w:val="00E77E6B"/>
    <w:rsid w:val="00E813D0"/>
    <w:rsid w:val="00E82FB7"/>
    <w:rsid w:val="00E94250"/>
    <w:rsid w:val="00E95259"/>
    <w:rsid w:val="00EA3733"/>
    <w:rsid w:val="00EA3ADD"/>
    <w:rsid w:val="00EB0DDA"/>
    <w:rsid w:val="00EB1023"/>
    <w:rsid w:val="00EB3CF7"/>
    <w:rsid w:val="00EC4BB1"/>
    <w:rsid w:val="00ED2EBD"/>
    <w:rsid w:val="00ED766E"/>
    <w:rsid w:val="00EE47AA"/>
    <w:rsid w:val="00EE502F"/>
    <w:rsid w:val="00EE5554"/>
    <w:rsid w:val="00EE7CF8"/>
    <w:rsid w:val="00EF15BC"/>
    <w:rsid w:val="00EF3B04"/>
    <w:rsid w:val="00EF49AC"/>
    <w:rsid w:val="00EF4BB1"/>
    <w:rsid w:val="00F0784D"/>
    <w:rsid w:val="00F11307"/>
    <w:rsid w:val="00F1370A"/>
    <w:rsid w:val="00F1523B"/>
    <w:rsid w:val="00F21301"/>
    <w:rsid w:val="00F41D72"/>
    <w:rsid w:val="00F42160"/>
    <w:rsid w:val="00F4421B"/>
    <w:rsid w:val="00F5748B"/>
    <w:rsid w:val="00F611E6"/>
    <w:rsid w:val="00F61F0A"/>
    <w:rsid w:val="00F61F62"/>
    <w:rsid w:val="00F62F07"/>
    <w:rsid w:val="00F677DF"/>
    <w:rsid w:val="00F71F90"/>
    <w:rsid w:val="00F73B1B"/>
    <w:rsid w:val="00F805F5"/>
    <w:rsid w:val="00F81468"/>
    <w:rsid w:val="00F83FFE"/>
    <w:rsid w:val="00F9262D"/>
    <w:rsid w:val="00FA2053"/>
    <w:rsid w:val="00FA2665"/>
    <w:rsid w:val="00FA5722"/>
    <w:rsid w:val="00FC0510"/>
    <w:rsid w:val="00FC2C0B"/>
    <w:rsid w:val="00FC3DA5"/>
    <w:rsid w:val="00FD64A3"/>
    <w:rsid w:val="00FE4F5E"/>
    <w:rsid w:val="00FF2462"/>
    <w:rsid w:val="00FF5581"/>
    <w:rsid w:val="00FF5D55"/>
    <w:rsid w:val="00FF5DDF"/>
    <w:rsid w:val="00FF7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ockticker"/>
  <w:smartTagType w:namespaceuri="urn:schemas-microsoft-com:office:smarttags" w:name="PlaceType"/>
  <w:smartTagType w:namespaceuri="urn:schemas-microsoft-com:office:smarttags" w:name="place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047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101047"/>
    <w:pPr>
      <w:keepNext/>
      <w:spacing w:line="264" w:lineRule="exact"/>
      <w:outlineLvl w:val="0"/>
    </w:pPr>
    <w:rPr>
      <w:rFonts w:ascii="Arial" w:hAnsi="Arial" w:cs="Arial"/>
      <w:b/>
      <w:bCs/>
      <w:strike/>
      <w:szCs w:val="20"/>
    </w:rPr>
  </w:style>
  <w:style w:type="paragraph" w:styleId="Heading2">
    <w:name w:val="heading 2"/>
    <w:basedOn w:val="Normal"/>
    <w:next w:val="Normal"/>
    <w:qFormat/>
    <w:rsid w:val="00101047"/>
    <w:pPr>
      <w:keepNext/>
      <w:spacing w:line="264" w:lineRule="exact"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rsid w:val="00101047"/>
    <w:pPr>
      <w:keepNext/>
      <w:jc w:val="center"/>
      <w:outlineLvl w:val="2"/>
    </w:pPr>
    <w:rPr>
      <w:rFonts w:ascii="Arial" w:hAnsi="Arial" w:cs="Arial"/>
      <w:b/>
      <w:bCs/>
      <w:szCs w:val="20"/>
    </w:rPr>
  </w:style>
  <w:style w:type="paragraph" w:styleId="Heading4">
    <w:name w:val="heading 4"/>
    <w:basedOn w:val="Normal"/>
    <w:next w:val="Normal"/>
    <w:qFormat/>
    <w:rsid w:val="00101047"/>
    <w:pPr>
      <w:keepNext/>
      <w:tabs>
        <w:tab w:val="center" w:pos="1320"/>
      </w:tabs>
      <w:spacing w:after="58"/>
      <w:jc w:val="center"/>
      <w:outlineLvl w:val="3"/>
    </w:pPr>
    <w:rPr>
      <w:rFonts w:ascii="Clarendon Condensed" w:hAnsi="Clarendon Condensed"/>
      <w:b/>
      <w:bCs/>
      <w:sz w:val="24"/>
    </w:rPr>
  </w:style>
  <w:style w:type="paragraph" w:styleId="Heading5">
    <w:name w:val="heading 5"/>
    <w:basedOn w:val="Normal"/>
    <w:next w:val="Normal"/>
    <w:qFormat/>
    <w:rsid w:val="00101047"/>
    <w:pPr>
      <w:keepNext/>
      <w:spacing w:after="58"/>
      <w:outlineLvl w:val="4"/>
    </w:pPr>
    <w:rPr>
      <w:rFonts w:ascii="Times New Roman" w:hAnsi="Times New Roman"/>
      <w:b/>
      <w:bCs/>
      <w:sz w:val="22"/>
    </w:rPr>
  </w:style>
  <w:style w:type="paragraph" w:styleId="Heading6">
    <w:name w:val="heading 6"/>
    <w:basedOn w:val="Normal"/>
    <w:next w:val="Normal"/>
    <w:qFormat/>
    <w:rsid w:val="00101047"/>
    <w:pPr>
      <w:keepNext/>
      <w:outlineLvl w:val="5"/>
    </w:pPr>
    <w:rPr>
      <w:rFonts w:ascii="Times New Roman" w:hAnsi="Times New Roman"/>
      <w:b/>
      <w:bCs/>
      <w:color w:val="000000"/>
      <w:sz w:val="22"/>
      <w:szCs w:val="22"/>
    </w:rPr>
  </w:style>
  <w:style w:type="paragraph" w:styleId="Heading7">
    <w:name w:val="heading 7"/>
    <w:basedOn w:val="Normal"/>
    <w:next w:val="Normal"/>
    <w:qFormat/>
    <w:rsid w:val="00101047"/>
    <w:pPr>
      <w:keepNext/>
      <w:tabs>
        <w:tab w:val="right" w:pos="840"/>
      </w:tabs>
      <w:spacing w:after="58"/>
      <w:jc w:val="center"/>
      <w:outlineLvl w:val="6"/>
    </w:pPr>
    <w:rPr>
      <w:rFonts w:ascii="Times New Roman" w:hAnsi="Times New Roman"/>
      <w:b/>
      <w:bCs/>
      <w:strike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01047"/>
  </w:style>
  <w:style w:type="paragraph" w:styleId="Header">
    <w:name w:val="header"/>
    <w:basedOn w:val="Normal"/>
    <w:rsid w:val="001010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10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1047"/>
  </w:style>
  <w:style w:type="paragraph" w:styleId="BodyText">
    <w:name w:val="Body Text"/>
    <w:basedOn w:val="Normal"/>
    <w:rsid w:val="00101047"/>
    <w:pPr>
      <w:spacing w:line="312" w:lineRule="auto"/>
    </w:pPr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rsid w:val="00C77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79C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81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D5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D5D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D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2011-01-14T08:00:00+00:00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D34C609-6E8A-44CE-BAFF-B878C765876D}"/>
</file>

<file path=customXml/itemProps2.xml><?xml version="1.0" encoding="utf-8"?>
<ds:datastoreItem xmlns:ds="http://schemas.openxmlformats.org/officeDocument/2006/customXml" ds:itemID="{AC8E43CB-89B5-4FA4-A594-8E4F84C662E5}"/>
</file>

<file path=customXml/itemProps3.xml><?xml version="1.0" encoding="utf-8"?>
<ds:datastoreItem xmlns:ds="http://schemas.openxmlformats.org/officeDocument/2006/customXml" ds:itemID="{2D14C8E4-3870-47EF-B9D6-681A646B1C94}"/>
</file>

<file path=customXml/itemProps4.xml><?xml version="1.0" encoding="utf-8"?>
<ds:datastoreItem xmlns:ds="http://schemas.openxmlformats.org/officeDocument/2006/customXml" ds:itemID="{C9CF6D4C-C608-4027-B114-4F5C0A0BEF8E}"/>
</file>

<file path=customXml/itemProps5.xml><?xml version="1.0" encoding="utf-8"?>
<ds:datastoreItem xmlns:ds="http://schemas.openxmlformats.org/officeDocument/2006/customXml" ds:itemID="{128525E5-C5A7-4670-89DF-602FF20874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3552</Words>
  <Characters>20249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2011-01-14T01:43:00Z</dcterms:created>
  <dcterms:modified xsi:type="dcterms:W3CDTF">2011-01-14T22:35:00Z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