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14:paraId="7B1A98C2" w14:textId="77777777" w:rsidTr="00F45919">
        <w:tc>
          <w:tcPr>
            <w:tcW w:w="4788" w:type="dxa"/>
          </w:tcPr>
          <w:p w14:paraId="7B1A98BB" w14:textId="77777777"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14:paraId="7B1A98BC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14:paraId="7B1A98BD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14:paraId="7B1A98BE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14:paraId="7B1A98BF" w14:textId="77777777"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14:paraId="7B1A98C0" w14:textId="77777777"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14:paraId="7B1A98C1" w14:textId="77777777"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14:paraId="7B1A98C3" w14:textId="77777777"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7B1A98C4" w14:textId="77777777" w:rsidR="00F45919" w:rsidRPr="00C4686F" w:rsidRDefault="00DF3E76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16</w:t>
      </w:r>
      <w:r w:rsidR="00373120">
        <w:rPr>
          <w:rFonts w:ascii="Times New Roman" w:hAnsi="Times New Roman"/>
          <w:sz w:val="24"/>
          <w:szCs w:val="24"/>
        </w:rPr>
        <w:t>, 2016</w:t>
      </w:r>
    </w:p>
    <w:p w14:paraId="7B1A98C5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7B1A98C6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14:paraId="7B1A98C7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B1A98C8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14:paraId="7B1A98C9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14:paraId="7B1A98CA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14:paraId="7B1A98CB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1300 S. Evergreen Park Drive S. W.</w:t>
      </w:r>
    </w:p>
    <w:p w14:paraId="7B1A98CC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14:paraId="7B1A98CD" w14:textId="77777777"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14:paraId="7B1A98CE" w14:textId="77777777"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B1A98CF" w14:textId="77777777"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6C6404">
        <w:rPr>
          <w:rFonts w:ascii="Times New Roman" w:hAnsi="Times New Roman"/>
          <w:sz w:val="24"/>
          <w:szCs w:val="24"/>
        </w:rPr>
        <w:t xml:space="preserve">Docket No. UE-152076 - </w:t>
      </w:r>
      <w:r w:rsidR="001A7B6D">
        <w:rPr>
          <w:rFonts w:ascii="Times New Roman" w:hAnsi="Times New Roman"/>
          <w:sz w:val="24"/>
          <w:szCs w:val="24"/>
        </w:rPr>
        <w:t>A</w:t>
      </w:r>
      <w:r w:rsidRPr="004E6D17">
        <w:rPr>
          <w:rFonts w:ascii="Times New Roman" w:hAnsi="Times New Roman"/>
          <w:sz w:val="24"/>
          <w:szCs w:val="24"/>
        </w:rPr>
        <w:t xml:space="preserve">vista Utilities </w:t>
      </w:r>
      <w:r w:rsidR="00DF3E76">
        <w:rPr>
          <w:rFonts w:ascii="Times New Roman" w:hAnsi="Times New Roman"/>
          <w:sz w:val="24"/>
          <w:szCs w:val="24"/>
        </w:rPr>
        <w:t xml:space="preserve">“Revised” </w:t>
      </w:r>
      <w:r w:rsidR="00373120">
        <w:rPr>
          <w:rFonts w:ascii="Times New Roman" w:hAnsi="Times New Roman"/>
          <w:sz w:val="24"/>
          <w:szCs w:val="24"/>
        </w:rPr>
        <w:t>Annual Conservation Plan (A</w:t>
      </w:r>
      <w:r w:rsidR="001A7B6D">
        <w:rPr>
          <w:rFonts w:ascii="Times New Roman" w:hAnsi="Times New Roman"/>
          <w:sz w:val="24"/>
          <w:szCs w:val="24"/>
        </w:rPr>
        <w:t xml:space="preserve">CP) </w:t>
      </w:r>
    </w:p>
    <w:p w14:paraId="7B1A98D0" w14:textId="77777777"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7B1A98D1" w14:textId="77777777"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14:paraId="7B1A98D2" w14:textId="77777777" w:rsidR="00DF3E76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In compliance with </w:t>
      </w:r>
      <w:r w:rsidRPr="001A7B6D">
        <w:rPr>
          <w:rFonts w:ascii="Times New Roman" w:hAnsi="Times New Roman"/>
          <w:bCs/>
          <w:sz w:val="24"/>
          <w:szCs w:val="24"/>
        </w:rPr>
        <w:t xml:space="preserve">RCW 19.285 and </w:t>
      </w:r>
      <w:r w:rsidR="006806F9">
        <w:rPr>
          <w:rFonts w:ascii="Times New Roman" w:hAnsi="Times New Roman"/>
          <w:sz w:val="24"/>
          <w:szCs w:val="24"/>
        </w:rPr>
        <w:t>WAC 480-109-120</w:t>
      </w:r>
      <w:r w:rsidR="00373120">
        <w:rPr>
          <w:rFonts w:ascii="Times New Roman" w:hAnsi="Times New Roman"/>
          <w:sz w:val="24"/>
          <w:szCs w:val="24"/>
        </w:rPr>
        <w:t>(2)</w:t>
      </w:r>
      <w:r w:rsidRPr="001A7B6D">
        <w:rPr>
          <w:rFonts w:ascii="Times New Roman" w:hAnsi="Times New Roman"/>
          <w:sz w:val="24"/>
          <w:szCs w:val="24"/>
        </w:rPr>
        <w:t>, Avista Corporation, respectfully submits its “</w:t>
      </w:r>
      <w:r w:rsidR="00DF3E76">
        <w:rPr>
          <w:rFonts w:ascii="Times New Roman" w:hAnsi="Times New Roman"/>
          <w:sz w:val="24"/>
          <w:szCs w:val="24"/>
        </w:rPr>
        <w:t xml:space="preserve">Revised </w:t>
      </w:r>
      <w:r w:rsidR="006806F9">
        <w:rPr>
          <w:rFonts w:ascii="Times New Roman" w:hAnsi="Times New Roman"/>
          <w:sz w:val="24"/>
          <w:szCs w:val="24"/>
        </w:rPr>
        <w:t>2017</w:t>
      </w:r>
      <w:r w:rsidR="00373120">
        <w:rPr>
          <w:rFonts w:ascii="Times New Roman" w:hAnsi="Times New Roman"/>
          <w:sz w:val="24"/>
          <w:szCs w:val="24"/>
        </w:rPr>
        <w:t xml:space="preserve"> Annual</w:t>
      </w:r>
      <w:r w:rsidRPr="001A7B6D">
        <w:rPr>
          <w:rFonts w:ascii="Times New Roman" w:hAnsi="Times New Roman"/>
          <w:sz w:val="24"/>
          <w:szCs w:val="24"/>
        </w:rPr>
        <w:t xml:space="preserve"> Conservation Plan.” </w:t>
      </w:r>
    </w:p>
    <w:p w14:paraId="7B1A98D3" w14:textId="77777777" w:rsidR="00DF3E76" w:rsidRDefault="00DF3E76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revisions to the ACP include updates to the executive summary (page 2), the low-income program (page 11), inclusion of an update to Schedules 91 and 191 (page 9), </w:t>
      </w:r>
      <w:r w:rsidR="00AB1633">
        <w:rPr>
          <w:rFonts w:ascii="Times New Roman" w:hAnsi="Times New Roman"/>
          <w:sz w:val="24"/>
          <w:szCs w:val="24"/>
        </w:rPr>
        <w:t xml:space="preserve">a new section related to new pilots (page 17), </w:t>
      </w:r>
      <w:r>
        <w:rPr>
          <w:rFonts w:ascii="Times New Roman" w:hAnsi="Times New Roman"/>
          <w:sz w:val="24"/>
          <w:szCs w:val="24"/>
        </w:rPr>
        <w:t xml:space="preserve">updated tables reflecting the changes in the projected savings and associated budget. </w:t>
      </w:r>
    </w:p>
    <w:p w14:paraId="7B1A98D4" w14:textId="77777777" w:rsidR="001A7B6D" w:rsidRDefault="00DF3E76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Finally, the Company appreciates the input from Commission Staff and Public Counsel as well as its Advisory Group in shaping these revisions.  </w:t>
      </w:r>
      <w:r w:rsidR="00004398">
        <w:rPr>
          <w:rFonts w:ascii="Times New Roman" w:hAnsi="Times New Roman"/>
          <w:sz w:val="24"/>
          <w:szCs w:val="24"/>
        </w:rPr>
        <w:t xml:space="preserve"> </w:t>
      </w:r>
      <w:r w:rsidR="00D41170">
        <w:rPr>
          <w:rFonts w:ascii="Times New Roman" w:hAnsi="Times New Roman"/>
          <w:sz w:val="24"/>
          <w:szCs w:val="24"/>
        </w:rPr>
        <w:t>A hard copy is being provided via overnight mail to the record center.</w:t>
      </w:r>
    </w:p>
    <w:p w14:paraId="7B1A98D5" w14:textId="77777777" w:rsidR="00F45919" w:rsidRP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If you have any questions regarding this information, please contact </w:t>
      </w:r>
      <w:r w:rsidR="006806F9">
        <w:rPr>
          <w:rFonts w:ascii="Times New Roman" w:hAnsi="Times New Roman"/>
          <w:sz w:val="24"/>
          <w:szCs w:val="24"/>
        </w:rPr>
        <w:t>Dan Johnson at 509-495-</w:t>
      </w:r>
      <w:r w:rsidRPr="001A7B6D">
        <w:rPr>
          <w:rFonts w:ascii="Times New Roman" w:hAnsi="Times New Roman"/>
          <w:sz w:val="24"/>
          <w:szCs w:val="24"/>
        </w:rPr>
        <w:t xml:space="preserve"> </w:t>
      </w:r>
      <w:r w:rsidR="00AB5F4B">
        <w:rPr>
          <w:rFonts w:ascii="Times New Roman" w:hAnsi="Times New Roman"/>
          <w:sz w:val="24"/>
          <w:szCs w:val="24"/>
        </w:rPr>
        <w:t xml:space="preserve">2807 </w:t>
      </w:r>
      <w:r w:rsidRPr="001A7B6D">
        <w:rPr>
          <w:rFonts w:ascii="Times New Roman" w:hAnsi="Times New Roman"/>
          <w:sz w:val="24"/>
          <w:szCs w:val="24"/>
        </w:rPr>
        <w:t>or myself at 509-495-4975.</w:t>
      </w:r>
    </w:p>
    <w:p w14:paraId="7B1A98D6" w14:textId="77777777"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14:paraId="7B1A98D7" w14:textId="77777777"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14:paraId="7B1A98D8" w14:textId="77777777" w:rsidR="00337F64" w:rsidRPr="000D15BF" w:rsidRDefault="00DF3E76" w:rsidP="00337F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337F64" w:rsidRPr="000D15BF">
        <w:rPr>
          <w:rFonts w:ascii="Times New Roman" w:hAnsi="Times New Roman" w:cs="Times New Roman"/>
        </w:rPr>
        <w:t>Manager, Regulatory Policy</w:t>
      </w:r>
    </w:p>
    <w:p w14:paraId="7B1A98D9" w14:textId="77777777" w:rsidR="00337F64" w:rsidRPr="00FF70D0" w:rsidRDefault="00C0446D" w:rsidP="00337F64">
      <w:pPr>
        <w:jc w:val="both"/>
        <w:rPr>
          <w:rFonts w:ascii="Times New Roman" w:hAnsi="Times New Roman" w:cs="Times New Roman"/>
          <w:lang w:val="fr-FR"/>
        </w:rPr>
      </w:pPr>
      <w:hyperlink r:id="rId11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14:paraId="7B1A98DA" w14:textId="77777777"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sectPr w:rsidR="00337F64" w:rsidRPr="000D15BF" w:rsidSect="003D0502">
      <w:headerReference w:type="default" r:id="rId12"/>
      <w:footerReference w:type="default" r:id="rId13"/>
      <w:headerReference w:type="first" r:id="rId14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A98DD" w14:textId="77777777" w:rsidR="00E4016E" w:rsidRDefault="00E4016E" w:rsidP="002A1126">
      <w:r>
        <w:separator/>
      </w:r>
    </w:p>
  </w:endnote>
  <w:endnote w:type="continuationSeparator" w:id="0">
    <w:p w14:paraId="7B1A98DE" w14:textId="77777777" w:rsidR="00E4016E" w:rsidRDefault="00E4016E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A98E0" w14:textId="77777777" w:rsidR="00E4016E" w:rsidRPr="00F6459F" w:rsidRDefault="00E4016E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EndPr/>
      <w:sdtContent>
        <w:r w:rsidR="009E36DF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9E36DF" w:rsidRPr="00F6459F">
          <w:rPr>
            <w:rFonts w:ascii="Times New Roman" w:hAnsi="Times New Roman" w:cs="Times New Roman"/>
          </w:rPr>
          <w:fldChar w:fldCharType="separate"/>
        </w:r>
        <w:r w:rsidR="00AB1633">
          <w:rPr>
            <w:rFonts w:ascii="Times New Roman" w:hAnsi="Times New Roman" w:cs="Times New Roman"/>
            <w:noProof/>
          </w:rPr>
          <w:t>2</w:t>
        </w:r>
        <w:r w:rsidR="009E36DF" w:rsidRPr="00F6459F">
          <w:rPr>
            <w:rFonts w:ascii="Times New Roman" w:hAnsi="Times New Roman" w:cs="Times New Roman"/>
          </w:rPr>
          <w:fldChar w:fldCharType="end"/>
        </w:r>
      </w:sdtContent>
    </w:sdt>
  </w:p>
  <w:p w14:paraId="7B1A98E1" w14:textId="77777777" w:rsidR="00E4016E" w:rsidRDefault="00E4016E" w:rsidP="003D0502">
    <w:pPr>
      <w:pStyle w:val="Footer"/>
      <w:ind w:right="-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A98DB" w14:textId="77777777" w:rsidR="00E4016E" w:rsidRDefault="00E4016E" w:rsidP="002A1126">
      <w:r>
        <w:separator/>
      </w:r>
    </w:p>
  </w:footnote>
  <w:footnote w:type="continuationSeparator" w:id="0">
    <w:p w14:paraId="7B1A98DC" w14:textId="77777777" w:rsidR="00E4016E" w:rsidRDefault="00E4016E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A98DF" w14:textId="77777777" w:rsidR="00E4016E" w:rsidRDefault="00E4016E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A98E2" w14:textId="77777777" w:rsidR="00E4016E" w:rsidRDefault="00E4016E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7B1A98E3" wp14:editId="7B1A98E4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04398"/>
    <w:rsid w:val="000F4873"/>
    <w:rsid w:val="00114E77"/>
    <w:rsid w:val="00161957"/>
    <w:rsid w:val="001A7B6D"/>
    <w:rsid w:val="001B29A5"/>
    <w:rsid w:val="001E2AB9"/>
    <w:rsid w:val="002A1126"/>
    <w:rsid w:val="00337F64"/>
    <w:rsid w:val="00355E5A"/>
    <w:rsid w:val="00373120"/>
    <w:rsid w:val="003A3C19"/>
    <w:rsid w:val="003D0502"/>
    <w:rsid w:val="00421E87"/>
    <w:rsid w:val="004A6346"/>
    <w:rsid w:val="005011E0"/>
    <w:rsid w:val="00651A83"/>
    <w:rsid w:val="006722CD"/>
    <w:rsid w:val="0067498C"/>
    <w:rsid w:val="006806F9"/>
    <w:rsid w:val="00694FC3"/>
    <w:rsid w:val="006A2183"/>
    <w:rsid w:val="006C6404"/>
    <w:rsid w:val="00706C17"/>
    <w:rsid w:val="007B73D2"/>
    <w:rsid w:val="007B7AB8"/>
    <w:rsid w:val="00807809"/>
    <w:rsid w:val="008454FA"/>
    <w:rsid w:val="008C1322"/>
    <w:rsid w:val="00925B74"/>
    <w:rsid w:val="00971839"/>
    <w:rsid w:val="0098158F"/>
    <w:rsid w:val="009E36DF"/>
    <w:rsid w:val="00A56024"/>
    <w:rsid w:val="00A87384"/>
    <w:rsid w:val="00AB0867"/>
    <w:rsid w:val="00AB1633"/>
    <w:rsid w:val="00AB5F4B"/>
    <w:rsid w:val="00B156C5"/>
    <w:rsid w:val="00B3771B"/>
    <w:rsid w:val="00C0446D"/>
    <w:rsid w:val="00CA3409"/>
    <w:rsid w:val="00CB706C"/>
    <w:rsid w:val="00D41170"/>
    <w:rsid w:val="00D64EBE"/>
    <w:rsid w:val="00D96E8B"/>
    <w:rsid w:val="00DA1C41"/>
    <w:rsid w:val="00DC294F"/>
    <w:rsid w:val="00DF3E76"/>
    <w:rsid w:val="00E15441"/>
    <w:rsid w:val="00E241E0"/>
    <w:rsid w:val="00E3352F"/>
    <w:rsid w:val="00E4016E"/>
    <w:rsid w:val="00E657EE"/>
    <w:rsid w:val="00E72C00"/>
    <w:rsid w:val="00E83AF0"/>
    <w:rsid w:val="00F31804"/>
    <w:rsid w:val="00F3627B"/>
    <w:rsid w:val="00F45919"/>
    <w:rsid w:val="00F6459F"/>
    <w:rsid w:val="00F8014E"/>
    <w:rsid w:val="00F86C06"/>
    <w:rsid w:val="00FD44D5"/>
    <w:rsid w:val="00FF4B4E"/>
    <w:rsid w:val="00FF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7B1A98BB"/>
  <w15:docId w15:val="{F0424069-11C3-4432-A4C7-DAF844B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da.gervais@avistacorp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2015-10-30T07:00:00+00:00</OpenedDate>
    <Date1 xmlns="dc463f71-b30c-4ab2-9473-d307f9d35888">2016-12-16T08:00:00+00:00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152076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9FF752C62EEC49B6E6DFE0ED78D158" ma:contentTypeVersion="119" ma:contentTypeDescription="" ma:contentTypeScope="" ma:versionID="2dca227f7d2c3253a9729541604345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86D38EF-07ED-4A67-A3E5-4542A0E4EA74}">
  <ds:schemaRefs>
    <ds:schemaRef ds:uri="6a7bd91e-004b-490a-8704-e368d63d59a0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C44479-16D6-42BB-8BCF-6C20D0DFA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C0959-E164-43A1-9AAC-AE2B92C174A9}"/>
</file>

<file path=customXml/itemProps4.xml><?xml version="1.0" encoding="utf-8"?>
<ds:datastoreItem xmlns:ds="http://schemas.openxmlformats.org/officeDocument/2006/customXml" ds:itemID="{9E69619B-DC6C-4FF1-AB75-58804E4CBA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0715B8-FD4F-44EF-AFA0-BC8623567F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Kredel, Ashley (UTC)</cp:lastModifiedBy>
  <cp:revision>2</cp:revision>
  <cp:lastPrinted>2013-07-31T23:27:00Z</cp:lastPrinted>
  <dcterms:created xsi:type="dcterms:W3CDTF">2016-12-16T19:55:00Z</dcterms:created>
  <dcterms:modified xsi:type="dcterms:W3CDTF">2016-12-16T19:55:00Z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0x0101006E56B4D1795A2E4DB2F0B01679ED314A008C9FF752C62EEC49B6E6DFE0ED78D158</vt:lpwstr>
  </property>
  <property fmtid="{D5CDD505-2E9C-101B-9397-08002B2CF9AE}" pid="3" name="_docset_NoMedatataSyncRequired">
    <vt:lpwstr>False</vt:lpwstr>
  </property>
</Properties>
</file>