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13E" w:rsidRPr="00801FBC" w:rsidRDefault="00C8513E" w:rsidP="00F95CF4">
      <w:pPr>
        <w:tabs>
          <w:tab w:val="center" w:pos="4680"/>
        </w:tabs>
        <w:ind w:right="-252" w:hanging="360"/>
        <w:jc w:val="center"/>
        <w:rPr>
          <w:bCs/>
          <w:sz w:val="32"/>
          <w:szCs w:val="32"/>
        </w:rPr>
      </w:pPr>
      <w:bookmarkStart w:id="0" w:name="_GoBack"/>
      <w:bookmarkEnd w:id="0"/>
    </w:p>
    <w:p w:rsidR="00C8513E" w:rsidRDefault="00C8513E" w:rsidP="00F95CF4">
      <w:pPr>
        <w:tabs>
          <w:tab w:val="center" w:pos="4680"/>
        </w:tabs>
        <w:ind w:right="-252" w:hanging="360"/>
        <w:jc w:val="center"/>
        <w:rPr>
          <w:bCs/>
        </w:rPr>
      </w:pPr>
    </w:p>
    <w:p w:rsidR="00C8513E" w:rsidRDefault="00C8513E" w:rsidP="00F95CF4">
      <w:pPr>
        <w:tabs>
          <w:tab w:val="center" w:pos="4680"/>
        </w:tabs>
        <w:ind w:right="-252" w:hanging="360"/>
        <w:jc w:val="center"/>
        <w:rPr>
          <w:bCs/>
        </w:rPr>
      </w:pPr>
    </w:p>
    <w:p w:rsidR="00F95CF4" w:rsidRPr="003A2048" w:rsidRDefault="00F95CF4" w:rsidP="00C8513E">
      <w:pPr>
        <w:tabs>
          <w:tab w:val="center" w:pos="4680"/>
        </w:tabs>
        <w:ind w:right="-252" w:hanging="360"/>
        <w:jc w:val="center"/>
        <w:rPr>
          <w:bCs/>
        </w:rPr>
      </w:pPr>
      <w:r w:rsidRPr="003A2048">
        <w:rPr>
          <w:bCs/>
        </w:rPr>
        <w:t>BEFORE THE WASHINGTON UTILITIES AND TRANSPORTATION COMMISSION</w:t>
      </w:r>
    </w:p>
    <w:p w:rsidR="00F95CF4" w:rsidRPr="003A2048" w:rsidRDefault="00F95CF4" w:rsidP="00C8513E">
      <w:pPr>
        <w:jc w:val="both"/>
        <w:rPr>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95CF4" w:rsidRPr="003A2048" w:rsidTr="008029FB">
        <w:tc>
          <w:tcPr>
            <w:tcW w:w="4590" w:type="dxa"/>
            <w:tcBorders>
              <w:top w:val="single" w:sz="6" w:space="0" w:color="FFFFFF"/>
              <w:left w:val="single" w:sz="6" w:space="0" w:color="FFFFFF"/>
              <w:bottom w:val="single" w:sz="7" w:space="0" w:color="000000"/>
              <w:right w:val="single" w:sz="6" w:space="0" w:color="FFFFFF"/>
            </w:tcBorders>
          </w:tcPr>
          <w:p w:rsidR="00F95CF4" w:rsidRPr="003A2048" w:rsidRDefault="00F95CF4" w:rsidP="00C8513E">
            <w:pPr>
              <w:rPr>
                <w:bCs/>
              </w:rPr>
            </w:pPr>
            <w:r w:rsidRPr="003A2048">
              <w:rPr>
                <w:bCs/>
              </w:rPr>
              <w:t>WASHINGTON UTILITIES AND TRANSPORTATION COMMISSION,</w:t>
            </w:r>
          </w:p>
          <w:p w:rsidR="00F95CF4" w:rsidRPr="003A2048" w:rsidRDefault="00F95CF4" w:rsidP="00C8513E">
            <w:pPr>
              <w:rPr>
                <w:bCs/>
              </w:rPr>
            </w:pPr>
          </w:p>
          <w:p w:rsidR="00F95CF4" w:rsidRPr="003A2048" w:rsidRDefault="00F95CF4" w:rsidP="00C8513E">
            <w:pPr>
              <w:rPr>
                <w:bCs/>
              </w:rPr>
            </w:pPr>
            <w:r w:rsidRPr="003A2048">
              <w:rPr>
                <w:bCs/>
              </w:rPr>
              <w:tab/>
              <w:t xml:space="preserve">Complainant, </w:t>
            </w:r>
          </w:p>
          <w:p w:rsidR="00F95CF4" w:rsidRPr="003A2048" w:rsidRDefault="00F95CF4" w:rsidP="00C8513E">
            <w:pPr>
              <w:rPr>
                <w:bCs/>
              </w:rPr>
            </w:pPr>
          </w:p>
          <w:p w:rsidR="00F95CF4" w:rsidRPr="003A2048" w:rsidRDefault="00F95CF4" w:rsidP="00C8513E">
            <w:pPr>
              <w:rPr>
                <w:bCs/>
              </w:rPr>
            </w:pPr>
            <w:proofErr w:type="gramStart"/>
            <w:r w:rsidRPr="003A2048">
              <w:rPr>
                <w:bCs/>
              </w:rPr>
              <w:t>v</w:t>
            </w:r>
            <w:proofErr w:type="gramEnd"/>
            <w:r w:rsidRPr="003A2048">
              <w:rPr>
                <w:bCs/>
              </w:rPr>
              <w:t>.</w:t>
            </w:r>
          </w:p>
          <w:p w:rsidR="00F95CF4" w:rsidRPr="003A2048" w:rsidRDefault="00F95CF4" w:rsidP="00C8513E">
            <w:pPr>
              <w:rPr>
                <w:bCs/>
              </w:rPr>
            </w:pPr>
          </w:p>
          <w:p w:rsidR="00F95CF4" w:rsidRPr="003A2048" w:rsidRDefault="00F95CF4" w:rsidP="00C8513E">
            <w:pPr>
              <w:rPr>
                <w:bCs/>
              </w:rPr>
            </w:pPr>
            <w:r w:rsidRPr="003A2048">
              <w:rPr>
                <w:bCs/>
              </w:rPr>
              <w:t>SUMMIT VIEW WATER WORKS,</w:t>
            </w:r>
            <w:r>
              <w:rPr>
                <w:bCs/>
              </w:rPr>
              <w:t xml:space="preserve"> LLC</w:t>
            </w:r>
          </w:p>
          <w:p w:rsidR="00F95CF4" w:rsidRPr="003A2048" w:rsidRDefault="00F95CF4" w:rsidP="00C8513E">
            <w:pPr>
              <w:rPr>
                <w:bCs/>
              </w:rPr>
            </w:pPr>
          </w:p>
          <w:p w:rsidR="00F95CF4" w:rsidRPr="003A2048" w:rsidRDefault="00F95CF4" w:rsidP="00C8513E">
            <w:pPr>
              <w:rPr>
                <w:bCs/>
              </w:rPr>
            </w:pPr>
            <w:r>
              <w:rPr>
                <w:bCs/>
              </w:rPr>
              <w:tab/>
              <w:t>Respondent</w:t>
            </w:r>
            <w:r w:rsidRPr="003A2048">
              <w:rPr>
                <w:bCs/>
              </w:rPr>
              <w:t>.</w:t>
            </w:r>
          </w:p>
        </w:tc>
        <w:tc>
          <w:tcPr>
            <w:tcW w:w="4590" w:type="dxa"/>
            <w:tcBorders>
              <w:top w:val="single" w:sz="6" w:space="0" w:color="FFFFFF"/>
              <w:left w:val="single" w:sz="7" w:space="0" w:color="000000"/>
              <w:bottom w:val="single" w:sz="6" w:space="0" w:color="FFFFFF"/>
              <w:right w:val="single" w:sz="6" w:space="0" w:color="FFFFFF"/>
            </w:tcBorders>
          </w:tcPr>
          <w:p w:rsidR="00F95CF4" w:rsidRPr="003A2048" w:rsidRDefault="00F95CF4" w:rsidP="00C8513E">
            <w:pPr>
              <w:ind w:firstLine="720"/>
              <w:rPr>
                <w:bCs/>
              </w:rPr>
            </w:pPr>
            <w:r w:rsidRPr="003A2048">
              <w:rPr>
                <w:bCs/>
              </w:rPr>
              <w:t xml:space="preserve">DOCKET </w:t>
            </w:r>
            <w:r>
              <w:rPr>
                <w:bCs/>
              </w:rPr>
              <w:t>UW-110220</w:t>
            </w:r>
          </w:p>
          <w:p w:rsidR="00F95CF4" w:rsidRPr="003A2048" w:rsidRDefault="00F95CF4" w:rsidP="00C8513E">
            <w:pPr>
              <w:rPr>
                <w:bCs/>
              </w:rPr>
            </w:pPr>
          </w:p>
          <w:p w:rsidR="00F95CF4" w:rsidRPr="003A2048" w:rsidRDefault="00F95CF4" w:rsidP="00C8513E">
            <w:pPr>
              <w:ind w:left="720"/>
              <w:rPr>
                <w:bCs/>
              </w:rPr>
            </w:pPr>
            <w:r>
              <w:rPr>
                <w:bCs/>
              </w:rPr>
              <w:t>FULL SETTLEMENT AGREEMENT OF COMMISSION STAFF AND SUMMIT VIEW WATER WORKS, LLC</w:t>
            </w:r>
          </w:p>
        </w:tc>
      </w:tr>
    </w:tbl>
    <w:p w:rsidR="00F95CF4" w:rsidRDefault="00F95CF4" w:rsidP="00C8513E"/>
    <w:p w:rsidR="00F95CF4" w:rsidRDefault="00F95CF4" w:rsidP="00C8513E">
      <w:pPr>
        <w:autoSpaceDE w:val="0"/>
        <w:autoSpaceDN w:val="0"/>
        <w:adjustRightInd w:val="0"/>
        <w:jc w:val="center"/>
      </w:pPr>
    </w:p>
    <w:p w:rsidR="00F95CF4" w:rsidRDefault="00F95CF4" w:rsidP="00F95CF4">
      <w:pPr>
        <w:autoSpaceDE w:val="0"/>
        <w:autoSpaceDN w:val="0"/>
        <w:adjustRightInd w:val="0"/>
        <w:spacing w:line="480" w:lineRule="auto"/>
        <w:jc w:val="center"/>
      </w:pPr>
      <w:r>
        <w:rPr>
          <w:b/>
        </w:rPr>
        <w:t>I.</w:t>
      </w:r>
      <w:r>
        <w:rPr>
          <w:b/>
        </w:rPr>
        <w:tab/>
        <w:t>INTRODUCTION</w:t>
      </w:r>
    </w:p>
    <w:p w:rsidR="00E1599E" w:rsidRDefault="00C8513E" w:rsidP="00C8513E">
      <w:pPr>
        <w:pStyle w:val="ListParagraph"/>
        <w:numPr>
          <w:ilvl w:val="0"/>
          <w:numId w:val="2"/>
        </w:numPr>
        <w:autoSpaceDE w:val="0"/>
        <w:autoSpaceDN w:val="0"/>
        <w:adjustRightInd w:val="0"/>
        <w:spacing w:line="480" w:lineRule="auto"/>
      </w:pPr>
      <w:r>
        <w:tab/>
      </w:r>
      <w:r w:rsidR="00F95CF4">
        <w:t>This Full Settlement Agreement is entered into pursuant to WAC 480-07-730(1) in order resolve all issues raised between the Parties related to the tariff filing of Summit View Water Works, LLC in this proceeding.  This Full Settlement Agreement recommends an increase in annual revenues from irrigation service of $15,51</w:t>
      </w:r>
      <w:r w:rsidR="00C1403B">
        <w:t>8 and a</w:t>
      </w:r>
      <w:r w:rsidR="00A66AC5">
        <w:t xml:space="preserve"> rate design consisting of</w:t>
      </w:r>
      <w:r w:rsidR="00E1599E">
        <w:t xml:space="preserve">: </w:t>
      </w:r>
      <w:r w:rsidR="00A66AC5">
        <w:t xml:space="preserve"> </w:t>
      </w:r>
    </w:p>
    <w:p w:rsidR="00E1599E" w:rsidRDefault="00E1599E" w:rsidP="00E1599E">
      <w:pPr>
        <w:pStyle w:val="ListParagraph"/>
        <w:autoSpaceDE w:val="0"/>
        <w:autoSpaceDN w:val="0"/>
        <w:adjustRightInd w:val="0"/>
        <w:spacing w:line="480" w:lineRule="auto"/>
        <w:ind w:left="1440" w:hanging="720"/>
      </w:pPr>
      <w:r>
        <w:t>1.</w:t>
      </w:r>
      <w:r>
        <w:tab/>
        <w:t>A</w:t>
      </w:r>
      <w:r w:rsidR="00A66AC5">
        <w:t xml:space="preserve">n </w:t>
      </w:r>
      <w:r w:rsidR="00F95CF4">
        <w:t xml:space="preserve">outlet fee of $215 per year </w:t>
      </w:r>
      <w:r>
        <w:t xml:space="preserve">prorated for new customers to reflect the </w:t>
      </w:r>
      <w:r w:rsidR="0074238F">
        <w:t xml:space="preserve">actual </w:t>
      </w:r>
      <w:r>
        <w:t xml:space="preserve">number of days of service during the irrigation season; and </w:t>
      </w:r>
    </w:p>
    <w:p w:rsidR="00E1599E" w:rsidRDefault="00E1599E" w:rsidP="00E1599E">
      <w:pPr>
        <w:pStyle w:val="ListParagraph"/>
        <w:autoSpaceDE w:val="0"/>
        <w:autoSpaceDN w:val="0"/>
        <w:adjustRightInd w:val="0"/>
        <w:spacing w:line="480" w:lineRule="auto"/>
        <w:ind w:left="1440" w:hanging="720"/>
      </w:pPr>
      <w:r>
        <w:t>2.</w:t>
      </w:r>
      <w:r>
        <w:tab/>
        <w:t>A</w:t>
      </w:r>
      <w:r w:rsidR="00F95CF4">
        <w:t>n irrigation fee of $280 per acre per year, prorated to reflect the act</w:t>
      </w:r>
      <w:r w:rsidR="00FE2CAD">
        <w:t>ual size of a customer’s lot</w:t>
      </w:r>
      <w:r>
        <w:t xml:space="preserve"> and, for new customers,</w:t>
      </w:r>
      <w:r w:rsidRPr="00E1599E">
        <w:t xml:space="preserve"> </w:t>
      </w:r>
      <w:r>
        <w:t xml:space="preserve">the </w:t>
      </w:r>
      <w:r w:rsidR="0074238F">
        <w:t xml:space="preserve">actual </w:t>
      </w:r>
      <w:r>
        <w:t>number of days of service during the irrigation season</w:t>
      </w:r>
      <w:r w:rsidR="00FE2CAD">
        <w:t xml:space="preserve">.  </w:t>
      </w:r>
    </w:p>
    <w:p w:rsidR="00F95CF4" w:rsidRDefault="00F95CF4" w:rsidP="00E1599E">
      <w:pPr>
        <w:autoSpaceDE w:val="0"/>
        <w:autoSpaceDN w:val="0"/>
        <w:adjustRightInd w:val="0"/>
        <w:spacing w:line="480" w:lineRule="auto"/>
      </w:pPr>
      <w:r>
        <w:t>The Parties agree that these rates are just, fair, reasonable and sufficient and otherwise in the public interest, and should be accepted by the Commission.</w:t>
      </w:r>
      <w:r w:rsidR="000D608B">
        <w:t xml:space="preserve">  </w:t>
      </w:r>
    </w:p>
    <w:p w:rsidR="00F95CF4" w:rsidRDefault="00C8513E" w:rsidP="00C8513E">
      <w:pPr>
        <w:pStyle w:val="ListParagraph"/>
        <w:numPr>
          <w:ilvl w:val="0"/>
          <w:numId w:val="2"/>
        </w:numPr>
        <w:autoSpaceDE w:val="0"/>
        <w:autoSpaceDN w:val="0"/>
        <w:adjustRightInd w:val="0"/>
        <w:spacing w:line="480" w:lineRule="auto"/>
      </w:pPr>
      <w:r>
        <w:lastRenderedPageBreak/>
        <w:tab/>
      </w:r>
      <w:r w:rsidR="00F95CF4">
        <w:t>The recommended increase in annual irrigation revenues and rate design are the identical proposals made by Staff in its response testimony in this docket.</w:t>
      </w:r>
      <w:r w:rsidR="0074238F">
        <w:rPr>
          <w:rStyle w:val="FootnoteReference"/>
        </w:rPr>
        <w:footnoteReference w:id="1"/>
      </w:r>
      <w:r w:rsidR="00F95CF4">
        <w:t xml:space="preserve">  The Parties understand this Full Settlement Agreement is subject to Commission approval.</w:t>
      </w:r>
    </w:p>
    <w:p w:rsidR="00F95CF4" w:rsidRDefault="00F95CF4" w:rsidP="00F95CF4">
      <w:pPr>
        <w:autoSpaceDE w:val="0"/>
        <w:autoSpaceDN w:val="0"/>
        <w:adjustRightInd w:val="0"/>
        <w:spacing w:line="480" w:lineRule="auto"/>
        <w:jc w:val="center"/>
        <w:rPr>
          <w:b/>
        </w:rPr>
      </w:pPr>
      <w:r w:rsidRPr="00435EB2">
        <w:rPr>
          <w:b/>
        </w:rPr>
        <w:t>II.</w:t>
      </w:r>
      <w:r w:rsidRPr="00435EB2">
        <w:rPr>
          <w:b/>
        </w:rPr>
        <w:tab/>
        <w:t>PARTIES</w:t>
      </w:r>
    </w:p>
    <w:p w:rsidR="00F95CF4" w:rsidRDefault="00C8513E" w:rsidP="00C8513E">
      <w:pPr>
        <w:pStyle w:val="ListParagraph"/>
        <w:numPr>
          <w:ilvl w:val="0"/>
          <w:numId w:val="2"/>
        </w:numPr>
        <w:autoSpaceDE w:val="0"/>
        <w:autoSpaceDN w:val="0"/>
        <w:adjustRightInd w:val="0"/>
        <w:spacing w:line="480" w:lineRule="auto"/>
      </w:pPr>
      <w:r>
        <w:tab/>
      </w:r>
      <w:r w:rsidR="00F95CF4">
        <w:t>This Full Settlement Agreement is entered into between the Staff of the Washington Utilities and Transportation Commission (“Staff”) and Summit View Water Works, LLC (“Company”) (collectively referred to hereinafter as the “Parties” or individually as a “Party”).  These Parties are the only participants in this docket.</w:t>
      </w:r>
    </w:p>
    <w:p w:rsidR="00F95CF4" w:rsidRDefault="00F95CF4" w:rsidP="00F95CF4">
      <w:pPr>
        <w:autoSpaceDE w:val="0"/>
        <w:autoSpaceDN w:val="0"/>
        <w:adjustRightInd w:val="0"/>
        <w:spacing w:line="480" w:lineRule="auto"/>
        <w:jc w:val="center"/>
        <w:rPr>
          <w:b/>
        </w:rPr>
      </w:pPr>
      <w:r>
        <w:rPr>
          <w:b/>
        </w:rPr>
        <w:t>III.</w:t>
      </w:r>
      <w:r>
        <w:rPr>
          <w:b/>
        </w:rPr>
        <w:tab/>
        <w:t>BACKGROUND</w:t>
      </w:r>
    </w:p>
    <w:p w:rsidR="00F95CF4" w:rsidRDefault="00C8513E" w:rsidP="00C8513E">
      <w:pPr>
        <w:pStyle w:val="ListParagraph"/>
        <w:numPr>
          <w:ilvl w:val="0"/>
          <w:numId w:val="2"/>
        </w:numPr>
        <w:autoSpaceDE w:val="0"/>
        <w:autoSpaceDN w:val="0"/>
        <w:adjustRightInd w:val="0"/>
        <w:spacing w:line="480" w:lineRule="auto"/>
      </w:pPr>
      <w:r>
        <w:tab/>
      </w:r>
      <w:r w:rsidR="00F95CF4">
        <w:t>Summit View Water Works, LLC is a water company regulated by the Commission under RCW Title 80.  It provides both domestic drinking water and irrigation water service near Kennewick, Washington in Benton County.</w:t>
      </w:r>
    </w:p>
    <w:p w:rsidR="00F95CF4" w:rsidRDefault="00C8513E" w:rsidP="00C8513E">
      <w:pPr>
        <w:pStyle w:val="ListParagraph"/>
        <w:numPr>
          <w:ilvl w:val="0"/>
          <w:numId w:val="2"/>
        </w:numPr>
        <w:spacing w:line="480" w:lineRule="auto"/>
      </w:pPr>
      <w:r>
        <w:tab/>
      </w:r>
      <w:r w:rsidR="00F95CF4">
        <w:t xml:space="preserve">On January 27, 2011, the Company filed revisions to its currently effective Tariff </w:t>
      </w:r>
      <w:proofErr w:type="spellStart"/>
      <w:r w:rsidR="00F95CF4">
        <w:t>WN</w:t>
      </w:r>
      <w:proofErr w:type="spellEnd"/>
      <w:r w:rsidR="00F95CF4">
        <w:t xml:space="preserve"> U-1 that would increase annual revenues from irrigation service by $19,118.  The revisions also proposed to </w:t>
      </w:r>
      <w:r w:rsidR="00202969">
        <w:t xml:space="preserve">replace the current </w:t>
      </w:r>
      <w:r w:rsidR="00F95CF4">
        <w:t>annual flat fee for irrigation service of $400 per customer with an annual outlet fee of $250 per customer and an annual $300 per acre charge.</w:t>
      </w:r>
    </w:p>
    <w:p w:rsidR="00C1403B" w:rsidRDefault="00C8513E" w:rsidP="00C8513E">
      <w:pPr>
        <w:pStyle w:val="ListParagraph"/>
        <w:numPr>
          <w:ilvl w:val="0"/>
          <w:numId w:val="2"/>
        </w:numPr>
        <w:spacing w:line="480" w:lineRule="auto"/>
      </w:pPr>
      <w:r>
        <w:tab/>
      </w:r>
      <w:r w:rsidR="00F95CF4">
        <w:t xml:space="preserve">The Commission suspended the operation of the tariff revisions by Order 01 on February 10, 2011.  A Prehearing Conference was held on May 9, 2011.  Protective Order 03 was issued by the Commission on May 10, 2011.  The Company filed its direct testimony and exhibits in support of the proposed tariff revisions on June 10, 2011.  </w:t>
      </w:r>
    </w:p>
    <w:p w:rsidR="00F95CF4" w:rsidRDefault="00C8513E" w:rsidP="00C8513E">
      <w:pPr>
        <w:pStyle w:val="ListParagraph"/>
        <w:numPr>
          <w:ilvl w:val="0"/>
          <w:numId w:val="2"/>
        </w:numPr>
        <w:spacing w:line="480" w:lineRule="auto"/>
      </w:pPr>
      <w:r>
        <w:lastRenderedPageBreak/>
        <w:tab/>
      </w:r>
      <w:r w:rsidR="00F95CF4">
        <w:t xml:space="preserve">On July 22, 2011, </w:t>
      </w:r>
      <w:r w:rsidR="00F95CF4" w:rsidRPr="00C1403B">
        <w:t xml:space="preserve">Staff filed its response testimony and exhibits.  </w:t>
      </w:r>
      <w:r w:rsidR="00F95CF4" w:rsidRPr="00C8513E">
        <w:rPr>
          <w:bCs/>
        </w:rPr>
        <w:t>Staff’s analysis showed that the Company</w:t>
      </w:r>
      <w:r w:rsidR="00CA1BE4">
        <w:rPr>
          <w:bCs/>
        </w:rPr>
        <w:t xml:space="preserve">’s </w:t>
      </w:r>
      <w:r w:rsidR="00F95CF4" w:rsidRPr="00C8513E">
        <w:rPr>
          <w:bCs/>
        </w:rPr>
        <w:t>annual revenue</w:t>
      </w:r>
      <w:r w:rsidR="00CA1BE4">
        <w:rPr>
          <w:bCs/>
        </w:rPr>
        <w:t>s</w:t>
      </w:r>
      <w:r w:rsidR="00F95CF4" w:rsidRPr="00C8513E">
        <w:rPr>
          <w:bCs/>
        </w:rPr>
        <w:t xml:space="preserve"> from its irrigation operations </w:t>
      </w:r>
      <w:r w:rsidR="00CA1BE4">
        <w:rPr>
          <w:bCs/>
        </w:rPr>
        <w:t>should be increased</w:t>
      </w:r>
      <w:r w:rsidR="00F95CF4" w:rsidRPr="00C8513E">
        <w:rPr>
          <w:bCs/>
        </w:rPr>
        <w:t xml:space="preserve"> $15,518.  </w:t>
      </w:r>
      <w:r w:rsidR="00CA1BE4">
        <w:rPr>
          <w:bCs/>
        </w:rPr>
        <w:t xml:space="preserve">To recover the Company’s total revenue requirement from irrigation operations, </w:t>
      </w:r>
      <w:r w:rsidR="00C1403B" w:rsidRPr="00C1403B">
        <w:t xml:space="preserve">Staff </w:t>
      </w:r>
      <w:r w:rsidR="00202969">
        <w:t xml:space="preserve">also </w:t>
      </w:r>
      <w:r w:rsidR="00C1403B" w:rsidRPr="00C1403B">
        <w:t xml:space="preserve">proposed </w:t>
      </w:r>
      <w:r w:rsidR="00202969">
        <w:t xml:space="preserve">a rate design that would replace the current annual </w:t>
      </w:r>
      <w:r w:rsidR="00CA1BE4">
        <w:t xml:space="preserve">flat fee </w:t>
      </w:r>
      <w:r w:rsidR="00202969">
        <w:t xml:space="preserve">of $400 per customer with </w:t>
      </w:r>
      <w:r w:rsidR="00CA1BE4">
        <w:t xml:space="preserve">an annual outlet fee of $215 </w:t>
      </w:r>
      <w:r w:rsidR="00C1403B" w:rsidRPr="00C1403B">
        <w:t xml:space="preserve">plus an irrigation fee of $280 per acre per year, prorated to reflect the actual size of a customer’s lot.  </w:t>
      </w:r>
      <w:r w:rsidR="00CA1BE4">
        <w:t xml:space="preserve">Finally, Staff </w:t>
      </w:r>
      <w:r w:rsidR="00C1403B">
        <w:t>recomme</w:t>
      </w:r>
      <w:r w:rsidR="00CA1BE4">
        <w:t xml:space="preserve">nded that the Commission </w:t>
      </w:r>
      <w:r w:rsidR="00C1403B">
        <w:t>order the Company to implement</w:t>
      </w:r>
      <w:r w:rsidR="00C1403B" w:rsidRPr="00C1403B">
        <w:t xml:space="preserve"> e</w:t>
      </w:r>
      <w:r w:rsidR="00CA1BE4">
        <w:t>mployee time keeping procedure</w:t>
      </w:r>
      <w:r w:rsidR="00C1403B" w:rsidRPr="00C1403B">
        <w:t xml:space="preserve">s </w:t>
      </w:r>
      <w:r w:rsidR="00C1403B">
        <w:t xml:space="preserve">to address deficiencies </w:t>
      </w:r>
      <w:r w:rsidR="00C1403B" w:rsidRPr="00C1403B">
        <w:t>Staff</w:t>
      </w:r>
      <w:r w:rsidR="00C1403B">
        <w:t xml:space="preserve"> encountered during its examination.</w:t>
      </w:r>
    </w:p>
    <w:p w:rsidR="00F95CF4" w:rsidRDefault="00C8513E" w:rsidP="00C8513E">
      <w:pPr>
        <w:pStyle w:val="WUTCParagraph"/>
        <w:numPr>
          <w:ilvl w:val="0"/>
          <w:numId w:val="2"/>
        </w:numPr>
        <w:tabs>
          <w:tab w:val="clear" w:pos="1440"/>
        </w:tabs>
      </w:pPr>
      <w:r>
        <w:tab/>
      </w:r>
      <w:r w:rsidR="00F95CF4">
        <w:t>Prior and subsequent to the filing of Staff’s response testimony, the Parties engaged in</w:t>
      </w:r>
      <w:r w:rsidR="00C1403B">
        <w:t xml:space="preserve"> </w:t>
      </w:r>
      <w:r w:rsidR="00F95CF4">
        <w:t xml:space="preserve">settlement discussions.  The Parties have reached a Full Settlement Agreement pursuant to WAC 480-07-730(1) and now wish to present their agreement for Commission approval.  In the interests of expediting the orderly disposition of this docket, the Parties therefore adopt the following Full Settlement Agreement which is entered into by the Parties voluntarily to resolve matters regarding </w:t>
      </w:r>
      <w:r w:rsidR="00C1403B">
        <w:t>rates and charges for irrigation service.</w:t>
      </w:r>
    </w:p>
    <w:p w:rsidR="00F95CF4" w:rsidRDefault="00C8513E" w:rsidP="00C8513E">
      <w:pPr>
        <w:pStyle w:val="WUTCParagraph"/>
        <w:numPr>
          <w:ilvl w:val="0"/>
          <w:numId w:val="2"/>
        </w:numPr>
        <w:tabs>
          <w:tab w:val="clear" w:pos="1440"/>
        </w:tabs>
      </w:pPr>
      <w:r>
        <w:tab/>
      </w:r>
      <w:r w:rsidR="00F95CF4">
        <w:t>The Parties understand that only Section IV of this Full Settlement Agreement is subject to Commission approval and hereby respectfully request that the Commission issue an order approving Section IV of this Full Settlement</w:t>
      </w:r>
      <w:r w:rsidR="00F95CF4" w:rsidRPr="0029120E">
        <w:t xml:space="preserve"> </w:t>
      </w:r>
      <w:r w:rsidR="00F95CF4">
        <w:t>Agreement in its entirety.  The Parties request that the Commission hear evidence concerning their Full Settle</w:t>
      </w:r>
      <w:r w:rsidR="00CA1BE4">
        <w:t xml:space="preserve">ment Agreement during </w:t>
      </w:r>
      <w:r w:rsidR="00F95CF4">
        <w:t>hearings scheduled to commence on August 26, 2011.  The testimony and exhibits filed by Staff on July 22, 2011, provide the supporting documentation for the Full Settlement Agreement, as required by WAC 480-07-740(2).</w:t>
      </w:r>
    </w:p>
    <w:p w:rsidR="00F95CF4" w:rsidRDefault="00F95CF4" w:rsidP="00F95CF4">
      <w:pPr>
        <w:pStyle w:val="WUTCParagraph"/>
        <w:numPr>
          <w:ilvl w:val="0"/>
          <w:numId w:val="0"/>
        </w:numPr>
        <w:tabs>
          <w:tab w:val="clear" w:pos="1440"/>
        </w:tabs>
        <w:jc w:val="center"/>
        <w:rPr>
          <w:b/>
        </w:rPr>
      </w:pPr>
      <w:r w:rsidRPr="00684F44">
        <w:rPr>
          <w:b/>
        </w:rPr>
        <w:t>IV.</w:t>
      </w:r>
      <w:r w:rsidRPr="00684F44">
        <w:rPr>
          <w:b/>
        </w:rPr>
        <w:tab/>
        <w:t>AGREEMENT</w:t>
      </w:r>
    </w:p>
    <w:p w:rsidR="00F95CF4" w:rsidRDefault="00F95CF4" w:rsidP="00F95CF4">
      <w:pPr>
        <w:pStyle w:val="WUTCParagraph"/>
        <w:numPr>
          <w:ilvl w:val="0"/>
          <w:numId w:val="0"/>
        </w:numPr>
        <w:tabs>
          <w:tab w:val="clear" w:pos="1440"/>
        </w:tabs>
        <w:rPr>
          <w:b/>
        </w:rPr>
      </w:pPr>
      <w:r>
        <w:rPr>
          <w:b/>
        </w:rPr>
        <w:t>A</w:t>
      </w:r>
      <w:r w:rsidR="00C1403B">
        <w:rPr>
          <w:b/>
        </w:rPr>
        <w:t>.</w:t>
      </w:r>
      <w:r w:rsidR="00C1403B">
        <w:rPr>
          <w:b/>
        </w:rPr>
        <w:tab/>
        <w:t>Revenue Requirement</w:t>
      </w:r>
    </w:p>
    <w:p w:rsidR="00C1403B" w:rsidRDefault="00C8513E" w:rsidP="00C8513E">
      <w:pPr>
        <w:pStyle w:val="ListParagraph"/>
        <w:numPr>
          <w:ilvl w:val="0"/>
          <w:numId w:val="2"/>
        </w:numPr>
        <w:spacing w:line="480" w:lineRule="auto"/>
      </w:pPr>
      <w:r>
        <w:lastRenderedPageBreak/>
        <w:tab/>
      </w:r>
      <w:r w:rsidR="00C1403B">
        <w:t>The Parties agree to the Staff recommendation</w:t>
      </w:r>
      <w:r w:rsidR="00AB5F08">
        <w:t xml:space="preserve"> described above in paragraph 7</w:t>
      </w:r>
      <w:r w:rsidR="00A66AC5">
        <w:t xml:space="preserve"> that the Company’s</w:t>
      </w:r>
      <w:r w:rsidR="00C1403B">
        <w:t xml:space="preserve"> annual revenues from irrigation service should be increased by $15,518.</w:t>
      </w:r>
    </w:p>
    <w:p w:rsidR="00C1403B" w:rsidRPr="00C1403B" w:rsidRDefault="00C1403B" w:rsidP="00C1403B">
      <w:pPr>
        <w:spacing w:line="480" w:lineRule="auto"/>
        <w:rPr>
          <w:b/>
        </w:rPr>
      </w:pPr>
      <w:r w:rsidRPr="00C1403B">
        <w:rPr>
          <w:b/>
        </w:rPr>
        <w:t>B.</w:t>
      </w:r>
      <w:r w:rsidRPr="00C1403B">
        <w:rPr>
          <w:b/>
        </w:rPr>
        <w:tab/>
        <w:t>Rate Design</w:t>
      </w:r>
    </w:p>
    <w:p w:rsidR="0074238F" w:rsidRDefault="00C8513E" w:rsidP="00C8513E">
      <w:pPr>
        <w:pStyle w:val="ListParagraph"/>
        <w:numPr>
          <w:ilvl w:val="0"/>
          <w:numId w:val="2"/>
        </w:numPr>
        <w:spacing w:line="480" w:lineRule="auto"/>
      </w:pPr>
      <w:r>
        <w:tab/>
      </w:r>
      <w:r w:rsidR="00C1403B">
        <w:t>The Parties agree to the Staff recommendation</w:t>
      </w:r>
      <w:r w:rsidR="00AB5F08">
        <w:t xml:space="preserve"> described above in paragraph 7</w:t>
      </w:r>
      <w:r w:rsidR="00C1403B">
        <w:t xml:space="preserve"> </w:t>
      </w:r>
      <w:r w:rsidR="00ED0549">
        <w:t xml:space="preserve">in part </w:t>
      </w:r>
      <w:r w:rsidR="00202969">
        <w:t>that would replace the current annual flat fee for irrigation service of $400 per customer with</w:t>
      </w:r>
      <w:r w:rsidR="0074238F">
        <w:t>:</w:t>
      </w:r>
    </w:p>
    <w:p w:rsidR="0074238F" w:rsidRDefault="0074238F" w:rsidP="0074238F">
      <w:pPr>
        <w:pStyle w:val="ListParagraph"/>
        <w:autoSpaceDE w:val="0"/>
        <w:autoSpaceDN w:val="0"/>
        <w:adjustRightInd w:val="0"/>
        <w:spacing w:line="480" w:lineRule="auto"/>
        <w:ind w:left="1440" w:hanging="720"/>
      </w:pPr>
      <w:r>
        <w:t>1.</w:t>
      </w:r>
      <w:r>
        <w:tab/>
        <w:t xml:space="preserve">An outlet fee of $215 per year prorated for new customers to reflect the actual number of days of service during the irrigation season; and </w:t>
      </w:r>
    </w:p>
    <w:p w:rsidR="00202969" w:rsidRDefault="0074238F" w:rsidP="0074238F">
      <w:pPr>
        <w:pStyle w:val="ListParagraph"/>
        <w:autoSpaceDE w:val="0"/>
        <w:autoSpaceDN w:val="0"/>
        <w:adjustRightInd w:val="0"/>
        <w:spacing w:line="480" w:lineRule="auto"/>
        <w:ind w:left="1440" w:hanging="720"/>
      </w:pPr>
      <w:r>
        <w:t>2.</w:t>
      </w:r>
      <w:r>
        <w:tab/>
        <w:t>An irrigation fee of $280 per acre per year, prorated to reflect the actual size of a customer’s lot and, for new customers,</w:t>
      </w:r>
      <w:r w:rsidRPr="00E1599E">
        <w:t xml:space="preserve"> </w:t>
      </w:r>
      <w:r>
        <w:t xml:space="preserve">the actual number of days of service during the irrigation season.  </w:t>
      </w:r>
      <w:r w:rsidR="00202969">
        <w:t xml:space="preserve"> </w:t>
      </w:r>
    </w:p>
    <w:p w:rsidR="00F95CF4" w:rsidRDefault="00C8513E" w:rsidP="00C8513E">
      <w:pPr>
        <w:pStyle w:val="ListParagraph"/>
        <w:numPr>
          <w:ilvl w:val="0"/>
          <w:numId w:val="2"/>
        </w:numPr>
        <w:spacing w:line="480" w:lineRule="auto"/>
      </w:pPr>
      <w:r>
        <w:tab/>
      </w:r>
      <w:r w:rsidR="00F95CF4">
        <w:t xml:space="preserve">The Attachment to this Full Settlement Agreement is a tariff containing the </w:t>
      </w:r>
      <w:r w:rsidR="00202969">
        <w:t xml:space="preserve">rate design </w:t>
      </w:r>
      <w:r w:rsidR="00F95CF4">
        <w:t>agreed to by the Parties.</w:t>
      </w:r>
    </w:p>
    <w:p w:rsidR="00202969" w:rsidRDefault="00202969" w:rsidP="00202969">
      <w:pPr>
        <w:spacing w:line="480" w:lineRule="auto"/>
        <w:rPr>
          <w:b/>
        </w:rPr>
      </w:pPr>
      <w:r w:rsidRPr="00202969">
        <w:rPr>
          <w:b/>
        </w:rPr>
        <w:t>C.</w:t>
      </w:r>
      <w:r w:rsidRPr="00202969">
        <w:rPr>
          <w:b/>
        </w:rPr>
        <w:tab/>
      </w:r>
      <w:r w:rsidR="00A66AC5">
        <w:rPr>
          <w:b/>
        </w:rPr>
        <w:t xml:space="preserve">Tariff </w:t>
      </w:r>
      <w:r w:rsidRPr="00202969">
        <w:rPr>
          <w:b/>
        </w:rPr>
        <w:t>Effective Date</w:t>
      </w:r>
    </w:p>
    <w:p w:rsidR="00202969" w:rsidRDefault="00C8513E" w:rsidP="00C8513E">
      <w:pPr>
        <w:pStyle w:val="ListParagraph"/>
        <w:numPr>
          <w:ilvl w:val="0"/>
          <w:numId w:val="2"/>
        </w:numPr>
        <w:spacing w:line="480" w:lineRule="auto"/>
      </w:pPr>
      <w:r>
        <w:tab/>
      </w:r>
      <w:r w:rsidR="00202969">
        <w:t>The Parties agree that</w:t>
      </w:r>
      <w:r w:rsidR="00642413">
        <w:t xml:space="preserve"> the rates and charges described</w:t>
      </w:r>
      <w:r w:rsidR="00202969">
        <w:t xml:space="preserve"> above </w:t>
      </w:r>
      <w:r w:rsidR="00AB5F08">
        <w:t>in paragraphs 11 and 12</w:t>
      </w:r>
      <w:r w:rsidR="00642413">
        <w:t xml:space="preserve"> </w:t>
      </w:r>
      <w:r w:rsidR="00202969">
        <w:t xml:space="preserve">should become effective </w:t>
      </w:r>
      <w:r w:rsidR="009A0B0D">
        <w:t>on January 1</w:t>
      </w:r>
      <w:r w:rsidR="00202969">
        <w:t>, 2012.</w:t>
      </w:r>
      <w:r w:rsidR="00483DC4">
        <w:rPr>
          <w:rStyle w:val="FootnoteReference"/>
        </w:rPr>
        <w:footnoteReference w:id="2"/>
      </w:r>
      <w:r w:rsidR="009A0B0D">
        <w:t xml:space="preserve">  </w:t>
      </w:r>
    </w:p>
    <w:p w:rsidR="00202969" w:rsidRDefault="00202969" w:rsidP="00202969">
      <w:pPr>
        <w:spacing w:line="480" w:lineRule="auto"/>
        <w:rPr>
          <w:b/>
        </w:rPr>
      </w:pPr>
      <w:r w:rsidRPr="00202969">
        <w:rPr>
          <w:b/>
        </w:rPr>
        <w:t>D.</w:t>
      </w:r>
      <w:r w:rsidRPr="00202969">
        <w:rPr>
          <w:b/>
        </w:rPr>
        <w:tab/>
        <w:t>Employee Time Keeping Practices</w:t>
      </w:r>
    </w:p>
    <w:p w:rsidR="00202969" w:rsidRDefault="00C8513E" w:rsidP="00C8513E">
      <w:pPr>
        <w:pStyle w:val="ListParagraph"/>
        <w:numPr>
          <w:ilvl w:val="0"/>
          <w:numId w:val="2"/>
        </w:numPr>
        <w:spacing w:line="480" w:lineRule="auto"/>
      </w:pPr>
      <w:r>
        <w:tab/>
      </w:r>
      <w:r w:rsidR="008029FB">
        <w:t>Within 30 days of a Commission order adopting and approving this Full Settlement Agreement, the Company agrees to establish a record keeping system that will produce accurate records of employee time related to either its domestic or irrigation operation in order that accurate allocation of costs to each operation can be perfo</w:t>
      </w:r>
      <w:r>
        <w:t xml:space="preserve">rmed for ratemaking purposes.  </w:t>
      </w:r>
      <w:r w:rsidR="00AF0058">
        <w:t xml:space="preserve">Prior to establishment of this time keeping system, the Company will advise Staff </w:t>
      </w:r>
      <w:r w:rsidR="00AF0058">
        <w:lastRenderedPageBreak/>
        <w:t xml:space="preserve">of the details of the proposed system and will accommodate any reasonable concerns Staff may have with the Company’s </w:t>
      </w:r>
      <w:r w:rsidR="00642413">
        <w:t>proposed system.</w:t>
      </w:r>
    </w:p>
    <w:p w:rsidR="005F58B9" w:rsidRDefault="005F58B9" w:rsidP="005F58B9">
      <w:pPr>
        <w:pStyle w:val="ListParagraph"/>
        <w:spacing w:line="480" w:lineRule="auto"/>
        <w:ind w:left="0"/>
        <w:rPr>
          <w:b/>
        </w:rPr>
      </w:pPr>
      <w:r w:rsidRPr="005F58B9">
        <w:rPr>
          <w:b/>
        </w:rPr>
        <w:t>E.</w:t>
      </w:r>
      <w:r w:rsidRPr="005F58B9">
        <w:rPr>
          <w:b/>
        </w:rPr>
        <w:tab/>
      </w:r>
      <w:r>
        <w:rPr>
          <w:b/>
        </w:rPr>
        <w:t>Promissory Note for Asset Transfer</w:t>
      </w:r>
    </w:p>
    <w:p w:rsidR="005F58B9" w:rsidRPr="005F58B9" w:rsidRDefault="005F58B9" w:rsidP="005F58B9">
      <w:pPr>
        <w:pStyle w:val="ListParagraph"/>
        <w:numPr>
          <w:ilvl w:val="0"/>
          <w:numId w:val="2"/>
        </w:numPr>
        <w:spacing w:line="480" w:lineRule="auto"/>
        <w:rPr>
          <w:b/>
        </w:rPr>
      </w:pPr>
      <w:r>
        <w:tab/>
        <w:t>Within 10 days of a Commission order adopting and approving this Full Settlement Agreement, the Company agrees that it will execute a promissory note to its affiliates</w:t>
      </w:r>
      <w:r w:rsidR="00D236CB">
        <w:t xml:space="preserve">, Tri-City Development Corporation and Candy Mountain LLC, </w:t>
      </w:r>
      <w:r>
        <w:t xml:space="preserve">in the amount of $264,079.  This is the amount determined </w:t>
      </w:r>
      <w:r w:rsidR="00D236CB">
        <w:t xml:space="preserve">at this time </w:t>
      </w:r>
      <w:r>
        <w:t xml:space="preserve">by Staff </w:t>
      </w:r>
      <w:r w:rsidR="00D236CB">
        <w:t>to represent</w:t>
      </w:r>
      <w:r>
        <w:t xml:space="preserve"> assets t</w:t>
      </w:r>
      <w:r w:rsidR="00D236CB">
        <w:t>ransferred to the Company by these</w:t>
      </w:r>
      <w:r>
        <w:t xml:space="preserve"> affiliates in a Purchase</w:t>
      </w:r>
      <w:r w:rsidR="004312B6">
        <w:t xml:space="preserve"> and Sale Agreement, dated September 23, 2010</w:t>
      </w:r>
      <w:r>
        <w:t>.</w:t>
      </w:r>
      <w:r w:rsidR="00D236CB">
        <w:t xml:space="preserve">  See </w:t>
      </w:r>
      <w:r w:rsidR="0098222E">
        <w:t>Exhibit No. __ (AW-</w:t>
      </w:r>
      <w:proofErr w:type="spellStart"/>
      <w:r w:rsidR="0098222E">
        <w:t>1T</w:t>
      </w:r>
      <w:proofErr w:type="spellEnd"/>
      <w:r w:rsidR="0098222E">
        <w:t>) at page 24, lines 22-23</w:t>
      </w:r>
      <w:r w:rsidR="00D236CB">
        <w:t xml:space="preserve"> and Exhibit No. __ (AW-6), lines 4 and 5, column (e).</w:t>
      </w:r>
    </w:p>
    <w:p w:rsidR="00F95CF4" w:rsidRDefault="005F58B9" w:rsidP="00F95CF4">
      <w:pPr>
        <w:pStyle w:val="BodyTextIndent"/>
        <w:rPr>
          <w:b/>
          <w:sz w:val="24"/>
        </w:rPr>
      </w:pPr>
      <w:r>
        <w:rPr>
          <w:b/>
          <w:sz w:val="24"/>
        </w:rPr>
        <w:t>F</w:t>
      </w:r>
      <w:r w:rsidR="00F95CF4" w:rsidRPr="004C646D">
        <w:rPr>
          <w:b/>
          <w:sz w:val="24"/>
        </w:rPr>
        <w:t>.</w:t>
      </w:r>
      <w:r w:rsidR="00F95CF4" w:rsidRPr="004C646D">
        <w:rPr>
          <w:b/>
          <w:sz w:val="24"/>
        </w:rPr>
        <w:tab/>
        <w:t>Admission of Exhibits</w:t>
      </w:r>
    </w:p>
    <w:p w:rsidR="00F95CF4" w:rsidRDefault="00C8513E" w:rsidP="00C8513E">
      <w:pPr>
        <w:pStyle w:val="BodyTextIndent"/>
        <w:numPr>
          <w:ilvl w:val="0"/>
          <w:numId w:val="2"/>
        </w:numPr>
        <w:rPr>
          <w:sz w:val="24"/>
        </w:rPr>
      </w:pPr>
      <w:r>
        <w:rPr>
          <w:sz w:val="24"/>
        </w:rPr>
        <w:tab/>
      </w:r>
      <w:r w:rsidR="00F95CF4">
        <w:rPr>
          <w:sz w:val="24"/>
        </w:rPr>
        <w:t>The Parties agree that the direct testimony and exhibits of Mr. Kirk Rathbun for the Company, and the response testimony and exhibit</w:t>
      </w:r>
      <w:r w:rsidR="00A66AC5">
        <w:rPr>
          <w:sz w:val="24"/>
        </w:rPr>
        <w:t>s</w:t>
      </w:r>
      <w:r w:rsidR="00F95CF4">
        <w:rPr>
          <w:sz w:val="24"/>
        </w:rPr>
        <w:t xml:space="preserve"> of Ms. Amy White for Staff, should all be admitted into evidence in this proceeding.  The Parties agree to waive cross-examination of each other’s witness at hearing on August 26, 2011</w:t>
      </w:r>
      <w:r w:rsidR="007F7406">
        <w:rPr>
          <w:sz w:val="24"/>
        </w:rPr>
        <w:t>,</w:t>
      </w:r>
      <w:r w:rsidR="00F95CF4">
        <w:rPr>
          <w:sz w:val="24"/>
        </w:rPr>
        <w:t xml:space="preserve"> when this </w:t>
      </w:r>
      <w:r w:rsidR="00F95CF4" w:rsidRPr="004C646D">
        <w:rPr>
          <w:sz w:val="24"/>
        </w:rPr>
        <w:t>Full Settlement Agreement</w:t>
      </w:r>
      <w:r w:rsidR="00F95CF4">
        <w:rPr>
          <w:sz w:val="24"/>
        </w:rPr>
        <w:t xml:space="preserve"> is presented to the Commission for approval.  </w:t>
      </w:r>
    </w:p>
    <w:p w:rsidR="00F95CF4" w:rsidRDefault="00D236CB" w:rsidP="00F95CF4">
      <w:pPr>
        <w:pStyle w:val="BodyTextIndent"/>
        <w:rPr>
          <w:b/>
          <w:sz w:val="24"/>
        </w:rPr>
      </w:pPr>
      <w:r>
        <w:rPr>
          <w:b/>
          <w:sz w:val="24"/>
        </w:rPr>
        <w:t>G</w:t>
      </w:r>
      <w:r w:rsidR="00F95CF4" w:rsidRPr="004C646D">
        <w:rPr>
          <w:b/>
          <w:sz w:val="24"/>
        </w:rPr>
        <w:t>.</w:t>
      </w:r>
      <w:r w:rsidR="00F95CF4" w:rsidRPr="004C646D">
        <w:rPr>
          <w:b/>
          <w:sz w:val="24"/>
        </w:rPr>
        <w:tab/>
        <w:t xml:space="preserve">Waiver of Initial Order </w:t>
      </w:r>
    </w:p>
    <w:p w:rsidR="00F95CF4" w:rsidRDefault="00C8513E" w:rsidP="00C8513E">
      <w:pPr>
        <w:pStyle w:val="BodyTextIndent"/>
        <w:numPr>
          <w:ilvl w:val="0"/>
          <w:numId w:val="2"/>
        </w:numPr>
        <w:rPr>
          <w:sz w:val="24"/>
        </w:rPr>
      </w:pPr>
      <w:r>
        <w:rPr>
          <w:sz w:val="24"/>
        </w:rPr>
        <w:tab/>
      </w:r>
      <w:r w:rsidR="00F95CF4">
        <w:rPr>
          <w:sz w:val="24"/>
        </w:rPr>
        <w:t>The Parties agree to waive entry of an initial order in this docket and recommend that the Commission enter a final order approving Section IV of this Full Settlement Agreement in its entirety.</w:t>
      </w:r>
    </w:p>
    <w:p w:rsidR="00F95CF4" w:rsidRDefault="00F95CF4" w:rsidP="00F95CF4">
      <w:pPr>
        <w:keepNext/>
        <w:spacing w:line="480" w:lineRule="auto"/>
        <w:jc w:val="center"/>
      </w:pPr>
      <w:r>
        <w:rPr>
          <w:b/>
        </w:rPr>
        <w:t>V.</w:t>
      </w:r>
      <w:r>
        <w:rPr>
          <w:b/>
        </w:rPr>
        <w:tab/>
        <w:t>MISCELLANEOUS PROVISIONS</w:t>
      </w:r>
    </w:p>
    <w:p w:rsidR="00F95CF4" w:rsidRDefault="00C8513E" w:rsidP="00C8513E">
      <w:pPr>
        <w:pStyle w:val="ListParagraph"/>
        <w:numPr>
          <w:ilvl w:val="0"/>
          <w:numId w:val="2"/>
        </w:numPr>
        <w:spacing w:line="480" w:lineRule="auto"/>
      </w:pPr>
      <w:r>
        <w:tab/>
      </w:r>
      <w:r w:rsidR="00F95CF4">
        <w:t>The Parties agree to support the terms and conditions of this Full Settlement Agreement as a resolution of all issues regarding rate</w:t>
      </w:r>
      <w:r w:rsidR="007029DE">
        <w:t>s</w:t>
      </w:r>
      <w:r w:rsidR="00F95CF4">
        <w:t xml:space="preserve"> </w:t>
      </w:r>
      <w:r w:rsidR="007F7406">
        <w:t>and charges for irrigation service</w:t>
      </w:r>
      <w:r w:rsidR="00F95CF4">
        <w:t xml:space="preserve"> and </w:t>
      </w:r>
      <w:r w:rsidR="00F95CF4">
        <w:lastRenderedPageBreak/>
        <w:t xml:space="preserve">other matters.  Accordingly, the Parties recommend that the Commission adopt and approve Section IV of this Full Settlement Agreement in its entirety, including the Attachment. </w:t>
      </w:r>
    </w:p>
    <w:p w:rsidR="00F95CF4" w:rsidRDefault="00C8513E" w:rsidP="00C8513E">
      <w:pPr>
        <w:pStyle w:val="ListParagraph"/>
        <w:numPr>
          <w:ilvl w:val="0"/>
          <w:numId w:val="2"/>
        </w:numPr>
        <w:spacing w:line="480" w:lineRule="auto"/>
      </w:pPr>
      <w:r>
        <w:tab/>
      </w:r>
      <w:r w:rsidR="00F95CF4">
        <w:t xml:space="preserve">The Parties shall cooperate in submitting this Full Settlement Agreement promptly to the Commission for approval of Section IV above, and shall cooperate in developing any additional supporting documentation as may be required by the Commission.  The Parties agree to support the Full Settlement Agreement throughout this proceeding, provide witnesses to sponsor the Full Settlement Agreement at a Commission hearing on August 26, 2011, and recommend that the Commission issue a final order adopting Section IV of Full Settlement Agreement in its entirety.  </w:t>
      </w:r>
    </w:p>
    <w:p w:rsidR="00F95CF4" w:rsidRDefault="00C8513E" w:rsidP="00C8513E">
      <w:pPr>
        <w:pStyle w:val="ListParagraph"/>
        <w:numPr>
          <w:ilvl w:val="0"/>
          <w:numId w:val="2"/>
        </w:numPr>
        <w:spacing w:line="480" w:lineRule="auto"/>
      </w:pPr>
      <w:r>
        <w:tab/>
      </w:r>
      <w:r w:rsidR="00F95CF4">
        <w:t>In the event the Commission rejects Section IV of the Full Settlement</w:t>
      </w:r>
      <w:r w:rsidR="00F95CF4" w:rsidRPr="0029120E">
        <w:t xml:space="preserve"> </w:t>
      </w:r>
      <w:r w:rsidR="00F95CF4">
        <w:t>Agreement, the provisions of WAC 480-07-750(2)(b) shall apply.  In the event the Commission accepts Section IV of the Full Settlement Agreement upon conditions not proposed herein, each Party reserves the right, upon written notice to the Commission and all other parties to this proceeding within five (5) days of the Commission order, to withdraw from this Full Settlement</w:t>
      </w:r>
      <w:r w:rsidR="00F95CF4" w:rsidRPr="0029120E">
        <w:t xml:space="preserve"> </w:t>
      </w:r>
      <w:r w:rsidR="00F95CF4">
        <w:t xml:space="preserve">Agreement.  </w:t>
      </w:r>
      <w:r w:rsidR="00F95CF4" w:rsidRPr="00B471F7">
        <w:t xml:space="preserve">If </w:t>
      </w:r>
      <w:r w:rsidR="00F95CF4">
        <w:t>either Party</w:t>
      </w:r>
      <w:r w:rsidR="00F95CF4" w:rsidRPr="00B471F7">
        <w:t xml:space="preserve"> exerci</w:t>
      </w:r>
      <w:r w:rsidR="00F95CF4">
        <w:t>ses its right of withdrawal, this</w:t>
      </w:r>
      <w:r w:rsidR="00F95CF4" w:rsidRPr="00B471F7">
        <w:t xml:space="preserve"> </w:t>
      </w:r>
      <w:r w:rsidR="00F95CF4">
        <w:t>Full Settlement Agreement</w:t>
      </w:r>
      <w:r w:rsidR="00F95CF4" w:rsidRPr="00B471F7">
        <w:t xml:space="preserve"> shall be void and of no effect, a</w:t>
      </w:r>
      <w:r w:rsidR="00F95CF4">
        <w:t xml:space="preserve">nd the Parties agree to cooperate in development of a procedural schedule that concludes this proceeding at the earliest possible date.  </w:t>
      </w:r>
    </w:p>
    <w:p w:rsidR="00F95CF4" w:rsidRDefault="00C8513E" w:rsidP="00C8513E">
      <w:pPr>
        <w:pStyle w:val="ListParagraph"/>
        <w:numPr>
          <w:ilvl w:val="0"/>
          <w:numId w:val="2"/>
        </w:numPr>
        <w:spacing w:line="480" w:lineRule="auto"/>
      </w:pPr>
      <w:r>
        <w:tab/>
      </w:r>
      <w:r w:rsidR="00F95CF4">
        <w:t xml:space="preserve">By executing this Full Settlement Agreement, no Party shall be deemed to have approved, admitted, or consented to the facts, principles, methods, accounting adjustments, or theories employed in arriving at the terms of this Full Settlement Agreement and except to the extent expressly set forth in this Full Settlement Agreement, no Party shall be deemed to have agreed that this Full Settlement Agreement is appropriate for resolving any issues in any other proceeding.  No Party shall represent that any of the facts, principles, methods, or </w:t>
      </w:r>
      <w:r w:rsidR="00F95CF4">
        <w:lastRenderedPageBreak/>
        <w:t>theories employed by any Party in arriving at the terms of this Full Settlement Agreement are precedents in any other proceeding.</w:t>
      </w:r>
    </w:p>
    <w:p w:rsidR="00F95CF4" w:rsidRDefault="00C8513E" w:rsidP="00C8513E">
      <w:pPr>
        <w:pStyle w:val="ListParagraph"/>
        <w:numPr>
          <w:ilvl w:val="0"/>
          <w:numId w:val="2"/>
        </w:numPr>
        <w:spacing w:line="480" w:lineRule="auto"/>
      </w:pPr>
      <w:r>
        <w:tab/>
      </w:r>
      <w:r w:rsidR="00F95CF4">
        <w:t>This Full Settlement Agreement may be executed in counterparts, through original and/or facsimile signature, and each signed counterpart shall constitute an original document.</w:t>
      </w:r>
    </w:p>
    <w:tbl>
      <w:tblPr>
        <w:tblW w:w="9840" w:type="dxa"/>
        <w:tblLayout w:type="fixed"/>
        <w:tblLook w:val="00A0" w:firstRow="1" w:lastRow="0" w:firstColumn="1" w:lastColumn="0" w:noHBand="0" w:noVBand="0"/>
      </w:tblPr>
      <w:tblGrid>
        <w:gridCol w:w="4788"/>
        <w:gridCol w:w="5052"/>
      </w:tblGrid>
      <w:tr w:rsidR="00E53AFC" w:rsidRPr="00E53AFC" w:rsidTr="00B57F58">
        <w:trPr>
          <w:trHeight w:val="2208"/>
        </w:trPr>
        <w:tc>
          <w:tcPr>
            <w:tcW w:w="4788" w:type="dxa"/>
          </w:tcPr>
          <w:p w:rsidR="00E53AFC" w:rsidRPr="00E53AFC" w:rsidRDefault="00E53AFC" w:rsidP="00E53AFC">
            <w:pPr>
              <w:pStyle w:val="WUTCParagraph"/>
              <w:numPr>
                <w:ilvl w:val="0"/>
                <w:numId w:val="3"/>
              </w:numPr>
              <w:spacing w:line="240" w:lineRule="auto"/>
            </w:pPr>
            <w:r w:rsidRPr="00E53AFC">
              <w:t>WASHINGTON UTILITIES AND</w:t>
            </w:r>
          </w:p>
          <w:p w:rsidR="00E53AFC" w:rsidRPr="00E53AFC" w:rsidRDefault="00E53AFC" w:rsidP="00E53AFC">
            <w:pPr>
              <w:pStyle w:val="WUTCParagraph"/>
              <w:numPr>
                <w:ilvl w:val="0"/>
                <w:numId w:val="3"/>
              </w:numPr>
              <w:spacing w:line="240" w:lineRule="auto"/>
            </w:pPr>
            <w:r w:rsidRPr="00E53AFC">
              <w:t>TRANSPORTATION COMMISSION</w:t>
            </w:r>
          </w:p>
          <w:p w:rsidR="00E53AFC" w:rsidRPr="00E53AFC" w:rsidRDefault="00E53AFC" w:rsidP="00E53AFC">
            <w:pPr>
              <w:pStyle w:val="WUTCParagraph"/>
              <w:numPr>
                <w:ilvl w:val="0"/>
                <w:numId w:val="3"/>
              </w:numPr>
              <w:spacing w:line="240" w:lineRule="auto"/>
            </w:pPr>
          </w:p>
          <w:p w:rsidR="00E53AFC" w:rsidRPr="00E53AFC" w:rsidRDefault="00E53AFC" w:rsidP="00E53AFC">
            <w:pPr>
              <w:pStyle w:val="WUTCParagraph"/>
              <w:numPr>
                <w:ilvl w:val="0"/>
                <w:numId w:val="3"/>
              </w:numPr>
              <w:spacing w:line="240" w:lineRule="auto"/>
            </w:pPr>
            <w:r w:rsidRPr="00E53AFC">
              <w:t>ROBERT M. MCKENNA</w:t>
            </w:r>
          </w:p>
          <w:p w:rsidR="00E53AFC" w:rsidRPr="00E53AFC" w:rsidRDefault="00E53AFC" w:rsidP="00E53AFC">
            <w:pPr>
              <w:pStyle w:val="WUTCParagraph"/>
              <w:numPr>
                <w:ilvl w:val="0"/>
                <w:numId w:val="3"/>
              </w:numPr>
              <w:spacing w:line="240" w:lineRule="auto"/>
            </w:pPr>
            <w:r w:rsidRPr="00E53AFC">
              <w:t>Attorney General</w:t>
            </w:r>
          </w:p>
          <w:p w:rsidR="00E53AFC" w:rsidRPr="00E53AFC" w:rsidRDefault="00E53AFC" w:rsidP="00E53AFC">
            <w:pPr>
              <w:pStyle w:val="WUTCParagraph"/>
              <w:numPr>
                <w:ilvl w:val="0"/>
                <w:numId w:val="3"/>
              </w:numPr>
              <w:spacing w:line="240" w:lineRule="auto"/>
            </w:pPr>
          </w:p>
          <w:p w:rsidR="00E53AFC" w:rsidRPr="00E53AFC" w:rsidRDefault="00E53AFC" w:rsidP="00E53AFC">
            <w:pPr>
              <w:pStyle w:val="WUTCParagraph"/>
              <w:numPr>
                <w:ilvl w:val="0"/>
                <w:numId w:val="3"/>
              </w:numPr>
              <w:spacing w:line="240" w:lineRule="auto"/>
            </w:pPr>
          </w:p>
          <w:p w:rsidR="00E53AFC" w:rsidRPr="00E53AFC" w:rsidRDefault="00E53AFC" w:rsidP="00E53AFC">
            <w:pPr>
              <w:pStyle w:val="WUTCParagraph"/>
              <w:numPr>
                <w:ilvl w:val="0"/>
                <w:numId w:val="3"/>
              </w:numPr>
              <w:spacing w:line="240" w:lineRule="auto"/>
            </w:pPr>
          </w:p>
        </w:tc>
        <w:tc>
          <w:tcPr>
            <w:tcW w:w="5052" w:type="dxa"/>
          </w:tcPr>
          <w:p w:rsidR="00E53AFC" w:rsidRPr="00E53AFC" w:rsidRDefault="00E53AFC" w:rsidP="00E53AFC">
            <w:pPr>
              <w:pStyle w:val="WUTCParagraph"/>
              <w:spacing w:line="240" w:lineRule="auto"/>
            </w:pPr>
            <w:r w:rsidRPr="00E53AFC">
              <w:t xml:space="preserve">SUMMIT VIEW WATER WORKS, LLC   </w:t>
            </w:r>
          </w:p>
        </w:tc>
      </w:tr>
      <w:tr w:rsidR="00E53AFC" w:rsidRPr="00E53AFC" w:rsidTr="00B57F58">
        <w:tc>
          <w:tcPr>
            <w:tcW w:w="4788" w:type="dxa"/>
          </w:tcPr>
          <w:p w:rsidR="00E53AFC" w:rsidRPr="00E53AFC" w:rsidRDefault="00E53AFC" w:rsidP="00E53AFC">
            <w:pPr>
              <w:pStyle w:val="WUTCParagraph"/>
              <w:spacing w:line="240" w:lineRule="auto"/>
            </w:pPr>
            <w:r w:rsidRPr="00E53AFC">
              <w:t>___</w:t>
            </w:r>
            <w:r w:rsidR="00B57F58">
              <w:t>_______________________________</w:t>
            </w:r>
          </w:p>
          <w:p w:rsidR="00E53AFC" w:rsidRPr="00E53AFC" w:rsidRDefault="00E53AFC" w:rsidP="00E53AFC">
            <w:pPr>
              <w:pStyle w:val="WUTCParagraph"/>
              <w:spacing w:line="240" w:lineRule="auto"/>
            </w:pPr>
            <w:r w:rsidRPr="00E53AFC">
              <w:t xml:space="preserve">ROBERT D. CEDARBAUM </w:t>
            </w:r>
          </w:p>
          <w:p w:rsidR="00E53AFC" w:rsidRPr="00E53AFC" w:rsidRDefault="00E53AFC" w:rsidP="00E53AFC">
            <w:pPr>
              <w:pStyle w:val="WUTCParagraph"/>
              <w:spacing w:line="240" w:lineRule="auto"/>
            </w:pPr>
            <w:r w:rsidRPr="00E53AFC">
              <w:t>Assistant Attorney General</w:t>
            </w:r>
          </w:p>
          <w:p w:rsidR="00E53AFC" w:rsidRPr="00E53AFC" w:rsidRDefault="00E53AFC" w:rsidP="00E53AFC">
            <w:pPr>
              <w:pStyle w:val="WUTCParagraph"/>
              <w:spacing w:line="240" w:lineRule="auto"/>
            </w:pPr>
            <w:r w:rsidRPr="00E53AFC">
              <w:t xml:space="preserve">Counsel for the Utilities and </w:t>
            </w:r>
          </w:p>
          <w:p w:rsidR="00E53AFC" w:rsidRPr="00E53AFC" w:rsidRDefault="00E53AFC" w:rsidP="00E53AFC">
            <w:pPr>
              <w:pStyle w:val="WUTCParagraph"/>
              <w:spacing w:line="240" w:lineRule="auto"/>
            </w:pPr>
            <w:r w:rsidRPr="00E53AFC">
              <w:t>Transportation Commission Staff</w:t>
            </w:r>
          </w:p>
          <w:p w:rsidR="00E53AFC" w:rsidRPr="00E53AFC" w:rsidRDefault="00E53AFC" w:rsidP="00E53AFC">
            <w:pPr>
              <w:pStyle w:val="WUTCParagraph"/>
              <w:spacing w:line="240" w:lineRule="auto"/>
            </w:pPr>
          </w:p>
          <w:p w:rsidR="00E53AFC" w:rsidRPr="00E53AFC" w:rsidRDefault="00E53AFC" w:rsidP="00E53AFC">
            <w:pPr>
              <w:pStyle w:val="WUTCParagraph"/>
              <w:spacing w:line="240" w:lineRule="auto"/>
            </w:pPr>
            <w:r w:rsidRPr="00E53AFC">
              <w:t>Dated: ___________________, 2011</w:t>
            </w:r>
          </w:p>
        </w:tc>
        <w:tc>
          <w:tcPr>
            <w:tcW w:w="5052" w:type="dxa"/>
          </w:tcPr>
          <w:p w:rsidR="00E53AFC" w:rsidRPr="00E53AFC" w:rsidRDefault="00E53AFC" w:rsidP="00E53AFC">
            <w:pPr>
              <w:pStyle w:val="WUTCParagraph"/>
              <w:spacing w:line="240" w:lineRule="auto"/>
            </w:pPr>
            <w:r w:rsidRPr="00E53AFC">
              <w:t>______________________________</w:t>
            </w:r>
          </w:p>
          <w:p w:rsidR="00E53AFC" w:rsidRPr="00E53AFC" w:rsidRDefault="00E53AFC" w:rsidP="00E53AFC">
            <w:pPr>
              <w:pStyle w:val="WUTCParagraph"/>
              <w:spacing w:line="240" w:lineRule="auto"/>
            </w:pPr>
            <w:r w:rsidRPr="00E53AFC">
              <w:t xml:space="preserve">RICHARD A. FINNIGAN </w:t>
            </w:r>
          </w:p>
          <w:p w:rsidR="00E53AFC" w:rsidRPr="00E53AFC" w:rsidRDefault="00E53AFC" w:rsidP="00E53AFC">
            <w:pPr>
              <w:pStyle w:val="WUTCParagraph"/>
              <w:spacing w:line="240" w:lineRule="auto"/>
            </w:pPr>
            <w:r w:rsidRPr="00E53AFC">
              <w:t xml:space="preserve">Attorney for Summit View Water Works, LLC </w:t>
            </w:r>
          </w:p>
          <w:p w:rsidR="00E53AFC" w:rsidRPr="00E53AFC" w:rsidRDefault="00E53AFC" w:rsidP="00E53AFC">
            <w:pPr>
              <w:pStyle w:val="WUTCParagraph"/>
              <w:spacing w:line="240" w:lineRule="auto"/>
            </w:pPr>
          </w:p>
          <w:p w:rsidR="00E53AFC" w:rsidRPr="00E53AFC" w:rsidRDefault="00E53AFC" w:rsidP="00E53AFC">
            <w:pPr>
              <w:pStyle w:val="WUTCParagraph"/>
              <w:spacing w:line="240" w:lineRule="auto"/>
            </w:pPr>
          </w:p>
          <w:p w:rsidR="00E53AFC" w:rsidRPr="00E53AFC" w:rsidRDefault="00E53AFC" w:rsidP="00E53AFC">
            <w:pPr>
              <w:pStyle w:val="WUTCParagraph"/>
              <w:spacing w:line="240" w:lineRule="auto"/>
            </w:pPr>
          </w:p>
          <w:p w:rsidR="00E53AFC" w:rsidRPr="00E53AFC" w:rsidRDefault="00E53AFC" w:rsidP="00E53AFC">
            <w:pPr>
              <w:pStyle w:val="WUTCParagraph"/>
              <w:spacing w:line="240" w:lineRule="auto"/>
            </w:pPr>
            <w:r w:rsidRPr="00E53AFC">
              <w:t>Dated: ___________________, 2011</w:t>
            </w:r>
          </w:p>
        </w:tc>
      </w:tr>
    </w:tbl>
    <w:p w:rsidR="005A739A" w:rsidRDefault="005A739A"/>
    <w:sectPr w:rsidR="005A739A" w:rsidSect="00C8513E">
      <w:footerReference w:type="default" r:id="rId9"/>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372" w:rsidRDefault="00796372" w:rsidP="00C8513E">
      <w:r>
        <w:separator/>
      </w:r>
    </w:p>
  </w:endnote>
  <w:endnote w:type="continuationSeparator" w:id="0">
    <w:p w:rsidR="00796372" w:rsidRDefault="00796372" w:rsidP="00C8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372" w:rsidRPr="00C8513E" w:rsidRDefault="00796372">
    <w:pPr>
      <w:pStyle w:val="Footer"/>
      <w:rPr>
        <w:bCs/>
        <w:sz w:val="20"/>
        <w:szCs w:val="20"/>
      </w:rPr>
    </w:pPr>
  </w:p>
  <w:p w:rsidR="00796372" w:rsidRPr="00C8513E" w:rsidRDefault="00796372">
    <w:pPr>
      <w:pStyle w:val="Footer"/>
      <w:rPr>
        <w:bCs/>
        <w:sz w:val="20"/>
        <w:szCs w:val="20"/>
      </w:rPr>
    </w:pPr>
    <w:r w:rsidRPr="00C8513E">
      <w:rPr>
        <w:bCs/>
        <w:sz w:val="20"/>
        <w:szCs w:val="20"/>
      </w:rPr>
      <w:t xml:space="preserve">FULL SETTLEMENT AGREEMENT OF COMMISSION STAFF </w:t>
    </w:r>
  </w:p>
  <w:p w:rsidR="00796372" w:rsidRPr="00C8513E" w:rsidRDefault="00796372">
    <w:pPr>
      <w:pStyle w:val="Footer"/>
      <w:rPr>
        <w:sz w:val="20"/>
        <w:szCs w:val="20"/>
      </w:rPr>
    </w:pPr>
    <w:r w:rsidRPr="00C8513E">
      <w:rPr>
        <w:bCs/>
        <w:sz w:val="20"/>
        <w:szCs w:val="20"/>
      </w:rPr>
      <w:t xml:space="preserve">AND SUMMIT VIEW WATER WORKS, LLC - </w:t>
    </w:r>
    <w:r w:rsidR="009D1182" w:rsidRPr="00C8513E">
      <w:rPr>
        <w:bCs/>
        <w:sz w:val="20"/>
        <w:szCs w:val="20"/>
      </w:rPr>
      <w:fldChar w:fldCharType="begin"/>
    </w:r>
    <w:r w:rsidRPr="00C8513E">
      <w:rPr>
        <w:bCs/>
        <w:sz w:val="20"/>
        <w:szCs w:val="20"/>
      </w:rPr>
      <w:instrText xml:space="preserve"> PAGE   \* MERGEFORMAT </w:instrText>
    </w:r>
    <w:r w:rsidR="009D1182" w:rsidRPr="00C8513E">
      <w:rPr>
        <w:bCs/>
        <w:sz w:val="20"/>
        <w:szCs w:val="20"/>
      </w:rPr>
      <w:fldChar w:fldCharType="separate"/>
    </w:r>
    <w:r w:rsidR="001278D2">
      <w:rPr>
        <w:bCs/>
        <w:noProof/>
        <w:sz w:val="20"/>
        <w:szCs w:val="20"/>
      </w:rPr>
      <w:t>7</w:t>
    </w:r>
    <w:r w:rsidR="009D1182" w:rsidRPr="00C8513E">
      <w:rPr>
        <w:bCs/>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372" w:rsidRDefault="00796372" w:rsidP="00C8513E">
      <w:r>
        <w:separator/>
      </w:r>
    </w:p>
  </w:footnote>
  <w:footnote w:type="continuationSeparator" w:id="0">
    <w:p w:rsidR="00796372" w:rsidRDefault="00796372" w:rsidP="00C8513E">
      <w:r>
        <w:continuationSeparator/>
      </w:r>
    </w:p>
  </w:footnote>
  <w:footnote w:id="1">
    <w:p w:rsidR="00796372" w:rsidRDefault="00796372">
      <w:pPr>
        <w:pStyle w:val="FootnoteText"/>
      </w:pPr>
      <w:r>
        <w:rPr>
          <w:rStyle w:val="FootnoteReference"/>
        </w:rPr>
        <w:footnoteRef/>
      </w:r>
      <w:r>
        <w:t xml:space="preserve"> The only exception is the Parties’ recommendation to prorate the charges for new customers for the actual days of service during the irrigation season.  The Staff response case did not include this proposal.</w:t>
      </w:r>
    </w:p>
  </w:footnote>
  <w:footnote w:id="2">
    <w:p w:rsidR="00796372" w:rsidRDefault="00796372">
      <w:pPr>
        <w:pStyle w:val="FootnoteText"/>
      </w:pPr>
      <w:r>
        <w:rPr>
          <w:rStyle w:val="FootnoteReference"/>
        </w:rPr>
        <w:footnoteRef/>
      </w:r>
      <w:r>
        <w:t xml:space="preserve"> The irrigation season runs from April 15</w:t>
      </w:r>
      <w:r w:rsidRPr="00483DC4">
        <w:rPr>
          <w:vertAlign w:val="superscript"/>
        </w:rPr>
        <w:t>th</w:t>
      </w:r>
      <w:r>
        <w:t xml:space="preserve"> to October 15</w:t>
      </w:r>
      <w:r w:rsidRPr="00483DC4">
        <w:rPr>
          <w:vertAlign w:val="superscript"/>
        </w:rPr>
        <w:t>th</w:t>
      </w:r>
      <w:r>
        <w:t xml:space="preserve"> each year.  The Parties do not recommend that the agreed rates and charges apply to the limited irrigation season remaining in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C2655"/>
    <w:multiLevelType w:val="hybridMultilevel"/>
    <w:tmpl w:val="8A0E9C02"/>
    <w:lvl w:ilvl="0" w:tplc="ECE0D3F8">
      <w:start w:val="1"/>
      <w:numFmt w:val="decimal"/>
      <w:lvlText w:val="%1"/>
      <w:lvlJc w:val="left"/>
      <w:pPr>
        <w:tabs>
          <w:tab w:val="num" w:pos="720"/>
        </w:tabs>
        <w:ind w:left="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3BD4D1C"/>
    <w:multiLevelType w:val="hybridMultilevel"/>
    <w:tmpl w:val="FC6C8512"/>
    <w:lvl w:ilvl="0" w:tplc="D0E20EF4">
      <w:start w:val="1"/>
      <w:numFmt w:val="decimal"/>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95CF4"/>
    <w:rsid w:val="00001E99"/>
    <w:rsid w:val="00002DCB"/>
    <w:rsid w:val="00003EE3"/>
    <w:rsid w:val="00004DCE"/>
    <w:rsid w:val="0000594E"/>
    <w:rsid w:val="00006B24"/>
    <w:rsid w:val="0000708A"/>
    <w:rsid w:val="0000791F"/>
    <w:rsid w:val="00007CFA"/>
    <w:rsid w:val="000105E6"/>
    <w:rsid w:val="000113AD"/>
    <w:rsid w:val="00012F2B"/>
    <w:rsid w:val="000131C1"/>
    <w:rsid w:val="00013B4C"/>
    <w:rsid w:val="0001604F"/>
    <w:rsid w:val="000171C9"/>
    <w:rsid w:val="00017455"/>
    <w:rsid w:val="0001789A"/>
    <w:rsid w:val="00017A76"/>
    <w:rsid w:val="000207CF"/>
    <w:rsid w:val="00020C3A"/>
    <w:rsid w:val="00022116"/>
    <w:rsid w:val="000235C7"/>
    <w:rsid w:val="00023616"/>
    <w:rsid w:val="000240C6"/>
    <w:rsid w:val="0002599B"/>
    <w:rsid w:val="00026E78"/>
    <w:rsid w:val="00031A16"/>
    <w:rsid w:val="00031BB8"/>
    <w:rsid w:val="00031DF2"/>
    <w:rsid w:val="00032200"/>
    <w:rsid w:val="0003278A"/>
    <w:rsid w:val="00032DF2"/>
    <w:rsid w:val="00032FED"/>
    <w:rsid w:val="0003322E"/>
    <w:rsid w:val="0003375B"/>
    <w:rsid w:val="000339AF"/>
    <w:rsid w:val="00035540"/>
    <w:rsid w:val="00035814"/>
    <w:rsid w:val="00035D1A"/>
    <w:rsid w:val="0003684C"/>
    <w:rsid w:val="00037ECC"/>
    <w:rsid w:val="000407CC"/>
    <w:rsid w:val="000427FA"/>
    <w:rsid w:val="000434F6"/>
    <w:rsid w:val="00043F9B"/>
    <w:rsid w:val="00044E95"/>
    <w:rsid w:val="00046253"/>
    <w:rsid w:val="00051F18"/>
    <w:rsid w:val="000547ED"/>
    <w:rsid w:val="0005529D"/>
    <w:rsid w:val="00055BAB"/>
    <w:rsid w:val="000569F0"/>
    <w:rsid w:val="0005727A"/>
    <w:rsid w:val="00061D11"/>
    <w:rsid w:val="00062E8C"/>
    <w:rsid w:val="0006323E"/>
    <w:rsid w:val="00063370"/>
    <w:rsid w:val="000645B8"/>
    <w:rsid w:val="00065139"/>
    <w:rsid w:val="0006541C"/>
    <w:rsid w:val="0006681B"/>
    <w:rsid w:val="00066B0F"/>
    <w:rsid w:val="00066CCE"/>
    <w:rsid w:val="00070550"/>
    <w:rsid w:val="00070E8D"/>
    <w:rsid w:val="0007145F"/>
    <w:rsid w:val="00071628"/>
    <w:rsid w:val="00072540"/>
    <w:rsid w:val="00072B1F"/>
    <w:rsid w:val="00073859"/>
    <w:rsid w:val="00073975"/>
    <w:rsid w:val="00073A58"/>
    <w:rsid w:val="00075904"/>
    <w:rsid w:val="000772AF"/>
    <w:rsid w:val="00081668"/>
    <w:rsid w:val="00082920"/>
    <w:rsid w:val="000831B7"/>
    <w:rsid w:val="000842D1"/>
    <w:rsid w:val="0008770B"/>
    <w:rsid w:val="00091C51"/>
    <w:rsid w:val="00093535"/>
    <w:rsid w:val="00094A72"/>
    <w:rsid w:val="000950EA"/>
    <w:rsid w:val="00095278"/>
    <w:rsid w:val="0009556D"/>
    <w:rsid w:val="000958AB"/>
    <w:rsid w:val="000969A5"/>
    <w:rsid w:val="000971AD"/>
    <w:rsid w:val="000A139E"/>
    <w:rsid w:val="000A145C"/>
    <w:rsid w:val="000A287A"/>
    <w:rsid w:val="000A28AB"/>
    <w:rsid w:val="000A2A0E"/>
    <w:rsid w:val="000A3A6A"/>
    <w:rsid w:val="000A3C2C"/>
    <w:rsid w:val="000A4471"/>
    <w:rsid w:val="000A4A69"/>
    <w:rsid w:val="000A62DE"/>
    <w:rsid w:val="000B00B1"/>
    <w:rsid w:val="000B12A8"/>
    <w:rsid w:val="000B1DFF"/>
    <w:rsid w:val="000B3C5E"/>
    <w:rsid w:val="000B62FD"/>
    <w:rsid w:val="000B6A77"/>
    <w:rsid w:val="000B6CF1"/>
    <w:rsid w:val="000B7E4D"/>
    <w:rsid w:val="000C13C0"/>
    <w:rsid w:val="000C258F"/>
    <w:rsid w:val="000C28D7"/>
    <w:rsid w:val="000C2FB6"/>
    <w:rsid w:val="000C33AB"/>
    <w:rsid w:val="000C4B1C"/>
    <w:rsid w:val="000C6815"/>
    <w:rsid w:val="000C702C"/>
    <w:rsid w:val="000D07F6"/>
    <w:rsid w:val="000D0998"/>
    <w:rsid w:val="000D0D2E"/>
    <w:rsid w:val="000D155F"/>
    <w:rsid w:val="000D188B"/>
    <w:rsid w:val="000D2031"/>
    <w:rsid w:val="000D41D5"/>
    <w:rsid w:val="000D4E0F"/>
    <w:rsid w:val="000D608B"/>
    <w:rsid w:val="000D78F2"/>
    <w:rsid w:val="000D7C2B"/>
    <w:rsid w:val="000D7E63"/>
    <w:rsid w:val="000E03C3"/>
    <w:rsid w:val="000E0645"/>
    <w:rsid w:val="000E0717"/>
    <w:rsid w:val="000E0763"/>
    <w:rsid w:val="000E0AE0"/>
    <w:rsid w:val="000E142B"/>
    <w:rsid w:val="000E1B23"/>
    <w:rsid w:val="000E1FCF"/>
    <w:rsid w:val="000E2290"/>
    <w:rsid w:val="000E23F3"/>
    <w:rsid w:val="000E2A88"/>
    <w:rsid w:val="000E4973"/>
    <w:rsid w:val="000E4E22"/>
    <w:rsid w:val="000E50ED"/>
    <w:rsid w:val="000E59D6"/>
    <w:rsid w:val="000F0D89"/>
    <w:rsid w:val="000F249D"/>
    <w:rsid w:val="000F3017"/>
    <w:rsid w:val="000F3EA6"/>
    <w:rsid w:val="000F4BA0"/>
    <w:rsid w:val="000F70D3"/>
    <w:rsid w:val="00100D96"/>
    <w:rsid w:val="00101245"/>
    <w:rsid w:val="00101324"/>
    <w:rsid w:val="00102A75"/>
    <w:rsid w:val="00103758"/>
    <w:rsid w:val="00105113"/>
    <w:rsid w:val="00105D3A"/>
    <w:rsid w:val="00105DBC"/>
    <w:rsid w:val="00106B55"/>
    <w:rsid w:val="00107EFE"/>
    <w:rsid w:val="00110561"/>
    <w:rsid w:val="00110AE3"/>
    <w:rsid w:val="00111EDF"/>
    <w:rsid w:val="001131D6"/>
    <w:rsid w:val="0011395D"/>
    <w:rsid w:val="00116812"/>
    <w:rsid w:val="001174A0"/>
    <w:rsid w:val="0012267A"/>
    <w:rsid w:val="00122B3C"/>
    <w:rsid w:val="001239B5"/>
    <w:rsid w:val="001255A3"/>
    <w:rsid w:val="001271CA"/>
    <w:rsid w:val="001278D2"/>
    <w:rsid w:val="001279B2"/>
    <w:rsid w:val="00127AF0"/>
    <w:rsid w:val="00127E12"/>
    <w:rsid w:val="00131404"/>
    <w:rsid w:val="001317EA"/>
    <w:rsid w:val="00131A65"/>
    <w:rsid w:val="00132B58"/>
    <w:rsid w:val="00133585"/>
    <w:rsid w:val="00136BF8"/>
    <w:rsid w:val="0013708C"/>
    <w:rsid w:val="00137352"/>
    <w:rsid w:val="00141666"/>
    <w:rsid w:val="00142E61"/>
    <w:rsid w:val="0014356E"/>
    <w:rsid w:val="001454EF"/>
    <w:rsid w:val="001459C8"/>
    <w:rsid w:val="00146092"/>
    <w:rsid w:val="0014751F"/>
    <w:rsid w:val="00147D13"/>
    <w:rsid w:val="00147F7E"/>
    <w:rsid w:val="001515CF"/>
    <w:rsid w:val="0015221C"/>
    <w:rsid w:val="001544DC"/>
    <w:rsid w:val="001547A3"/>
    <w:rsid w:val="00157201"/>
    <w:rsid w:val="00157F89"/>
    <w:rsid w:val="00160358"/>
    <w:rsid w:val="00160DF0"/>
    <w:rsid w:val="00161374"/>
    <w:rsid w:val="001622EC"/>
    <w:rsid w:val="001626E9"/>
    <w:rsid w:val="00162C9A"/>
    <w:rsid w:val="001637F2"/>
    <w:rsid w:val="00164524"/>
    <w:rsid w:val="00165B45"/>
    <w:rsid w:val="00165BC3"/>
    <w:rsid w:val="00166FFF"/>
    <w:rsid w:val="0016781B"/>
    <w:rsid w:val="00170401"/>
    <w:rsid w:val="0017067E"/>
    <w:rsid w:val="00171434"/>
    <w:rsid w:val="00172A7C"/>
    <w:rsid w:val="001730EC"/>
    <w:rsid w:val="00174DE0"/>
    <w:rsid w:val="0017558E"/>
    <w:rsid w:val="00175DA8"/>
    <w:rsid w:val="0017688A"/>
    <w:rsid w:val="0017689A"/>
    <w:rsid w:val="00176C0A"/>
    <w:rsid w:val="001803D8"/>
    <w:rsid w:val="00180A9E"/>
    <w:rsid w:val="001816E7"/>
    <w:rsid w:val="00182430"/>
    <w:rsid w:val="001829F6"/>
    <w:rsid w:val="00182A92"/>
    <w:rsid w:val="00185099"/>
    <w:rsid w:val="00185A85"/>
    <w:rsid w:val="00186264"/>
    <w:rsid w:val="00190FD4"/>
    <w:rsid w:val="00191E03"/>
    <w:rsid w:val="00193A55"/>
    <w:rsid w:val="00193A5F"/>
    <w:rsid w:val="00194C5C"/>
    <w:rsid w:val="0019549B"/>
    <w:rsid w:val="00196284"/>
    <w:rsid w:val="001969A0"/>
    <w:rsid w:val="00196FF0"/>
    <w:rsid w:val="001A3740"/>
    <w:rsid w:val="001A3818"/>
    <w:rsid w:val="001A46CD"/>
    <w:rsid w:val="001A598E"/>
    <w:rsid w:val="001A5A66"/>
    <w:rsid w:val="001A785D"/>
    <w:rsid w:val="001B01EC"/>
    <w:rsid w:val="001B07A3"/>
    <w:rsid w:val="001B0E22"/>
    <w:rsid w:val="001B11A1"/>
    <w:rsid w:val="001B1900"/>
    <w:rsid w:val="001B56E2"/>
    <w:rsid w:val="001B5C7B"/>
    <w:rsid w:val="001B75BB"/>
    <w:rsid w:val="001C1CB4"/>
    <w:rsid w:val="001C2075"/>
    <w:rsid w:val="001C22C5"/>
    <w:rsid w:val="001C4470"/>
    <w:rsid w:val="001C482B"/>
    <w:rsid w:val="001C5638"/>
    <w:rsid w:val="001C5E80"/>
    <w:rsid w:val="001C6D61"/>
    <w:rsid w:val="001D02C6"/>
    <w:rsid w:val="001D0AEA"/>
    <w:rsid w:val="001D11B6"/>
    <w:rsid w:val="001D3D4C"/>
    <w:rsid w:val="001D41B7"/>
    <w:rsid w:val="001D4AD1"/>
    <w:rsid w:val="001D60F5"/>
    <w:rsid w:val="001D6FAC"/>
    <w:rsid w:val="001D7195"/>
    <w:rsid w:val="001E0227"/>
    <w:rsid w:val="001E0D72"/>
    <w:rsid w:val="001E1C27"/>
    <w:rsid w:val="001E600D"/>
    <w:rsid w:val="001E68D0"/>
    <w:rsid w:val="001E7FA0"/>
    <w:rsid w:val="001F080D"/>
    <w:rsid w:val="001F32F7"/>
    <w:rsid w:val="001F47E4"/>
    <w:rsid w:val="001F7272"/>
    <w:rsid w:val="002001FD"/>
    <w:rsid w:val="002002AF"/>
    <w:rsid w:val="00200C90"/>
    <w:rsid w:val="002011B2"/>
    <w:rsid w:val="00202969"/>
    <w:rsid w:val="00203598"/>
    <w:rsid w:val="0020719F"/>
    <w:rsid w:val="002078BA"/>
    <w:rsid w:val="00207F1A"/>
    <w:rsid w:val="00210F60"/>
    <w:rsid w:val="00211D9E"/>
    <w:rsid w:val="00212AF2"/>
    <w:rsid w:val="0021335F"/>
    <w:rsid w:val="00214F2B"/>
    <w:rsid w:val="00215B71"/>
    <w:rsid w:val="00220338"/>
    <w:rsid w:val="002244F3"/>
    <w:rsid w:val="00226E9D"/>
    <w:rsid w:val="0022723C"/>
    <w:rsid w:val="00227660"/>
    <w:rsid w:val="002315CE"/>
    <w:rsid w:val="0023181A"/>
    <w:rsid w:val="0023271F"/>
    <w:rsid w:val="002334E8"/>
    <w:rsid w:val="00233DBE"/>
    <w:rsid w:val="0023411B"/>
    <w:rsid w:val="00234518"/>
    <w:rsid w:val="0023601A"/>
    <w:rsid w:val="00236BB9"/>
    <w:rsid w:val="002375DB"/>
    <w:rsid w:val="00240235"/>
    <w:rsid w:val="00240888"/>
    <w:rsid w:val="00240DC6"/>
    <w:rsid w:val="00241DB7"/>
    <w:rsid w:val="002431E1"/>
    <w:rsid w:val="002433CD"/>
    <w:rsid w:val="00243B1E"/>
    <w:rsid w:val="002451E3"/>
    <w:rsid w:val="0024621B"/>
    <w:rsid w:val="00246474"/>
    <w:rsid w:val="0024689B"/>
    <w:rsid w:val="00250ABB"/>
    <w:rsid w:val="00253122"/>
    <w:rsid w:val="00253DFC"/>
    <w:rsid w:val="00253F62"/>
    <w:rsid w:val="0025401A"/>
    <w:rsid w:val="00254B70"/>
    <w:rsid w:val="00254F5F"/>
    <w:rsid w:val="00255EAD"/>
    <w:rsid w:val="00256261"/>
    <w:rsid w:val="0025667A"/>
    <w:rsid w:val="00257ADB"/>
    <w:rsid w:val="00260495"/>
    <w:rsid w:val="00260C86"/>
    <w:rsid w:val="002611FD"/>
    <w:rsid w:val="00262207"/>
    <w:rsid w:val="00262A53"/>
    <w:rsid w:val="00262C5D"/>
    <w:rsid w:val="0026415C"/>
    <w:rsid w:val="0026478F"/>
    <w:rsid w:val="00264888"/>
    <w:rsid w:val="00264D5F"/>
    <w:rsid w:val="00264FAD"/>
    <w:rsid w:val="00265859"/>
    <w:rsid w:val="002677F9"/>
    <w:rsid w:val="002709B1"/>
    <w:rsid w:val="00271199"/>
    <w:rsid w:val="00271B47"/>
    <w:rsid w:val="002731DF"/>
    <w:rsid w:val="0027393B"/>
    <w:rsid w:val="00273C11"/>
    <w:rsid w:val="00274A1C"/>
    <w:rsid w:val="002752F3"/>
    <w:rsid w:val="00275E6C"/>
    <w:rsid w:val="002761F7"/>
    <w:rsid w:val="0027663A"/>
    <w:rsid w:val="00280E34"/>
    <w:rsid w:val="00281468"/>
    <w:rsid w:val="00282F25"/>
    <w:rsid w:val="00285346"/>
    <w:rsid w:val="00285500"/>
    <w:rsid w:val="0028719A"/>
    <w:rsid w:val="00290D43"/>
    <w:rsid w:val="00291189"/>
    <w:rsid w:val="00291349"/>
    <w:rsid w:val="00292B44"/>
    <w:rsid w:val="002930E5"/>
    <w:rsid w:val="002948D1"/>
    <w:rsid w:val="002972EC"/>
    <w:rsid w:val="002A0347"/>
    <w:rsid w:val="002A0955"/>
    <w:rsid w:val="002A2C71"/>
    <w:rsid w:val="002A30A2"/>
    <w:rsid w:val="002A35A5"/>
    <w:rsid w:val="002A57C8"/>
    <w:rsid w:val="002A666A"/>
    <w:rsid w:val="002A6DD1"/>
    <w:rsid w:val="002A7591"/>
    <w:rsid w:val="002B011B"/>
    <w:rsid w:val="002B07CD"/>
    <w:rsid w:val="002B1C24"/>
    <w:rsid w:val="002B2174"/>
    <w:rsid w:val="002B2B06"/>
    <w:rsid w:val="002B3791"/>
    <w:rsid w:val="002B4E0A"/>
    <w:rsid w:val="002B6487"/>
    <w:rsid w:val="002B7B77"/>
    <w:rsid w:val="002C00C9"/>
    <w:rsid w:val="002C1A1C"/>
    <w:rsid w:val="002C249E"/>
    <w:rsid w:val="002C3B41"/>
    <w:rsid w:val="002C4691"/>
    <w:rsid w:val="002C57EB"/>
    <w:rsid w:val="002C675B"/>
    <w:rsid w:val="002C76F2"/>
    <w:rsid w:val="002D034E"/>
    <w:rsid w:val="002D0997"/>
    <w:rsid w:val="002D118A"/>
    <w:rsid w:val="002D478B"/>
    <w:rsid w:val="002D5135"/>
    <w:rsid w:val="002D6036"/>
    <w:rsid w:val="002D63C7"/>
    <w:rsid w:val="002D6729"/>
    <w:rsid w:val="002D72E2"/>
    <w:rsid w:val="002D7511"/>
    <w:rsid w:val="002D7D25"/>
    <w:rsid w:val="002E0EDB"/>
    <w:rsid w:val="002E3F34"/>
    <w:rsid w:val="002E6692"/>
    <w:rsid w:val="002F0DA2"/>
    <w:rsid w:val="002F24AD"/>
    <w:rsid w:val="002F284D"/>
    <w:rsid w:val="002F29B7"/>
    <w:rsid w:val="002F478A"/>
    <w:rsid w:val="002F499A"/>
    <w:rsid w:val="002F6695"/>
    <w:rsid w:val="002F736D"/>
    <w:rsid w:val="002F77A9"/>
    <w:rsid w:val="00300A5D"/>
    <w:rsid w:val="003026EA"/>
    <w:rsid w:val="0030373D"/>
    <w:rsid w:val="00304B8C"/>
    <w:rsid w:val="00305839"/>
    <w:rsid w:val="0030752F"/>
    <w:rsid w:val="0031027C"/>
    <w:rsid w:val="003121FF"/>
    <w:rsid w:val="00312302"/>
    <w:rsid w:val="00312B85"/>
    <w:rsid w:val="00312D46"/>
    <w:rsid w:val="00313062"/>
    <w:rsid w:val="00313811"/>
    <w:rsid w:val="00313E92"/>
    <w:rsid w:val="00313FE0"/>
    <w:rsid w:val="00314767"/>
    <w:rsid w:val="00314CE8"/>
    <w:rsid w:val="00315108"/>
    <w:rsid w:val="003168F9"/>
    <w:rsid w:val="00322464"/>
    <w:rsid w:val="00322DBB"/>
    <w:rsid w:val="00322E9D"/>
    <w:rsid w:val="0032312E"/>
    <w:rsid w:val="00323657"/>
    <w:rsid w:val="00323C75"/>
    <w:rsid w:val="00324AD4"/>
    <w:rsid w:val="0032529E"/>
    <w:rsid w:val="00326BFB"/>
    <w:rsid w:val="00326C9A"/>
    <w:rsid w:val="0032764B"/>
    <w:rsid w:val="00331FD6"/>
    <w:rsid w:val="00333745"/>
    <w:rsid w:val="003344A9"/>
    <w:rsid w:val="0033467B"/>
    <w:rsid w:val="003362A4"/>
    <w:rsid w:val="00336949"/>
    <w:rsid w:val="00336EF9"/>
    <w:rsid w:val="00342BF5"/>
    <w:rsid w:val="00342D40"/>
    <w:rsid w:val="003443C4"/>
    <w:rsid w:val="00345190"/>
    <w:rsid w:val="00345403"/>
    <w:rsid w:val="00345741"/>
    <w:rsid w:val="00345EA0"/>
    <w:rsid w:val="00345ECF"/>
    <w:rsid w:val="0034665F"/>
    <w:rsid w:val="00346AB1"/>
    <w:rsid w:val="003473D0"/>
    <w:rsid w:val="00347BB8"/>
    <w:rsid w:val="00350483"/>
    <w:rsid w:val="00350519"/>
    <w:rsid w:val="003512D3"/>
    <w:rsid w:val="00353391"/>
    <w:rsid w:val="0035345A"/>
    <w:rsid w:val="003562BE"/>
    <w:rsid w:val="00356583"/>
    <w:rsid w:val="00356E05"/>
    <w:rsid w:val="0036004A"/>
    <w:rsid w:val="00360223"/>
    <w:rsid w:val="003603C1"/>
    <w:rsid w:val="0036089C"/>
    <w:rsid w:val="00360B0F"/>
    <w:rsid w:val="0036121D"/>
    <w:rsid w:val="00362082"/>
    <w:rsid w:val="003671FC"/>
    <w:rsid w:val="0036753B"/>
    <w:rsid w:val="00367DF8"/>
    <w:rsid w:val="00370535"/>
    <w:rsid w:val="00370686"/>
    <w:rsid w:val="00370A4A"/>
    <w:rsid w:val="00371C06"/>
    <w:rsid w:val="003735A0"/>
    <w:rsid w:val="003740FD"/>
    <w:rsid w:val="00376248"/>
    <w:rsid w:val="003769CF"/>
    <w:rsid w:val="00376E1E"/>
    <w:rsid w:val="00380F0D"/>
    <w:rsid w:val="00381255"/>
    <w:rsid w:val="0038158B"/>
    <w:rsid w:val="0038196C"/>
    <w:rsid w:val="00381EA2"/>
    <w:rsid w:val="0038201D"/>
    <w:rsid w:val="0038238A"/>
    <w:rsid w:val="003824AB"/>
    <w:rsid w:val="003835AB"/>
    <w:rsid w:val="00385DD7"/>
    <w:rsid w:val="0038656A"/>
    <w:rsid w:val="00386DBF"/>
    <w:rsid w:val="003872B6"/>
    <w:rsid w:val="003879CF"/>
    <w:rsid w:val="00394894"/>
    <w:rsid w:val="00394F5C"/>
    <w:rsid w:val="003966F6"/>
    <w:rsid w:val="00396BE0"/>
    <w:rsid w:val="00396FE2"/>
    <w:rsid w:val="0039702B"/>
    <w:rsid w:val="00397099"/>
    <w:rsid w:val="00397232"/>
    <w:rsid w:val="003A24B4"/>
    <w:rsid w:val="003A2F47"/>
    <w:rsid w:val="003A3E11"/>
    <w:rsid w:val="003A44F4"/>
    <w:rsid w:val="003B03D0"/>
    <w:rsid w:val="003B08AC"/>
    <w:rsid w:val="003B16DB"/>
    <w:rsid w:val="003B1E19"/>
    <w:rsid w:val="003B2475"/>
    <w:rsid w:val="003B2D5D"/>
    <w:rsid w:val="003B304D"/>
    <w:rsid w:val="003B4924"/>
    <w:rsid w:val="003B4DE4"/>
    <w:rsid w:val="003B5384"/>
    <w:rsid w:val="003B5E59"/>
    <w:rsid w:val="003B5EED"/>
    <w:rsid w:val="003B7479"/>
    <w:rsid w:val="003B7A84"/>
    <w:rsid w:val="003B7CF2"/>
    <w:rsid w:val="003C12C9"/>
    <w:rsid w:val="003C15D9"/>
    <w:rsid w:val="003C24AF"/>
    <w:rsid w:val="003C3C2F"/>
    <w:rsid w:val="003C3E9F"/>
    <w:rsid w:val="003C5C20"/>
    <w:rsid w:val="003C60A7"/>
    <w:rsid w:val="003C6741"/>
    <w:rsid w:val="003C6BEB"/>
    <w:rsid w:val="003C6DCA"/>
    <w:rsid w:val="003C7724"/>
    <w:rsid w:val="003D01DC"/>
    <w:rsid w:val="003D07A0"/>
    <w:rsid w:val="003D0E7B"/>
    <w:rsid w:val="003D1E77"/>
    <w:rsid w:val="003D2BF9"/>
    <w:rsid w:val="003D5418"/>
    <w:rsid w:val="003D773C"/>
    <w:rsid w:val="003D7E04"/>
    <w:rsid w:val="003E0A5D"/>
    <w:rsid w:val="003E3B75"/>
    <w:rsid w:val="003E3ED8"/>
    <w:rsid w:val="003E53DD"/>
    <w:rsid w:val="003E5C59"/>
    <w:rsid w:val="003E63A9"/>
    <w:rsid w:val="003E73EB"/>
    <w:rsid w:val="003F013E"/>
    <w:rsid w:val="003F0710"/>
    <w:rsid w:val="003F1CC3"/>
    <w:rsid w:val="003F222A"/>
    <w:rsid w:val="003F2AE2"/>
    <w:rsid w:val="003F31B5"/>
    <w:rsid w:val="003F3422"/>
    <w:rsid w:val="003F3A10"/>
    <w:rsid w:val="003F45DB"/>
    <w:rsid w:val="003F60F7"/>
    <w:rsid w:val="003F7E45"/>
    <w:rsid w:val="0040537F"/>
    <w:rsid w:val="00405975"/>
    <w:rsid w:val="00407B6E"/>
    <w:rsid w:val="00410A8D"/>
    <w:rsid w:val="00410DE0"/>
    <w:rsid w:val="004113C9"/>
    <w:rsid w:val="00411994"/>
    <w:rsid w:val="00411BA0"/>
    <w:rsid w:val="0041203C"/>
    <w:rsid w:val="00412692"/>
    <w:rsid w:val="004136F6"/>
    <w:rsid w:val="0041391D"/>
    <w:rsid w:val="00413B6A"/>
    <w:rsid w:val="00413D6D"/>
    <w:rsid w:val="00413D9F"/>
    <w:rsid w:val="00413E6F"/>
    <w:rsid w:val="004202CC"/>
    <w:rsid w:val="004208E9"/>
    <w:rsid w:val="004227A4"/>
    <w:rsid w:val="00422C69"/>
    <w:rsid w:val="00423C12"/>
    <w:rsid w:val="004258E6"/>
    <w:rsid w:val="00426B31"/>
    <w:rsid w:val="004279CF"/>
    <w:rsid w:val="00430342"/>
    <w:rsid w:val="00430552"/>
    <w:rsid w:val="004312B6"/>
    <w:rsid w:val="004313D5"/>
    <w:rsid w:val="00432D66"/>
    <w:rsid w:val="004339A6"/>
    <w:rsid w:val="00433B9C"/>
    <w:rsid w:val="0043431D"/>
    <w:rsid w:val="00434FD1"/>
    <w:rsid w:val="0043586F"/>
    <w:rsid w:val="00435F80"/>
    <w:rsid w:val="004360A4"/>
    <w:rsid w:val="0043747C"/>
    <w:rsid w:val="00443BC1"/>
    <w:rsid w:val="004444AB"/>
    <w:rsid w:val="004448C9"/>
    <w:rsid w:val="00444CC5"/>
    <w:rsid w:val="00444EE6"/>
    <w:rsid w:val="00444FB7"/>
    <w:rsid w:val="004459D7"/>
    <w:rsid w:val="0044657A"/>
    <w:rsid w:val="004465C3"/>
    <w:rsid w:val="00446C06"/>
    <w:rsid w:val="00450E5E"/>
    <w:rsid w:val="00453AEA"/>
    <w:rsid w:val="00453B69"/>
    <w:rsid w:val="00455681"/>
    <w:rsid w:val="00455F4F"/>
    <w:rsid w:val="00456790"/>
    <w:rsid w:val="00456C29"/>
    <w:rsid w:val="00456D6E"/>
    <w:rsid w:val="0045715F"/>
    <w:rsid w:val="00457BB0"/>
    <w:rsid w:val="00460A13"/>
    <w:rsid w:val="00460A6B"/>
    <w:rsid w:val="00461360"/>
    <w:rsid w:val="00464800"/>
    <w:rsid w:val="0046538F"/>
    <w:rsid w:val="004656BC"/>
    <w:rsid w:val="00465DB2"/>
    <w:rsid w:val="00465EA1"/>
    <w:rsid w:val="00467A15"/>
    <w:rsid w:val="00467FB5"/>
    <w:rsid w:val="0047013A"/>
    <w:rsid w:val="00473C29"/>
    <w:rsid w:val="004760F6"/>
    <w:rsid w:val="004766BE"/>
    <w:rsid w:val="00477822"/>
    <w:rsid w:val="0048029F"/>
    <w:rsid w:val="0048087C"/>
    <w:rsid w:val="00481478"/>
    <w:rsid w:val="004820DC"/>
    <w:rsid w:val="004836F9"/>
    <w:rsid w:val="00483DC4"/>
    <w:rsid w:val="00485292"/>
    <w:rsid w:val="00485EC4"/>
    <w:rsid w:val="00486AFC"/>
    <w:rsid w:val="004877F6"/>
    <w:rsid w:val="00487F00"/>
    <w:rsid w:val="004913E2"/>
    <w:rsid w:val="00491F7B"/>
    <w:rsid w:val="004931FC"/>
    <w:rsid w:val="00493A79"/>
    <w:rsid w:val="0049417F"/>
    <w:rsid w:val="004959CD"/>
    <w:rsid w:val="00497914"/>
    <w:rsid w:val="004A066E"/>
    <w:rsid w:val="004A1335"/>
    <w:rsid w:val="004A199E"/>
    <w:rsid w:val="004A223F"/>
    <w:rsid w:val="004A3598"/>
    <w:rsid w:val="004A48C1"/>
    <w:rsid w:val="004A57C4"/>
    <w:rsid w:val="004A6CF7"/>
    <w:rsid w:val="004A72DB"/>
    <w:rsid w:val="004A791D"/>
    <w:rsid w:val="004A7F5D"/>
    <w:rsid w:val="004B1437"/>
    <w:rsid w:val="004B1552"/>
    <w:rsid w:val="004B265D"/>
    <w:rsid w:val="004B329C"/>
    <w:rsid w:val="004B4AFD"/>
    <w:rsid w:val="004B667A"/>
    <w:rsid w:val="004B6FD6"/>
    <w:rsid w:val="004B7252"/>
    <w:rsid w:val="004B7E23"/>
    <w:rsid w:val="004C24C8"/>
    <w:rsid w:val="004C2BE7"/>
    <w:rsid w:val="004C2F0B"/>
    <w:rsid w:val="004C379C"/>
    <w:rsid w:val="004C3AA7"/>
    <w:rsid w:val="004C46D4"/>
    <w:rsid w:val="004C48D9"/>
    <w:rsid w:val="004C48FD"/>
    <w:rsid w:val="004C4CD3"/>
    <w:rsid w:val="004C5515"/>
    <w:rsid w:val="004C630A"/>
    <w:rsid w:val="004C66C0"/>
    <w:rsid w:val="004C732A"/>
    <w:rsid w:val="004C7A5B"/>
    <w:rsid w:val="004D08C7"/>
    <w:rsid w:val="004D19DB"/>
    <w:rsid w:val="004D1BA8"/>
    <w:rsid w:val="004D1CBC"/>
    <w:rsid w:val="004D2FA1"/>
    <w:rsid w:val="004D3E61"/>
    <w:rsid w:val="004D48D6"/>
    <w:rsid w:val="004D4D60"/>
    <w:rsid w:val="004D5B7B"/>
    <w:rsid w:val="004D7D46"/>
    <w:rsid w:val="004E0A5B"/>
    <w:rsid w:val="004E17E6"/>
    <w:rsid w:val="004E2D4C"/>
    <w:rsid w:val="004E30A7"/>
    <w:rsid w:val="004E3B29"/>
    <w:rsid w:val="004E45BB"/>
    <w:rsid w:val="004E4A6D"/>
    <w:rsid w:val="004E4DEA"/>
    <w:rsid w:val="004E55E7"/>
    <w:rsid w:val="004F0333"/>
    <w:rsid w:val="004F0A1A"/>
    <w:rsid w:val="004F10D2"/>
    <w:rsid w:val="004F19ED"/>
    <w:rsid w:val="004F2786"/>
    <w:rsid w:val="004F3CDF"/>
    <w:rsid w:val="004F45B9"/>
    <w:rsid w:val="004F5F77"/>
    <w:rsid w:val="0050002C"/>
    <w:rsid w:val="005003CC"/>
    <w:rsid w:val="0050153F"/>
    <w:rsid w:val="00502884"/>
    <w:rsid w:val="00502E7C"/>
    <w:rsid w:val="005040F1"/>
    <w:rsid w:val="00504CDB"/>
    <w:rsid w:val="0050566C"/>
    <w:rsid w:val="005059BD"/>
    <w:rsid w:val="00505FA7"/>
    <w:rsid w:val="005062C2"/>
    <w:rsid w:val="005065DA"/>
    <w:rsid w:val="00507261"/>
    <w:rsid w:val="00507415"/>
    <w:rsid w:val="005104D9"/>
    <w:rsid w:val="0051133E"/>
    <w:rsid w:val="00511DB0"/>
    <w:rsid w:val="00512919"/>
    <w:rsid w:val="00513F32"/>
    <w:rsid w:val="00514A5C"/>
    <w:rsid w:val="00517568"/>
    <w:rsid w:val="0052152C"/>
    <w:rsid w:val="00521CB0"/>
    <w:rsid w:val="00522DA3"/>
    <w:rsid w:val="005248D8"/>
    <w:rsid w:val="005264E7"/>
    <w:rsid w:val="00527FBD"/>
    <w:rsid w:val="005307E4"/>
    <w:rsid w:val="00531553"/>
    <w:rsid w:val="005322BF"/>
    <w:rsid w:val="00532356"/>
    <w:rsid w:val="00533099"/>
    <w:rsid w:val="00533611"/>
    <w:rsid w:val="00534433"/>
    <w:rsid w:val="00534C41"/>
    <w:rsid w:val="00534DEB"/>
    <w:rsid w:val="0053637D"/>
    <w:rsid w:val="005404B1"/>
    <w:rsid w:val="00541AFE"/>
    <w:rsid w:val="005421DF"/>
    <w:rsid w:val="00543EBB"/>
    <w:rsid w:val="0054506D"/>
    <w:rsid w:val="00545270"/>
    <w:rsid w:val="00546586"/>
    <w:rsid w:val="00546979"/>
    <w:rsid w:val="00551BD4"/>
    <w:rsid w:val="0055288D"/>
    <w:rsid w:val="00553494"/>
    <w:rsid w:val="00554780"/>
    <w:rsid w:val="005555E8"/>
    <w:rsid w:val="00555D75"/>
    <w:rsid w:val="005565DE"/>
    <w:rsid w:val="00556A89"/>
    <w:rsid w:val="0055732E"/>
    <w:rsid w:val="005576DD"/>
    <w:rsid w:val="00560C09"/>
    <w:rsid w:val="005612D0"/>
    <w:rsid w:val="00561D87"/>
    <w:rsid w:val="00562203"/>
    <w:rsid w:val="005659A6"/>
    <w:rsid w:val="00565D9A"/>
    <w:rsid w:val="00566404"/>
    <w:rsid w:val="00567B78"/>
    <w:rsid w:val="00567D14"/>
    <w:rsid w:val="0057022D"/>
    <w:rsid w:val="005719A9"/>
    <w:rsid w:val="00572424"/>
    <w:rsid w:val="0057284A"/>
    <w:rsid w:val="00572D0B"/>
    <w:rsid w:val="00574A93"/>
    <w:rsid w:val="005762A4"/>
    <w:rsid w:val="0057765D"/>
    <w:rsid w:val="00577927"/>
    <w:rsid w:val="005815F8"/>
    <w:rsid w:val="00582A9A"/>
    <w:rsid w:val="005846B1"/>
    <w:rsid w:val="00585137"/>
    <w:rsid w:val="00585685"/>
    <w:rsid w:val="00586A2D"/>
    <w:rsid w:val="00586A41"/>
    <w:rsid w:val="00587188"/>
    <w:rsid w:val="005871ED"/>
    <w:rsid w:val="005876A2"/>
    <w:rsid w:val="00587903"/>
    <w:rsid w:val="00590303"/>
    <w:rsid w:val="00592D54"/>
    <w:rsid w:val="005933AB"/>
    <w:rsid w:val="005949C1"/>
    <w:rsid w:val="00597630"/>
    <w:rsid w:val="005A01A5"/>
    <w:rsid w:val="005A1290"/>
    <w:rsid w:val="005A27DF"/>
    <w:rsid w:val="005A4D12"/>
    <w:rsid w:val="005A5004"/>
    <w:rsid w:val="005A6039"/>
    <w:rsid w:val="005A6A22"/>
    <w:rsid w:val="005A739A"/>
    <w:rsid w:val="005B417F"/>
    <w:rsid w:val="005B4240"/>
    <w:rsid w:val="005B5691"/>
    <w:rsid w:val="005B6C58"/>
    <w:rsid w:val="005B6F85"/>
    <w:rsid w:val="005B7573"/>
    <w:rsid w:val="005B7B14"/>
    <w:rsid w:val="005B7FC9"/>
    <w:rsid w:val="005C0017"/>
    <w:rsid w:val="005C010B"/>
    <w:rsid w:val="005C3D3B"/>
    <w:rsid w:val="005C3FDF"/>
    <w:rsid w:val="005C4B69"/>
    <w:rsid w:val="005C6A49"/>
    <w:rsid w:val="005C6D41"/>
    <w:rsid w:val="005C71A4"/>
    <w:rsid w:val="005C75A8"/>
    <w:rsid w:val="005D1B16"/>
    <w:rsid w:val="005D37E5"/>
    <w:rsid w:val="005D4904"/>
    <w:rsid w:val="005D5783"/>
    <w:rsid w:val="005D69AE"/>
    <w:rsid w:val="005D7538"/>
    <w:rsid w:val="005E0DE6"/>
    <w:rsid w:val="005E2E3D"/>
    <w:rsid w:val="005E3B02"/>
    <w:rsid w:val="005E3BAE"/>
    <w:rsid w:val="005E4F52"/>
    <w:rsid w:val="005E6207"/>
    <w:rsid w:val="005F085B"/>
    <w:rsid w:val="005F08BF"/>
    <w:rsid w:val="005F0CC3"/>
    <w:rsid w:val="005F0F11"/>
    <w:rsid w:val="005F37D6"/>
    <w:rsid w:val="005F4503"/>
    <w:rsid w:val="005F51EA"/>
    <w:rsid w:val="005F53A8"/>
    <w:rsid w:val="005F58B9"/>
    <w:rsid w:val="005F65FF"/>
    <w:rsid w:val="005F6839"/>
    <w:rsid w:val="005F6E31"/>
    <w:rsid w:val="005F778A"/>
    <w:rsid w:val="005F7C05"/>
    <w:rsid w:val="00600666"/>
    <w:rsid w:val="00600B65"/>
    <w:rsid w:val="006013B8"/>
    <w:rsid w:val="006028C1"/>
    <w:rsid w:val="00603286"/>
    <w:rsid w:val="00603D46"/>
    <w:rsid w:val="00604A10"/>
    <w:rsid w:val="00604F5D"/>
    <w:rsid w:val="00606F2C"/>
    <w:rsid w:val="0060751E"/>
    <w:rsid w:val="006075B0"/>
    <w:rsid w:val="00611AA5"/>
    <w:rsid w:val="00612CDA"/>
    <w:rsid w:val="00613ABE"/>
    <w:rsid w:val="00613F8D"/>
    <w:rsid w:val="00615872"/>
    <w:rsid w:val="006158D2"/>
    <w:rsid w:val="00616EC9"/>
    <w:rsid w:val="00617AE0"/>
    <w:rsid w:val="00621453"/>
    <w:rsid w:val="00622FB9"/>
    <w:rsid w:val="006233A2"/>
    <w:rsid w:val="00623647"/>
    <w:rsid w:val="00623B7B"/>
    <w:rsid w:val="00623C10"/>
    <w:rsid w:val="00626703"/>
    <w:rsid w:val="00630387"/>
    <w:rsid w:val="006321B5"/>
    <w:rsid w:val="00633157"/>
    <w:rsid w:val="00633DFC"/>
    <w:rsid w:val="00634324"/>
    <w:rsid w:val="00640726"/>
    <w:rsid w:val="0064074F"/>
    <w:rsid w:val="00640FBB"/>
    <w:rsid w:val="00642320"/>
    <w:rsid w:val="00642413"/>
    <w:rsid w:val="006446F3"/>
    <w:rsid w:val="00644D68"/>
    <w:rsid w:val="00644ECE"/>
    <w:rsid w:val="0064516C"/>
    <w:rsid w:val="0064629A"/>
    <w:rsid w:val="00651110"/>
    <w:rsid w:val="0065176C"/>
    <w:rsid w:val="006550EA"/>
    <w:rsid w:val="006551E1"/>
    <w:rsid w:val="00656144"/>
    <w:rsid w:val="0065687A"/>
    <w:rsid w:val="00656A26"/>
    <w:rsid w:val="00657B93"/>
    <w:rsid w:val="00662853"/>
    <w:rsid w:val="00663736"/>
    <w:rsid w:val="00663D9A"/>
    <w:rsid w:val="00664D3A"/>
    <w:rsid w:val="00664F68"/>
    <w:rsid w:val="006651C0"/>
    <w:rsid w:val="006654BE"/>
    <w:rsid w:val="00665E2D"/>
    <w:rsid w:val="00665E70"/>
    <w:rsid w:val="006667BF"/>
    <w:rsid w:val="00666F52"/>
    <w:rsid w:val="00667232"/>
    <w:rsid w:val="00667800"/>
    <w:rsid w:val="006710DA"/>
    <w:rsid w:val="0067138C"/>
    <w:rsid w:val="006751D4"/>
    <w:rsid w:val="00675888"/>
    <w:rsid w:val="00675906"/>
    <w:rsid w:val="006766D7"/>
    <w:rsid w:val="0067707F"/>
    <w:rsid w:val="00677AFB"/>
    <w:rsid w:val="00677B7C"/>
    <w:rsid w:val="00677BB3"/>
    <w:rsid w:val="00680878"/>
    <w:rsid w:val="00682B20"/>
    <w:rsid w:val="00682D8B"/>
    <w:rsid w:val="0068514D"/>
    <w:rsid w:val="00685EA3"/>
    <w:rsid w:val="006877DA"/>
    <w:rsid w:val="0069061B"/>
    <w:rsid w:val="00692774"/>
    <w:rsid w:val="00693C47"/>
    <w:rsid w:val="006940A3"/>
    <w:rsid w:val="00696779"/>
    <w:rsid w:val="00697444"/>
    <w:rsid w:val="006A06F5"/>
    <w:rsid w:val="006A1D7F"/>
    <w:rsid w:val="006A2B97"/>
    <w:rsid w:val="006A3017"/>
    <w:rsid w:val="006A3330"/>
    <w:rsid w:val="006A5288"/>
    <w:rsid w:val="006A7B4D"/>
    <w:rsid w:val="006B0B6A"/>
    <w:rsid w:val="006B1AEA"/>
    <w:rsid w:val="006B222F"/>
    <w:rsid w:val="006B398B"/>
    <w:rsid w:val="006B4032"/>
    <w:rsid w:val="006B45C7"/>
    <w:rsid w:val="006B5DBE"/>
    <w:rsid w:val="006B5EB7"/>
    <w:rsid w:val="006B72FE"/>
    <w:rsid w:val="006B7BEA"/>
    <w:rsid w:val="006B7E6B"/>
    <w:rsid w:val="006C01FB"/>
    <w:rsid w:val="006C0A50"/>
    <w:rsid w:val="006C100B"/>
    <w:rsid w:val="006C1ED6"/>
    <w:rsid w:val="006C451A"/>
    <w:rsid w:val="006C5031"/>
    <w:rsid w:val="006C517D"/>
    <w:rsid w:val="006C6FAC"/>
    <w:rsid w:val="006D2E39"/>
    <w:rsid w:val="006D3004"/>
    <w:rsid w:val="006D3573"/>
    <w:rsid w:val="006D5F64"/>
    <w:rsid w:val="006D6FB2"/>
    <w:rsid w:val="006D72D1"/>
    <w:rsid w:val="006E19B0"/>
    <w:rsid w:val="006E23E4"/>
    <w:rsid w:val="006E261F"/>
    <w:rsid w:val="006E4EAA"/>
    <w:rsid w:val="006E506E"/>
    <w:rsid w:val="006E5357"/>
    <w:rsid w:val="006E5EF7"/>
    <w:rsid w:val="006E6BBB"/>
    <w:rsid w:val="006F2B31"/>
    <w:rsid w:val="006F38C6"/>
    <w:rsid w:val="006F5810"/>
    <w:rsid w:val="006F697F"/>
    <w:rsid w:val="006F7C12"/>
    <w:rsid w:val="0070047D"/>
    <w:rsid w:val="00702495"/>
    <w:rsid w:val="0070275E"/>
    <w:rsid w:val="007029DE"/>
    <w:rsid w:val="00702B2F"/>
    <w:rsid w:val="00702D56"/>
    <w:rsid w:val="00705939"/>
    <w:rsid w:val="00705AD6"/>
    <w:rsid w:val="00705DF5"/>
    <w:rsid w:val="00706381"/>
    <w:rsid w:val="00707301"/>
    <w:rsid w:val="0070787A"/>
    <w:rsid w:val="0071069B"/>
    <w:rsid w:val="00711F79"/>
    <w:rsid w:val="007120F4"/>
    <w:rsid w:val="007126C9"/>
    <w:rsid w:val="00712CAE"/>
    <w:rsid w:val="007131FE"/>
    <w:rsid w:val="00715F9B"/>
    <w:rsid w:val="00717DBC"/>
    <w:rsid w:val="0072094E"/>
    <w:rsid w:val="007223AC"/>
    <w:rsid w:val="00722503"/>
    <w:rsid w:val="00725073"/>
    <w:rsid w:val="007274D6"/>
    <w:rsid w:val="00727B82"/>
    <w:rsid w:val="00727D08"/>
    <w:rsid w:val="0073016B"/>
    <w:rsid w:val="007307CE"/>
    <w:rsid w:val="007312A4"/>
    <w:rsid w:val="00731606"/>
    <w:rsid w:val="00732476"/>
    <w:rsid w:val="00733038"/>
    <w:rsid w:val="00734792"/>
    <w:rsid w:val="00734B29"/>
    <w:rsid w:val="00735562"/>
    <w:rsid w:val="00736614"/>
    <w:rsid w:val="00736E52"/>
    <w:rsid w:val="0073750C"/>
    <w:rsid w:val="00740A49"/>
    <w:rsid w:val="00742149"/>
    <w:rsid w:val="0074238F"/>
    <w:rsid w:val="00742B96"/>
    <w:rsid w:val="00742D72"/>
    <w:rsid w:val="00742F95"/>
    <w:rsid w:val="007438FC"/>
    <w:rsid w:val="00744BCC"/>
    <w:rsid w:val="00744F93"/>
    <w:rsid w:val="00745113"/>
    <w:rsid w:val="00745412"/>
    <w:rsid w:val="007456A8"/>
    <w:rsid w:val="007459A6"/>
    <w:rsid w:val="00745E6D"/>
    <w:rsid w:val="00746111"/>
    <w:rsid w:val="0074619F"/>
    <w:rsid w:val="0074788F"/>
    <w:rsid w:val="00750007"/>
    <w:rsid w:val="00750840"/>
    <w:rsid w:val="007512FE"/>
    <w:rsid w:val="00751570"/>
    <w:rsid w:val="007520A7"/>
    <w:rsid w:val="00752626"/>
    <w:rsid w:val="007529AC"/>
    <w:rsid w:val="00752AC3"/>
    <w:rsid w:val="007555BB"/>
    <w:rsid w:val="00755A00"/>
    <w:rsid w:val="00756065"/>
    <w:rsid w:val="007562CF"/>
    <w:rsid w:val="00757F47"/>
    <w:rsid w:val="00762262"/>
    <w:rsid w:val="00762B83"/>
    <w:rsid w:val="00762CFB"/>
    <w:rsid w:val="00763068"/>
    <w:rsid w:val="007657BC"/>
    <w:rsid w:val="00766616"/>
    <w:rsid w:val="00767C85"/>
    <w:rsid w:val="00767FE4"/>
    <w:rsid w:val="00770889"/>
    <w:rsid w:val="007708EE"/>
    <w:rsid w:val="00770DB1"/>
    <w:rsid w:val="00771516"/>
    <w:rsid w:val="00772100"/>
    <w:rsid w:val="00772A2C"/>
    <w:rsid w:val="00774B2C"/>
    <w:rsid w:val="0077530F"/>
    <w:rsid w:val="00777C49"/>
    <w:rsid w:val="00781D03"/>
    <w:rsid w:val="00782402"/>
    <w:rsid w:val="00782565"/>
    <w:rsid w:val="007826DA"/>
    <w:rsid w:val="007826EC"/>
    <w:rsid w:val="0078311B"/>
    <w:rsid w:val="0078416D"/>
    <w:rsid w:val="00787D1E"/>
    <w:rsid w:val="00787E2A"/>
    <w:rsid w:val="0079090A"/>
    <w:rsid w:val="0079177A"/>
    <w:rsid w:val="0079334D"/>
    <w:rsid w:val="00794244"/>
    <w:rsid w:val="007943A2"/>
    <w:rsid w:val="00795121"/>
    <w:rsid w:val="00796372"/>
    <w:rsid w:val="007A098E"/>
    <w:rsid w:val="007A0ED6"/>
    <w:rsid w:val="007A1C53"/>
    <w:rsid w:val="007A22B0"/>
    <w:rsid w:val="007A3522"/>
    <w:rsid w:val="007A4E9D"/>
    <w:rsid w:val="007A510A"/>
    <w:rsid w:val="007B2166"/>
    <w:rsid w:val="007B29AE"/>
    <w:rsid w:val="007B39E2"/>
    <w:rsid w:val="007B3E0D"/>
    <w:rsid w:val="007B5449"/>
    <w:rsid w:val="007B6E18"/>
    <w:rsid w:val="007B6E96"/>
    <w:rsid w:val="007C0882"/>
    <w:rsid w:val="007C1560"/>
    <w:rsid w:val="007C3B3D"/>
    <w:rsid w:val="007C3C6C"/>
    <w:rsid w:val="007C5342"/>
    <w:rsid w:val="007C5EF7"/>
    <w:rsid w:val="007C609C"/>
    <w:rsid w:val="007C6106"/>
    <w:rsid w:val="007C626C"/>
    <w:rsid w:val="007C76B2"/>
    <w:rsid w:val="007D02D8"/>
    <w:rsid w:val="007D0D6E"/>
    <w:rsid w:val="007D1233"/>
    <w:rsid w:val="007D1394"/>
    <w:rsid w:val="007D30E9"/>
    <w:rsid w:val="007D3FCA"/>
    <w:rsid w:val="007D4389"/>
    <w:rsid w:val="007D4DDE"/>
    <w:rsid w:val="007D6EF6"/>
    <w:rsid w:val="007D75E5"/>
    <w:rsid w:val="007E014B"/>
    <w:rsid w:val="007E019E"/>
    <w:rsid w:val="007E08EF"/>
    <w:rsid w:val="007E12A5"/>
    <w:rsid w:val="007E1621"/>
    <w:rsid w:val="007E2002"/>
    <w:rsid w:val="007E2F6E"/>
    <w:rsid w:val="007E3356"/>
    <w:rsid w:val="007E5866"/>
    <w:rsid w:val="007E5EFA"/>
    <w:rsid w:val="007E6331"/>
    <w:rsid w:val="007F11B0"/>
    <w:rsid w:val="007F2370"/>
    <w:rsid w:val="007F41A7"/>
    <w:rsid w:val="007F5369"/>
    <w:rsid w:val="007F53BC"/>
    <w:rsid w:val="007F5975"/>
    <w:rsid w:val="007F6236"/>
    <w:rsid w:val="007F6A6D"/>
    <w:rsid w:val="007F7406"/>
    <w:rsid w:val="007F76F3"/>
    <w:rsid w:val="007F7792"/>
    <w:rsid w:val="00800407"/>
    <w:rsid w:val="008004AF"/>
    <w:rsid w:val="00800531"/>
    <w:rsid w:val="008008FD"/>
    <w:rsid w:val="00800DBB"/>
    <w:rsid w:val="0080153A"/>
    <w:rsid w:val="00801FBC"/>
    <w:rsid w:val="008029FB"/>
    <w:rsid w:val="0080363F"/>
    <w:rsid w:val="00805FC3"/>
    <w:rsid w:val="00806B06"/>
    <w:rsid w:val="00811825"/>
    <w:rsid w:val="00811F6D"/>
    <w:rsid w:val="00812451"/>
    <w:rsid w:val="00812CCB"/>
    <w:rsid w:val="0081303E"/>
    <w:rsid w:val="0081593B"/>
    <w:rsid w:val="0081609E"/>
    <w:rsid w:val="008166DF"/>
    <w:rsid w:val="00816CD0"/>
    <w:rsid w:val="00817338"/>
    <w:rsid w:val="008173DD"/>
    <w:rsid w:val="00817FA2"/>
    <w:rsid w:val="00824357"/>
    <w:rsid w:val="00824530"/>
    <w:rsid w:val="00824874"/>
    <w:rsid w:val="00825243"/>
    <w:rsid w:val="00825AEF"/>
    <w:rsid w:val="00831ECD"/>
    <w:rsid w:val="00837215"/>
    <w:rsid w:val="0084026D"/>
    <w:rsid w:val="008413E9"/>
    <w:rsid w:val="00841670"/>
    <w:rsid w:val="008463EC"/>
    <w:rsid w:val="00847086"/>
    <w:rsid w:val="00847D40"/>
    <w:rsid w:val="00847E80"/>
    <w:rsid w:val="008511A4"/>
    <w:rsid w:val="008513A4"/>
    <w:rsid w:val="00854121"/>
    <w:rsid w:val="00854E9F"/>
    <w:rsid w:val="008553C4"/>
    <w:rsid w:val="00855925"/>
    <w:rsid w:val="00855A25"/>
    <w:rsid w:val="00855BEA"/>
    <w:rsid w:val="00855C20"/>
    <w:rsid w:val="00856928"/>
    <w:rsid w:val="008623DE"/>
    <w:rsid w:val="008624FA"/>
    <w:rsid w:val="00862C2C"/>
    <w:rsid w:val="00864D82"/>
    <w:rsid w:val="00866456"/>
    <w:rsid w:val="0086773B"/>
    <w:rsid w:val="008678DF"/>
    <w:rsid w:val="00867D17"/>
    <w:rsid w:val="00870341"/>
    <w:rsid w:val="00871613"/>
    <w:rsid w:val="0087171A"/>
    <w:rsid w:val="00871D54"/>
    <w:rsid w:val="0087220D"/>
    <w:rsid w:val="00875426"/>
    <w:rsid w:val="008764D3"/>
    <w:rsid w:val="00877D26"/>
    <w:rsid w:val="0088067F"/>
    <w:rsid w:val="00880ECC"/>
    <w:rsid w:val="00881786"/>
    <w:rsid w:val="00882B44"/>
    <w:rsid w:val="00885AC2"/>
    <w:rsid w:val="00886454"/>
    <w:rsid w:val="0088724E"/>
    <w:rsid w:val="008915D8"/>
    <w:rsid w:val="00891812"/>
    <w:rsid w:val="00892AC7"/>
    <w:rsid w:val="00894353"/>
    <w:rsid w:val="0089468A"/>
    <w:rsid w:val="008946E1"/>
    <w:rsid w:val="00894A00"/>
    <w:rsid w:val="008969EE"/>
    <w:rsid w:val="00897BF8"/>
    <w:rsid w:val="00897EBC"/>
    <w:rsid w:val="00897ED4"/>
    <w:rsid w:val="008A0A54"/>
    <w:rsid w:val="008A0DE5"/>
    <w:rsid w:val="008A11A5"/>
    <w:rsid w:val="008A1C7F"/>
    <w:rsid w:val="008A2448"/>
    <w:rsid w:val="008A34D8"/>
    <w:rsid w:val="008A43B0"/>
    <w:rsid w:val="008A5CF1"/>
    <w:rsid w:val="008A7BBE"/>
    <w:rsid w:val="008A7FE7"/>
    <w:rsid w:val="008B0173"/>
    <w:rsid w:val="008B051C"/>
    <w:rsid w:val="008B0ABD"/>
    <w:rsid w:val="008B21F7"/>
    <w:rsid w:val="008B35B8"/>
    <w:rsid w:val="008B3C09"/>
    <w:rsid w:val="008B4793"/>
    <w:rsid w:val="008B5A9B"/>
    <w:rsid w:val="008B5CE3"/>
    <w:rsid w:val="008B5E9F"/>
    <w:rsid w:val="008B7CA3"/>
    <w:rsid w:val="008C191E"/>
    <w:rsid w:val="008C3618"/>
    <w:rsid w:val="008C6552"/>
    <w:rsid w:val="008C7300"/>
    <w:rsid w:val="008C77EA"/>
    <w:rsid w:val="008C7BC4"/>
    <w:rsid w:val="008C7C98"/>
    <w:rsid w:val="008D0DFD"/>
    <w:rsid w:val="008D2BDB"/>
    <w:rsid w:val="008D2C12"/>
    <w:rsid w:val="008D37AD"/>
    <w:rsid w:val="008D3A8E"/>
    <w:rsid w:val="008D4EB2"/>
    <w:rsid w:val="008D5C7E"/>
    <w:rsid w:val="008D7FF6"/>
    <w:rsid w:val="008E2DE6"/>
    <w:rsid w:val="008E3E05"/>
    <w:rsid w:val="008E5CBC"/>
    <w:rsid w:val="008E622F"/>
    <w:rsid w:val="008E6366"/>
    <w:rsid w:val="008E6691"/>
    <w:rsid w:val="008E679E"/>
    <w:rsid w:val="008E6F96"/>
    <w:rsid w:val="008F1A6A"/>
    <w:rsid w:val="008F3263"/>
    <w:rsid w:val="008F4346"/>
    <w:rsid w:val="008F4AD7"/>
    <w:rsid w:val="008F538D"/>
    <w:rsid w:val="008F5DC7"/>
    <w:rsid w:val="008F6E67"/>
    <w:rsid w:val="008F7CAA"/>
    <w:rsid w:val="00901496"/>
    <w:rsid w:val="009036C2"/>
    <w:rsid w:val="009037C3"/>
    <w:rsid w:val="00903E82"/>
    <w:rsid w:val="009046BA"/>
    <w:rsid w:val="00905766"/>
    <w:rsid w:val="0090742B"/>
    <w:rsid w:val="00907792"/>
    <w:rsid w:val="00907C9C"/>
    <w:rsid w:val="009120BD"/>
    <w:rsid w:val="009131AA"/>
    <w:rsid w:val="009134A5"/>
    <w:rsid w:val="00915AB3"/>
    <w:rsid w:val="009169A6"/>
    <w:rsid w:val="0091734A"/>
    <w:rsid w:val="00921C59"/>
    <w:rsid w:val="00921F65"/>
    <w:rsid w:val="00923E70"/>
    <w:rsid w:val="00925FD7"/>
    <w:rsid w:val="0092609A"/>
    <w:rsid w:val="0093046C"/>
    <w:rsid w:val="00930AF0"/>
    <w:rsid w:val="00930D2F"/>
    <w:rsid w:val="00931D96"/>
    <w:rsid w:val="0093273D"/>
    <w:rsid w:val="00936AA8"/>
    <w:rsid w:val="00937ABC"/>
    <w:rsid w:val="00937BEA"/>
    <w:rsid w:val="0094020D"/>
    <w:rsid w:val="0094125F"/>
    <w:rsid w:val="009416F1"/>
    <w:rsid w:val="0094241D"/>
    <w:rsid w:val="00942B87"/>
    <w:rsid w:val="009441AE"/>
    <w:rsid w:val="00945432"/>
    <w:rsid w:val="009455C0"/>
    <w:rsid w:val="00945DAF"/>
    <w:rsid w:val="009475D8"/>
    <w:rsid w:val="00950A91"/>
    <w:rsid w:val="00950EAE"/>
    <w:rsid w:val="00951012"/>
    <w:rsid w:val="00951F87"/>
    <w:rsid w:val="009524DF"/>
    <w:rsid w:val="00952C5F"/>
    <w:rsid w:val="00952C71"/>
    <w:rsid w:val="00953BA6"/>
    <w:rsid w:val="00954CCF"/>
    <w:rsid w:val="00955B73"/>
    <w:rsid w:val="0095798A"/>
    <w:rsid w:val="00957AE7"/>
    <w:rsid w:val="009606A8"/>
    <w:rsid w:val="009608E9"/>
    <w:rsid w:val="00960FC8"/>
    <w:rsid w:val="00961F22"/>
    <w:rsid w:val="00962306"/>
    <w:rsid w:val="00962A7B"/>
    <w:rsid w:val="00962ECA"/>
    <w:rsid w:val="00965155"/>
    <w:rsid w:val="009662EF"/>
    <w:rsid w:val="00967817"/>
    <w:rsid w:val="00967EC9"/>
    <w:rsid w:val="00970DB6"/>
    <w:rsid w:val="00970E2B"/>
    <w:rsid w:val="00971527"/>
    <w:rsid w:val="0097165F"/>
    <w:rsid w:val="00971D17"/>
    <w:rsid w:val="00972B14"/>
    <w:rsid w:val="00972E63"/>
    <w:rsid w:val="00973562"/>
    <w:rsid w:val="0097540D"/>
    <w:rsid w:val="00975ADB"/>
    <w:rsid w:val="00975DAA"/>
    <w:rsid w:val="00976231"/>
    <w:rsid w:val="00977183"/>
    <w:rsid w:val="00977350"/>
    <w:rsid w:val="00977993"/>
    <w:rsid w:val="00980541"/>
    <w:rsid w:val="00981512"/>
    <w:rsid w:val="00981678"/>
    <w:rsid w:val="0098222E"/>
    <w:rsid w:val="00983A81"/>
    <w:rsid w:val="009842A3"/>
    <w:rsid w:val="0098474C"/>
    <w:rsid w:val="00985106"/>
    <w:rsid w:val="00985D35"/>
    <w:rsid w:val="009871A4"/>
    <w:rsid w:val="0098765F"/>
    <w:rsid w:val="009877B7"/>
    <w:rsid w:val="0098794B"/>
    <w:rsid w:val="00990A31"/>
    <w:rsid w:val="00990B85"/>
    <w:rsid w:val="009911B4"/>
    <w:rsid w:val="00991D82"/>
    <w:rsid w:val="00991EEA"/>
    <w:rsid w:val="00992F08"/>
    <w:rsid w:val="00994697"/>
    <w:rsid w:val="00994E16"/>
    <w:rsid w:val="009974EF"/>
    <w:rsid w:val="009A0B0D"/>
    <w:rsid w:val="009A1D95"/>
    <w:rsid w:val="009A2965"/>
    <w:rsid w:val="009A4237"/>
    <w:rsid w:val="009B0CF9"/>
    <w:rsid w:val="009B102A"/>
    <w:rsid w:val="009B383E"/>
    <w:rsid w:val="009B4B9A"/>
    <w:rsid w:val="009B5083"/>
    <w:rsid w:val="009B55AC"/>
    <w:rsid w:val="009B560D"/>
    <w:rsid w:val="009B59C3"/>
    <w:rsid w:val="009B6C25"/>
    <w:rsid w:val="009C297E"/>
    <w:rsid w:val="009C2AAF"/>
    <w:rsid w:val="009C2C92"/>
    <w:rsid w:val="009C57F8"/>
    <w:rsid w:val="009D058D"/>
    <w:rsid w:val="009D0EB1"/>
    <w:rsid w:val="009D1182"/>
    <w:rsid w:val="009D2B3F"/>
    <w:rsid w:val="009D2F6F"/>
    <w:rsid w:val="009D3F14"/>
    <w:rsid w:val="009D50BD"/>
    <w:rsid w:val="009D5F66"/>
    <w:rsid w:val="009D63A0"/>
    <w:rsid w:val="009D68AA"/>
    <w:rsid w:val="009D7C02"/>
    <w:rsid w:val="009E01A4"/>
    <w:rsid w:val="009E082E"/>
    <w:rsid w:val="009E1A06"/>
    <w:rsid w:val="009E3A8C"/>
    <w:rsid w:val="009E447F"/>
    <w:rsid w:val="009E6A6B"/>
    <w:rsid w:val="009E6D75"/>
    <w:rsid w:val="009F1287"/>
    <w:rsid w:val="009F1A8C"/>
    <w:rsid w:val="009F25C5"/>
    <w:rsid w:val="009F50EB"/>
    <w:rsid w:val="009F6ACA"/>
    <w:rsid w:val="00A00231"/>
    <w:rsid w:val="00A010B4"/>
    <w:rsid w:val="00A01488"/>
    <w:rsid w:val="00A01BCE"/>
    <w:rsid w:val="00A02883"/>
    <w:rsid w:val="00A02CB3"/>
    <w:rsid w:val="00A02F36"/>
    <w:rsid w:val="00A02F7A"/>
    <w:rsid w:val="00A033EE"/>
    <w:rsid w:val="00A03F9C"/>
    <w:rsid w:val="00A04630"/>
    <w:rsid w:val="00A0467E"/>
    <w:rsid w:val="00A04710"/>
    <w:rsid w:val="00A04878"/>
    <w:rsid w:val="00A04BC7"/>
    <w:rsid w:val="00A05C6C"/>
    <w:rsid w:val="00A07ABF"/>
    <w:rsid w:val="00A108F9"/>
    <w:rsid w:val="00A10F83"/>
    <w:rsid w:val="00A12F5A"/>
    <w:rsid w:val="00A12F99"/>
    <w:rsid w:val="00A143C3"/>
    <w:rsid w:val="00A14F31"/>
    <w:rsid w:val="00A1636B"/>
    <w:rsid w:val="00A1679B"/>
    <w:rsid w:val="00A17A00"/>
    <w:rsid w:val="00A20226"/>
    <w:rsid w:val="00A20445"/>
    <w:rsid w:val="00A217D0"/>
    <w:rsid w:val="00A2191D"/>
    <w:rsid w:val="00A21DD8"/>
    <w:rsid w:val="00A23274"/>
    <w:rsid w:val="00A2327B"/>
    <w:rsid w:val="00A24729"/>
    <w:rsid w:val="00A26521"/>
    <w:rsid w:val="00A27174"/>
    <w:rsid w:val="00A2740C"/>
    <w:rsid w:val="00A27686"/>
    <w:rsid w:val="00A305D7"/>
    <w:rsid w:val="00A31721"/>
    <w:rsid w:val="00A32CB6"/>
    <w:rsid w:val="00A32D93"/>
    <w:rsid w:val="00A3392B"/>
    <w:rsid w:val="00A33B77"/>
    <w:rsid w:val="00A34F36"/>
    <w:rsid w:val="00A36850"/>
    <w:rsid w:val="00A37208"/>
    <w:rsid w:val="00A373A6"/>
    <w:rsid w:val="00A37A92"/>
    <w:rsid w:val="00A414B5"/>
    <w:rsid w:val="00A41AF4"/>
    <w:rsid w:val="00A41B33"/>
    <w:rsid w:val="00A43887"/>
    <w:rsid w:val="00A43AF0"/>
    <w:rsid w:val="00A44E6F"/>
    <w:rsid w:val="00A4625D"/>
    <w:rsid w:val="00A46300"/>
    <w:rsid w:val="00A50D53"/>
    <w:rsid w:val="00A512A9"/>
    <w:rsid w:val="00A512C5"/>
    <w:rsid w:val="00A52390"/>
    <w:rsid w:val="00A52B62"/>
    <w:rsid w:val="00A543F4"/>
    <w:rsid w:val="00A56676"/>
    <w:rsid w:val="00A5678D"/>
    <w:rsid w:val="00A60825"/>
    <w:rsid w:val="00A60940"/>
    <w:rsid w:val="00A61186"/>
    <w:rsid w:val="00A61D69"/>
    <w:rsid w:val="00A62FD6"/>
    <w:rsid w:val="00A63A84"/>
    <w:rsid w:val="00A64576"/>
    <w:rsid w:val="00A64FF3"/>
    <w:rsid w:val="00A650F1"/>
    <w:rsid w:val="00A65E80"/>
    <w:rsid w:val="00A66AC5"/>
    <w:rsid w:val="00A678AF"/>
    <w:rsid w:val="00A72086"/>
    <w:rsid w:val="00A76F5F"/>
    <w:rsid w:val="00A80102"/>
    <w:rsid w:val="00A809CD"/>
    <w:rsid w:val="00A80D11"/>
    <w:rsid w:val="00A82609"/>
    <w:rsid w:val="00A82620"/>
    <w:rsid w:val="00A82A7F"/>
    <w:rsid w:val="00A83477"/>
    <w:rsid w:val="00A83A76"/>
    <w:rsid w:val="00A842E5"/>
    <w:rsid w:val="00A84C6C"/>
    <w:rsid w:val="00A85F46"/>
    <w:rsid w:val="00A90277"/>
    <w:rsid w:val="00A9066B"/>
    <w:rsid w:val="00A9129A"/>
    <w:rsid w:val="00A920E9"/>
    <w:rsid w:val="00AA0B62"/>
    <w:rsid w:val="00AA0DD3"/>
    <w:rsid w:val="00AA22EA"/>
    <w:rsid w:val="00AA2637"/>
    <w:rsid w:val="00AA3C53"/>
    <w:rsid w:val="00AA4904"/>
    <w:rsid w:val="00AA5C8C"/>
    <w:rsid w:val="00AA68EB"/>
    <w:rsid w:val="00AA75F8"/>
    <w:rsid w:val="00AA782E"/>
    <w:rsid w:val="00AA7A98"/>
    <w:rsid w:val="00AB02C1"/>
    <w:rsid w:val="00AB0578"/>
    <w:rsid w:val="00AB1C69"/>
    <w:rsid w:val="00AB1F66"/>
    <w:rsid w:val="00AB372C"/>
    <w:rsid w:val="00AB3B7A"/>
    <w:rsid w:val="00AB44DF"/>
    <w:rsid w:val="00AB4885"/>
    <w:rsid w:val="00AB4EEC"/>
    <w:rsid w:val="00AB548A"/>
    <w:rsid w:val="00AB570A"/>
    <w:rsid w:val="00AB5AEC"/>
    <w:rsid w:val="00AB5F08"/>
    <w:rsid w:val="00AB6367"/>
    <w:rsid w:val="00AB7B86"/>
    <w:rsid w:val="00AB7D2C"/>
    <w:rsid w:val="00AC1663"/>
    <w:rsid w:val="00AC1BB0"/>
    <w:rsid w:val="00AC26C3"/>
    <w:rsid w:val="00AC333C"/>
    <w:rsid w:val="00AC4B05"/>
    <w:rsid w:val="00AC59F5"/>
    <w:rsid w:val="00AC5B0F"/>
    <w:rsid w:val="00AC6838"/>
    <w:rsid w:val="00AC7057"/>
    <w:rsid w:val="00AC791D"/>
    <w:rsid w:val="00AD139C"/>
    <w:rsid w:val="00AD16A4"/>
    <w:rsid w:val="00AD2DDE"/>
    <w:rsid w:val="00AD2EA9"/>
    <w:rsid w:val="00AD2EC4"/>
    <w:rsid w:val="00AD4DAE"/>
    <w:rsid w:val="00AD5DAB"/>
    <w:rsid w:val="00AD67FE"/>
    <w:rsid w:val="00AE035A"/>
    <w:rsid w:val="00AE3F39"/>
    <w:rsid w:val="00AE5150"/>
    <w:rsid w:val="00AE7FA3"/>
    <w:rsid w:val="00AF0058"/>
    <w:rsid w:val="00AF262B"/>
    <w:rsid w:val="00AF3A76"/>
    <w:rsid w:val="00AF5523"/>
    <w:rsid w:val="00AF7778"/>
    <w:rsid w:val="00AF783D"/>
    <w:rsid w:val="00AF7A9F"/>
    <w:rsid w:val="00AF7C9C"/>
    <w:rsid w:val="00B001D2"/>
    <w:rsid w:val="00B0150E"/>
    <w:rsid w:val="00B0287C"/>
    <w:rsid w:val="00B0442B"/>
    <w:rsid w:val="00B0460D"/>
    <w:rsid w:val="00B047EE"/>
    <w:rsid w:val="00B04ADA"/>
    <w:rsid w:val="00B076EE"/>
    <w:rsid w:val="00B0779F"/>
    <w:rsid w:val="00B07810"/>
    <w:rsid w:val="00B1095E"/>
    <w:rsid w:val="00B112EC"/>
    <w:rsid w:val="00B12FAD"/>
    <w:rsid w:val="00B13594"/>
    <w:rsid w:val="00B15BBC"/>
    <w:rsid w:val="00B15F4B"/>
    <w:rsid w:val="00B1610F"/>
    <w:rsid w:val="00B16515"/>
    <w:rsid w:val="00B1671E"/>
    <w:rsid w:val="00B16F56"/>
    <w:rsid w:val="00B1728B"/>
    <w:rsid w:val="00B17BA4"/>
    <w:rsid w:val="00B26182"/>
    <w:rsid w:val="00B26AD5"/>
    <w:rsid w:val="00B27CED"/>
    <w:rsid w:val="00B27F33"/>
    <w:rsid w:val="00B30774"/>
    <w:rsid w:val="00B30BD2"/>
    <w:rsid w:val="00B30E43"/>
    <w:rsid w:val="00B31A0A"/>
    <w:rsid w:val="00B31B4A"/>
    <w:rsid w:val="00B33DF7"/>
    <w:rsid w:val="00B34C84"/>
    <w:rsid w:val="00B3508C"/>
    <w:rsid w:val="00B36902"/>
    <w:rsid w:val="00B4035C"/>
    <w:rsid w:val="00B42E40"/>
    <w:rsid w:val="00B43ADE"/>
    <w:rsid w:val="00B44302"/>
    <w:rsid w:val="00B44759"/>
    <w:rsid w:val="00B459FE"/>
    <w:rsid w:val="00B46297"/>
    <w:rsid w:val="00B46580"/>
    <w:rsid w:val="00B46919"/>
    <w:rsid w:val="00B46E66"/>
    <w:rsid w:val="00B473BB"/>
    <w:rsid w:val="00B50871"/>
    <w:rsid w:val="00B52347"/>
    <w:rsid w:val="00B52A36"/>
    <w:rsid w:val="00B52FB1"/>
    <w:rsid w:val="00B5496E"/>
    <w:rsid w:val="00B57472"/>
    <w:rsid w:val="00B57993"/>
    <w:rsid w:val="00B57F58"/>
    <w:rsid w:val="00B60B04"/>
    <w:rsid w:val="00B60E28"/>
    <w:rsid w:val="00B612B5"/>
    <w:rsid w:val="00B620AF"/>
    <w:rsid w:val="00B6269A"/>
    <w:rsid w:val="00B62E97"/>
    <w:rsid w:val="00B63F03"/>
    <w:rsid w:val="00B674CF"/>
    <w:rsid w:val="00B676B8"/>
    <w:rsid w:val="00B70F26"/>
    <w:rsid w:val="00B72BCF"/>
    <w:rsid w:val="00B72BF4"/>
    <w:rsid w:val="00B737CC"/>
    <w:rsid w:val="00B739D4"/>
    <w:rsid w:val="00B74171"/>
    <w:rsid w:val="00B74CB2"/>
    <w:rsid w:val="00B7512C"/>
    <w:rsid w:val="00B763ED"/>
    <w:rsid w:val="00B76873"/>
    <w:rsid w:val="00B80806"/>
    <w:rsid w:val="00B80987"/>
    <w:rsid w:val="00B80FBD"/>
    <w:rsid w:val="00B825AC"/>
    <w:rsid w:val="00B828B8"/>
    <w:rsid w:val="00B8325A"/>
    <w:rsid w:val="00B83EFA"/>
    <w:rsid w:val="00B8671F"/>
    <w:rsid w:val="00B86AD9"/>
    <w:rsid w:val="00B87B05"/>
    <w:rsid w:val="00B91E4E"/>
    <w:rsid w:val="00B92536"/>
    <w:rsid w:val="00B925C0"/>
    <w:rsid w:val="00B935DF"/>
    <w:rsid w:val="00B937BE"/>
    <w:rsid w:val="00B93B1D"/>
    <w:rsid w:val="00B94355"/>
    <w:rsid w:val="00B94B42"/>
    <w:rsid w:val="00B9576A"/>
    <w:rsid w:val="00B95844"/>
    <w:rsid w:val="00B97257"/>
    <w:rsid w:val="00BA2299"/>
    <w:rsid w:val="00BA55B4"/>
    <w:rsid w:val="00BA5C77"/>
    <w:rsid w:val="00BA61F3"/>
    <w:rsid w:val="00BB0421"/>
    <w:rsid w:val="00BB17A6"/>
    <w:rsid w:val="00BB3145"/>
    <w:rsid w:val="00BB32D7"/>
    <w:rsid w:val="00BB7A1E"/>
    <w:rsid w:val="00BB7B4F"/>
    <w:rsid w:val="00BC0431"/>
    <w:rsid w:val="00BC07E8"/>
    <w:rsid w:val="00BC0922"/>
    <w:rsid w:val="00BC33D3"/>
    <w:rsid w:val="00BC3C2A"/>
    <w:rsid w:val="00BC5217"/>
    <w:rsid w:val="00BC53AC"/>
    <w:rsid w:val="00BC67E0"/>
    <w:rsid w:val="00BC78DF"/>
    <w:rsid w:val="00BD08AF"/>
    <w:rsid w:val="00BD0F6D"/>
    <w:rsid w:val="00BD1E02"/>
    <w:rsid w:val="00BD20C4"/>
    <w:rsid w:val="00BD29A6"/>
    <w:rsid w:val="00BD49B0"/>
    <w:rsid w:val="00BD6939"/>
    <w:rsid w:val="00BD6D95"/>
    <w:rsid w:val="00BD767B"/>
    <w:rsid w:val="00BE085A"/>
    <w:rsid w:val="00BE0A8B"/>
    <w:rsid w:val="00BE0CBC"/>
    <w:rsid w:val="00BE203B"/>
    <w:rsid w:val="00BE331E"/>
    <w:rsid w:val="00BE3A87"/>
    <w:rsid w:val="00BE40E9"/>
    <w:rsid w:val="00BE457D"/>
    <w:rsid w:val="00BE4BE4"/>
    <w:rsid w:val="00BE4F9C"/>
    <w:rsid w:val="00BE514A"/>
    <w:rsid w:val="00BE51BA"/>
    <w:rsid w:val="00BE5F83"/>
    <w:rsid w:val="00BE60B0"/>
    <w:rsid w:val="00BE627B"/>
    <w:rsid w:val="00BE6BB8"/>
    <w:rsid w:val="00BE6C82"/>
    <w:rsid w:val="00BE6F57"/>
    <w:rsid w:val="00BE7CB1"/>
    <w:rsid w:val="00BF06C3"/>
    <w:rsid w:val="00BF07AA"/>
    <w:rsid w:val="00BF181D"/>
    <w:rsid w:val="00BF1D40"/>
    <w:rsid w:val="00BF1DF0"/>
    <w:rsid w:val="00BF21A6"/>
    <w:rsid w:val="00BF3CF3"/>
    <w:rsid w:val="00BF5669"/>
    <w:rsid w:val="00BF5DE2"/>
    <w:rsid w:val="00BF5E82"/>
    <w:rsid w:val="00BF6935"/>
    <w:rsid w:val="00C005BF"/>
    <w:rsid w:val="00C01044"/>
    <w:rsid w:val="00C01708"/>
    <w:rsid w:val="00C02697"/>
    <w:rsid w:val="00C02AA6"/>
    <w:rsid w:val="00C02BF3"/>
    <w:rsid w:val="00C02CB0"/>
    <w:rsid w:val="00C0343C"/>
    <w:rsid w:val="00C035FF"/>
    <w:rsid w:val="00C05675"/>
    <w:rsid w:val="00C0711E"/>
    <w:rsid w:val="00C073C4"/>
    <w:rsid w:val="00C12780"/>
    <w:rsid w:val="00C1282A"/>
    <w:rsid w:val="00C130DF"/>
    <w:rsid w:val="00C13DDB"/>
    <w:rsid w:val="00C1403B"/>
    <w:rsid w:val="00C14D83"/>
    <w:rsid w:val="00C15822"/>
    <w:rsid w:val="00C15C15"/>
    <w:rsid w:val="00C15DD4"/>
    <w:rsid w:val="00C15E42"/>
    <w:rsid w:val="00C15FA2"/>
    <w:rsid w:val="00C16E80"/>
    <w:rsid w:val="00C206A0"/>
    <w:rsid w:val="00C20DD6"/>
    <w:rsid w:val="00C21534"/>
    <w:rsid w:val="00C223F8"/>
    <w:rsid w:val="00C23FC7"/>
    <w:rsid w:val="00C246DF"/>
    <w:rsid w:val="00C2474C"/>
    <w:rsid w:val="00C24A53"/>
    <w:rsid w:val="00C2606C"/>
    <w:rsid w:val="00C2616D"/>
    <w:rsid w:val="00C261C1"/>
    <w:rsid w:val="00C271A0"/>
    <w:rsid w:val="00C3002F"/>
    <w:rsid w:val="00C31211"/>
    <w:rsid w:val="00C31365"/>
    <w:rsid w:val="00C319BF"/>
    <w:rsid w:val="00C31AA5"/>
    <w:rsid w:val="00C329AE"/>
    <w:rsid w:val="00C32B0F"/>
    <w:rsid w:val="00C33711"/>
    <w:rsid w:val="00C33AF8"/>
    <w:rsid w:val="00C33C2F"/>
    <w:rsid w:val="00C3473A"/>
    <w:rsid w:val="00C34F7D"/>
    <w:rsid w:val="00C4022E"/>
    <w:rsid w:val="00C40D04"/>
    <w:rsid w:val="00C42AD1"/>
    <w:rsid w:val="00C446D4"/>
    <w:rsid w:val="00C45AB8"/>
    <w:rsid w:val="00C50360"/>
    <w:rsid w:val="00C504C9"/>
    <w:rsid w:val="00C5127A"/>
    <w:rsid w:val="00C525D2"/>
    <w:rsid w:val="00C532B7"/>
    <w:rsid w:val="00C53496"/>
    <w:rsid w:val="00C55AB9"/>
    <w:rsid w:val="00C55BD3"/>
    <w:rsid w:val="00C6092B"/>
    <w:rsid w:val="00C615C7"/>
    <w:rsid w:val="00C62700"/>
    <w:rsid w:val="00C62BEA"/>
    <w:rsid w:val="00C64C8B"/>
    <w:rsid w:val="00C666D5"/>
    <w:rsid w:val="00C675F1"/>
    <w:rsid w:val="00C678FF"/>
    <w:rsid w:val="00C70613"/>
    <w:rsid w:val="00C724FE"/>
    <w:rsid w:val="00C72DF9"/>
    <w:rsid w:val="00C74503"/>
    <w:rsid w:val="00C74723"/>
    <w:rsid w:val="00C750F6"/>
    <w:rsid w:val="00C754EA"/>
    <w:rsid w:val="00C7608D"/>
    <w:rsid w:val="00C7698B"/>
    <w:rsid w:val="00C76BF4"/>
    <w:rsid w:val="00C80CF1"/>
    <w:rsid w:val="00C8111F"/>
    <w:rsid w:val="00C8187F"/>
    <w:rsid w:val="00C81A4D"/>
    <w:rsid w:val="00C84946"/>
    <w:rsid w:val="00C84DF2"/>
    <w:rsid w:val="00C8513E"/>
    <w:rsid w:val="00C8515F"/>
    <w:rsid w:val="00C86A07"/>
    <w:rsid w:val="00C86C58"/>
    <w:rsid w:val="00C86F70"/>
    <w:rsid w:val="00C873A6"/>
    <w:rsid w:val="00C8743A"/>
    <w:rsid w:val="00C877A6"/>
    <w:rsid w:val="00C879D7"/>
    <w:rsid w:val="00C90A7F"/>
    <w:rsid w:val="00C90BE8"/>
    <w:rsid w:val="00C91D76"/>
    <w:rsid w:val="00C91F1D"/>
    <w:rsid w:val="00C91FCA"/>
    <w:rsid w:val="00C92611"/>
    <w:rsid w:val="00C92664"/>
    <w:rsid w:val="00C94043"/>
    <w:rsid w:val="00C95944"/>
    <w:rsid w:val="00C961ED"/>
    <w:rsid w:val="00C9668E"/>
    <w:rsid w:val="00C97834"/>
    <w:rsid w:val="00C97B46"/>
    <w:rsid w:val="00CA03F5"/>
    <w:rsid w:val="00CA12F2"/>
    <w:rsid w:val="00CA1320"/>
    <w:rsid w:val="00CA1AE5"/>
    <w:rsid w:val="00CA1BE4"/>
    <w:rsid w:val="00CA1BF5"/>
    <w:rsid w:val="00CA35CB"/>
    <w:rsid w:val="00CA3E8F"/>
    <w:rsid w:val="00CA5261"/>
    <w:rsid w:val="00CA56D7"/>
    <w:rsid w:val="00CA6D52"/>
    <w:rsid w:val="00CA6FBC"/>
    <w:rsid w:val="00CA70CA"/>
    <w:rsid w:val="00CA7BE2"/>
    <w:rsid w:val="00CB035F"/>
    <w:rsid w:val="00CB2890"/>
    <w:rsid w:val="00CB4A68"/>
    <w:rsid w:val="00CB6A08"/>
    <w:rsid w:val="00CC01F5"/>
    <w:rsid w:val="00CC07FE"/>
    <w:rsid w:val="00CC2240"/>
    <w:rsid w:val="00CC2798"/>
    <w:rsid w:val="00CC48AC"/>
    <w:rsid w:val="00CC49D1"/>
    <w:rsid w:val="00CC563E"/>
    <w:rsid w:val="00CC738B"/>
    <w:rsid w:val="00CD0CB4"/>
    <w:rsid w:val="00CD1393"/>
    <w:rsid w:val="00CD2EC0"/>
    <w:rsid w:val="00CD303C"/>
    <w:rsid w:val="00CD34C2"/>
    <w:rsid w:val="00CD5304"/>
    <w:rsid w:val="00CD54EE"/>
    <w:rsid w:val="00CD56BB"/>
    <w:rsid w:val="00CD71A9"/>
    <w:rsid w:val="00CD7588"/>
    <w:rsid w:val="00CD76A5"/>
    <w:rsid w:val="00CE072E"/>
    <w:rsid w:val="00CE1242"/>
    <w:rsid w:val="00CE20AC"/>
    <w:rsid w:val="00CE2766"/>
    <w:rsid w:val="00CE39BF"/>
    <w:rsid w:val="00CE5FAD"/>
    <w:rsid w:val="00CE663B"/>
    <w:rsid w:val="00CE7C11"/>
    <w:rsid w:val="00CF7D51"/>
    <w:rsid w:val="00CF7FD9"/>
    <w:rsid w:val="00D00312"/>
    <w:rsid w:val="00D01D61"/>
    <w:rsid w:val="00D02CCA"/>
    <w:rsid w:val="00D03774"/>
    <w:rsid w:val="00D04039"/>
    <w:rsid w:val="00D0454A"/>
    <w:rsid w:val="00D04601"/>
    <w:rsid w:val="00D05301"/>
    <w:rsid w:val="00D10214"/>
    <w:rsid w:val="00D103F0"/>
    <w:rsid w:val="00D10CC2"/>
    <w:rsid w:val="00D11137"/>
    <w:rsid w:val="00D127C8"/>
    <w:rsid w:val="00D12D80"/>
    <w:rsid w:val="00D1348E"/>
    <w:rsid w:val="00D13716"/>
    <w:rsid w:val="00D13D93"/>
    <w:rsid w:val="00D13F8C"/>
    <w:rsid w:val="00D15E0C"/>
    <w:rsid w:val="00D16327"/>
    <w:rsid w:val="00D17E1B"/>
    <w:rsid w:val="00D2031C"/>
    <w:rsid w:val="00D22B84"/>
    <w:rsid w:val="00D22D40"/>
    <w:rsid w:val="00D2338E"/>
    <w:rsid w:val="00D2342C"/>
    <w:rsid w:val="00D236CB"/>
    <w:rsid w:val="00D23909"/>
    <w:rsid w:val="00D239E8"/>
    <w:rsid w:val="00D24A34"/>
    <w:rsid w:val="00D258DA"/>
    <w:rsid w:val="00D26FFB"/>
    <w:rsid w:val="00D276CF"/>
    <w:rsid w:val="00D27F19"/>
    <w:rsid w:val="00D30881"/>
    <w:rsid w:val="00D324BD"/>
    <w:rsid w:val="00D32C0D"/>
    <w:rsid w:val="00D344C3"/>
    <w:rsid w:val="00D347B2"/>
    <w:rsid w:val="00D3547C"/>
    <w:rsid w:val="00D355C8"/>
    <w:rsid w:val="00D42E5C"/>
    <w:rsid w:val="00D43090"/>
    <w:rsid w:val="00D457F6"/>
    <w:rsid w:val="00D46001"/>
    <w:rsid w:val="00D4636E"/>
    <w:rsid w:val="00D5089B"/>
    <w:rsid w:val="00D50B27"/>
    <w:rsid w:val="00D51C6A"/>
    <w:rsid w:val="00D544FC"/>
    <w:rsid w:val="00D56177"/>
    <w:rsid w:val="00D57EAA"/>
    <w:rsid w:val="00D61D96"/>
    <w:rsid w:val="00D6285F"/>
    <w:rsid w:val="00D62AE5"/>
    <w:rsid w:val="00D62FE3"/>
    <w:rsid w:val="00D63CF4"/>
    <w:rsid w:val="00D66972"/>
    <w:rsid w:val="00D70B12"/>
    <w:rsid w:val="00D724C4"/>
    <w:rsid w:val="00D7307A"/>
    <w:rsid w:val="00D73105"/>
    <w:rsid w:val="00D7584C"/>
    <w:rsid w:val="00D8276B"/>
    <w:rsid w:val="00D82DA7"/>
    <w:rsid w:val="00D82E6B"/>
    <w:rsid w:val="00D8379C"/>
    <w:rsid w:val="00D83FAD"/>
    <w:rsid w:val="00D84BBD"/>
    <w:rsid w:val="00D84D08"/>
    <w:rsid w:val="00D8518B"/>
    <w:rsid w:val="00D85F96"/>
    <w:rsid w:val="00D85FEB"/>
    <w:rsid w:val="00D86E04"/>
    <w:rsid w:val="00D86ECB"/>
    <w:rsid w:val="00D914A1"/>
    <w:rsid w:val="00D91771"/>
    <w:rsid w:val="00D94A05"/>
    <w:rsid w:val="00D95240"/>
    <w:rsid w:val="00DA0418"/>
    <w:rsid w:val="00DA56F8"/>
    <w:rsid w:val="00DA7F7B"/>
    <w:rsid w:val="00DB0B28"/>
    <w:rsid w:val="00DB27E2"/>
    <w:rsid w:val="00DB2877"/>
    <w:rsid w:val="00DB2B97"/>
    <w:rsid w:val="00DB2C23"/>
    <w:rsid w:val="00DB3024"/>
    <w:rsid w:val="00DB58C6"/>
    <w:rsid w:val="00DB5D93"/>
    <w:rsid w:val="00DB68C8"/>
    <w:rsid w:val="00DB7CF1"/>
    <w:rsid w:val="00DC1BAE"/>
    <w:rsid w:val="00DC3342"/>
    <w:rsid w:val="00DC34AF"/>
    <w:rsid w:val="00DC3B46"/>
    <w:rsid w:val="00DC4E4F"/>
    <w:rsid w:val="00DC5982"/>
    <w:rsid w:val="00DD1215"/>
    <w:rsid w:val="00DD2689"/>
    <w:rsid w:val="00DD26CD"/>
    <w:rsid w:val="00DD27DD"/>
    <w:rsid w:val="00DD28D3"/>
    <w:rsid w:val="00DD2978"/>
    <w:rsid w:val="00DD2B05"/>
    <w:rsid w:val="00DD2C3C"/>
    <w:rsid w:val="00DD2F70"/>
    <w:rsid w:val="00DD3FB9"/>
    <w:rsid w:val="00DD418B"/>
    <w:rsid w:val="00DD4BF1"/>
    <w:rsid w:val="00DD5964"/>
    <w:rsid w:val="00DD5974"/>
    <w:rsid w:val="00DD5C83"/>
    <w:rsid w:val="00DD7C37"/>
    <w:rsid w:val="00DD7D4D"/>
    <w:rsid w:val="00DE174A"/>
    <w:rsid w:val="00DE1C63"/>
    <w:rsid w:val="00DE3754"/>
    <w:rsid w:val="00DE3910"/>
    <w:rsid w:val="00DE3CFE"/>
    <w:rsid w:val="00DE43E3"/>
    <w:rsid w:val="00DE677F"/>
    <w:rsid w:val="00DE6B5E"/>
    <w:rsid w:val="00DE6DCA"/>
    <w:rsid w:val="00DE6ECD"/>
    <w:rsid w:val="00DF00F4"/>
    <w:rsid w:val="00DF022D"/>
    <w:rsid w:val="00DF05E5"/>
    <w:rsid w:val="00DF27A8"/>
    <w:rsid w:val="00DF294C"/>
    <w:rsid w:val="00DF36E5"/>
    <w:rsid w:val="00DF4200"/>
    <w:rsid w:val="00DF4281"/>
    <w:rsid w:val="00DF51B7"/>
    <w:rsid w:val="00DF66B2"/>
    <w:rsid w:val="00DF6EF3"/>
    <w:rsid w:val="00E00A34"/>
    <w:rsid w:val="00E02541"/>
    <w:rsid w:val="00E02607"/>
    <w:rsid w:val="00E027DE"/>
    <w:rsid w:val="00E02F3D"/>
    <w:rsid w:val="00E039A4"/>
    <w:rsid w:val="00E03CF4"/>
    <w:rsid w:val="00E0535D"/>
    <w:rsid w:val="00E05BAD"/>
    <w:rsid w:val="00E06F00"/>
    <w:rsid w:val="00E071AA"/>
    <w:rsid w:val="00E1041C"/>
    <w:rsid w:val="00E111B8"/>
    <w:rsid w:val="00E1166F"/>
    <w:rsid w:val="00E1229E"/>
    <w:rsid w:val="00E12E31"/>
    <w:rsid w:val="00E1326F"/>
    <w:rsid w:val="00E13D7B"/>
    <w:rsid w:val="00E1438E"/>
    <w:rsid w:val="00E1599E"/>
    <w:rsid w:val="00E16D83"/>
    <w:rsid w:val="00E17C01"/>
    <w:rsid w:val="00E20CC8"/>
    <w:rsid w:val="00E25B26"/>
    <w:rsid w:val="00E25C6D"/>
    <w:rsid w:val="00E25EBA"/>
    <w:rsid w:val="00E26643"/>
    <w:rsid w:val="00E27E27"/>
    <w:rsid w:val="00E31A8D"/>
    <w:rsid w:val="00E3437E"/>
    <w:rsid w:val="00E347F6"/>
    <w:rsid w:val="00E35F1D"/>
    <w:rsid w:val="00E36194"/>
    <w:rsid w:val="00E3663B"/>
    <w:rsid w:val="00E37424"/>
    <w:rsid w:val="00E37F9F"/>
    <w:rsid w:val="00E407B1"/>
    <w:rsid w:val="00E41BE6"/>
    <w:rsid w:val="00E430FD"/>
    <w:rsid w:val="00E435B4"/>
    <w:rsid w:val="00E440F3"/>
    <w:rsid w:val="00E451B2"/>
    <w:rsid w:val="00E45376"/>
    <w:rsid w:val="00E47A80"/>
    <w:rsid w:val="00E47CA7"/>
    <w:rsid w:val="00E51176"/>
    <w:rsid w:val="00E51E1D"/>
    <w:rsid w:val="00E531D8"/>
    <w:rsid w:val="00E5384F"/>
    <w:rsid w:val="00E53AFC"/>
    <w:rsid w:val="00E53DA9"/>
    <w:rsid w:val="00E54B51"/>
    <w:rsid w:val="00E54F03"/>
    <w:rsid w:val="00E573FE"/>
    <w:rsid w:val="00E600A0"/>
    <w:rsid w:val="00E60481"/>
    <w:rsid w:val="00E632C3"/>
    <w:rsid w:val="00E640E9"/>
    <w:rsid w:val="00E651E2"/>
    <w:rsid w:val="00E66954"/>
    <w:rsid w:val="00E67C71"/>
    <w:rsid w:val="00E713A1"/>
    <w:rsid w:val="00E718FF"/>
    <w:rsid w:val="00E723CC"/>
    <w:rsid w:val="00E73BA5"/>
    <w:rsid w:val="00E73C03"/>
    <w:rsid w:val="00E740E4"/>
    <w:rsid w:val="00E74FC3"/>
    <w:rsid w:val="00E75BC2"/>
    <w:rsid w:val="00E7721C"/>
    <w:rsid w:val="00E774E5"/>
    <w:rsid w:val="00E77B28"/>
    <w:rsid w:val="00E77F11"/>
    <w:rsid w:val="00E801C1"/>
    <w:rsid w:val="00E8069F"/>
    <w:rsid w:val="00E81BDC"/>
    <w:rsid w:val="00E82AA5"/>
    <w:rsid w:val="00E83DA3"/>
    <w:rsid w:val="00E84B20"/>
    <w:rsid w:val="00E84B69"/>
    <w:rsid w:val="00E84BBE"/>
    <w:rsid w:val="00E84E86"/>
    <w:rsid w:val="00E85155"/>
    <w:rsid w:val="00E85177"/>
    <w:rsid w:val="00E852D9"/>
    <w:rsid w:val="00E8638E"/>
    <w:rsid w:val="00E86EC6"/>
    <w:rsid w:val="00E917FC"/>
    <w:rsid w:val="00E9185F"/>
    <w:rsid w:val="00E92B22"/>
    <w:rsid w:val="00E9502A"/>
    <w:rsid w:val="00E95866"/>
    <w:rsid w:val="00E9598F"/>
    <w:rsid w:val="00E965AC"/>
    <w:rsid w:val="00E972D3"/>
    <w:rsid w:val="00E97549"/>
    <w:rsid w:val="00EA29A7"/>
    <w:rsid w:val="00EA2AE5"/>
    <w:rsid w:val="00EA2DA4"/>
    <w:rsid w:val="00EA304A"/>
    <w:rsid w:val="00EA3C62"/>
    <w:rsid w:val="00EA466C"/>
    <w:rsid w:val="00EA47CA"/>
    <w:rsid w:val="00EA4E6A"/>
    <w:rsid w:val="00EA5FD4"/>
    <w:rsid w:val="00EB114D"/>
    <w:rsid w:val="00EB21A6"/>
    <w:rsid w:val="00EB24E5"/>
    <w:rsid w:val="00EB29EC"/>
    <w:rsid w:val="00EB33AD"/>
    <w:rsid w:val="00EB6B45"/>
    <w:rsid w:val="00EB7F4E"/>
    <w:rsid w:val="00EC0723"/>
    <w:rsid w:val="00EC2684"/>
    <w:rsid w:val="00EC489A"/>
    <w:rsid w:val="00EC5658"/>
    <w:rsid w:val="00EC6313"/>
    <w:rsid w:val="00EC7471"/>
    <w:rsid w:val="00EC7604"/>
    <w:rsid w:val="00EC76CC"/>
    <w:rsid w:val="00ED0549"/>
    <w:rsid w:val="00ED1259"/>
    <w:rsid w:val="00ED286F"/>
    <w:rsid w:val="00ED3100"/>
    <w:rsid w:val="00ED38AF"/>
    <w:rsid w:val="00ED4692"/>
    <w:rsid w:val="00ED61C4"/>
    <w:rsid w:val="00ED6503"/>
    <w:rsid w:val="00ED70EA"/>
    <w:rsid w:val="00EE11FD"/>
    <w:rsid w:val="00EE1BD4"/>
    <w:rsid w:val="00EE20AA"/>
    <w:rsid w:val="00EE2357"/>
    <w:rsid w:val="00EE28DC"/>
    <w:rsid w:val="00EE2E82"/>
    <w:rsid w:val="00EE358D"/>
    <w:rsid w:val="00EE36D7"/>
    <w:rsid w:val="00EE3FDC"/>
    <w:rsid w:val="00EE426C"/>
    <w:rsid w:val="00EE4E56"/>
    <w:rsid w:val="00EE528D"/>
    <w:rsid w:val="00EE6341"/>
    <w:rsid w:val="00EE73DC"/>
    <w:rsid w:val="00EF08E5"/>
    <w:rsid w:val="00EF4AC1"/>
    <w:rsid w:val="00EF5436"/>
    <w:rsid w:val="00EF7DD9"/>
    <w:rsid w:val="00F00F9D"/>
    <w:rsid w:val="00F049F5"/>
    <w:rsid w:val="00F1110D"/>
    <w:rsid w:val="00F12ABD"/>
    <w:rsid w:val="00F12C3B"/>
    <w:rsid w:val="00F12C82"/>
    <w:rsid w:val="00F148D0"/>
    <w:rsid w:val="00F15D01"/>
    <w:rsid w:val="00F15F75"/>
    <w:rsid w:val="00F1684C"/>
    <w:rsid w:val="00F17E1D"/>
    <w:rsid w:val="00F20456"/>
    <w:rsid w:val="00F20B92"/>
    <w:rsid w:val="00F24CD5"/>
    <w:rsid w:val="00F24FA6"/>
    <w:rsid w:val="00F25C49"/>
    <w:rsid w:val="00F25DAB"/>
    <w:rsid w:val="00F26E67"/>
    <w:rsid w:val="00F27550"/>
    <w:rsid w:val="00F27D74"/>
    <w:rsid w:val="00F3070F"/>
    <w:rsid w:val="00F30E56"/>
    <w:rsid w:val="00F31A53"/>
    <w:rsid w:val="00F32B47"/>
    <w:rsid w:val="00F32C64"/>
    <w:rsid w:val="00F32FDB"/>
    <w:rsid w:val="00F3314A"/>
    <w:rsid w:val="00F3423A"/>
    <w:rsid w:val="00F345A5"/>
    <w:rsid w:val="00F34FAB"/>
    <w:rsid w:val="00F35272"/>
    <w:rsid w:val="00F35E6E"/>
    <w:rsid w:val="00F3717E"/>
    <w:rsid w:val="00F403A5"/>
    <w:rsid w:val="00F406A1"/>
    <w:rsid w:val="00F409FA"/>
    <w:rsid w:val="00F40A88"/>
    <w:rsid w:val="00F40C99"/>
    <w:rsid w:val="00F4211F"/>
    <w:rsid w:val="00F43F85"/>
    <w:rsid w:val="00F462EF"/>
    <w:rsid w:val="00F46B4E"/>
    <w:rsid w:val="00F46F7D"/>
    <w:rsid w:val="00F5039C"/>
    <w:rsid w:val="00F50F9C"/>
    <w:rsid w:val="00F516DF"/>
    <w:rsid w:val="00F518B2"/>
    <w:rsid w:val="00F521AA"/>
    <w:rsid w:val="00F52D24"/>
    <w:rsid w:val="00F549CF"/>
    <w:rsid w:val="00F54A08"/>
    <w:rsid w:val="00F556C4"/>
    <w:rsid w:val="00F55EDF"/>
    <w:rsid w:val="00F56698"/>
    <w:rsid w:val="00F613B1"/>
    <w:rsid w:val="00F629C0"/>
    <w:rsid w:val="00F62A8A"/>
    <w:rsid w:val="00F65610"/>
    <w:rsid w:val="00F65824"/>
    <w:rsid w:val="00F67088"/>
    <w:rsid w:val="00F67206"/>
    <w:rsid w:val="00F6790F"/>
    <w:rsid w:val="00F70428"/>
    <w:rsid w:val="00F71122"/>
    <w:rsid w:val="00F720A7"/>
    <w:rsid w:val="00F72C25"/>
    <w:rsid w:val="00F731C6"/>
    <w:rsid w:val="00F73B3B"/>
    <w:rsid w:val="00F761B4"/>
    <w:rsid w:val="00F76705"/>
    <w:rsid w:val="00F80F72"/>
    <w:rsid w:val="00F81CAE"/>
    <w:rsid w:val="00F82B07"/>
    <w:rsid w:val="00F82CEB"/>
    <w:rsid w:val="00F849A9"/>
    <w:rsid w:val="00F85C6D"/>
    <w:rsid w:val="00F879BB"/>
    <w:rsid w:val="00F919B4"/>
    <w:rsid w:val="00F91A0D"/>
    <w:rsid w:val="00F91D4F"/>
    <w:rsid w:val="00F945FE"/>
    <w:rsid w:val="00F94877"/>
    <w:rsid w:val="00F95CF4"/>
    <w:rsid w:val="00F9613F"/>
    <w:rsid w:val="00F96DBB"/>
    <w:rsid w:val="00FA0854"/>
    <w:rsid w:val="00FA1738"/>
    <w:rsid w:val="00FA2DFA"/>
    <w:rsid w:val="00FA32B6"/>
    <w:rsid w:val="00FA32C5"/>
    <w:rsid w:val="00FA413C"/>
    <w:rsid w:val="00FA50C2"/>
    <w:rsid w:val="00FA5BE9"/>
    <w:rsid w:val="00FB08AA"/>
    <w:rsid w:val="00FB093D"/>
    <w:rsid w:val="00FB2490"/>
    <w:rsid w:val="00FB5C3A"/>
    <w:rsid w:val="00FC2154"/>
    <w:rsid w:val="00FC32AA"/>
    <w:rsid w:val="00FC3649"/>
    <w:rsid w:val="00FC373A"/>
    <w:rsid w:val="00FC3B10"/>
    <w:rsid w:val="00FC4935"/>
    <w:rsid w:val="00FC499B"/>
    <w:rsid w:val="00FC7C2F"/>
    <w:rsid w:val="00FD07A2"/>
    <w:rsid w:val="00FD14EC"/>
    <w:rsid w:val="00FD2AD1"/>
    <w:rsid w:val="00FD63E1"/>
    <w:rsid w:val="00FD6D02"/>
    <w:rsid w:val="00FD726B"/>
    <w:rsid w:val="00FD77C5"/>
    <w:rsid w:val="00FE0516"/>
    <w:rsid w:val="00FE1568"/>
    <w:rsid w:val="00FE193E"/>
    <w:rsid w:val="00FE28E3"/>
    <w:rsid w:val="00FE2C70"/>
    <w:rsid w:val="00FE2CAD"/>
    <w:rsid w:val="00FE3905"/>
    <w:rsid w:val="00FE425F"/>
    <w:rsid w:val="00FF0522"/>
    <w:rsid w:val="00FF0E3C"/>
    <w:rsid w:val="00FF1274"/>
    <w:rsid w:val="00FF4737"/>
    <w:rsid w:val="00FF4843"/>
    <w:rsid w:val="00FF5047"/>
    <w:rsid w:val="00FF52B4"/>
    <w:rsid w:val="00FF6F57"/>
    <w:rsid w:val="00FF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C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UTCParagraph">
    <w:name w:val="WUTC Paragraph"/>
    <w:basedOn w:val="Normal"/>
    <w:rsid w:val="00F95CF4"/>
    <w:pPr>
      <w:numPr>
        <w:numId w:val="1"/>
      </w:numPr>
      <w:tabs>
        <w:tab w:val="left" w:pos="1440"/>
      </w:tabs>
      <w:spacing w:line="480" w:lineRule="auto"/>
    </w:pPr>
  </w:style>
  <w:style w:type="paragraph" w:styleId="BodyTextIndent">
    <w:name w:val="Body Text Indent"/>
    <w:basedOn w:val="Normal"/>
    <w:link w:val="BodyTextIndentChar"/>
    <w:rsid w:val="00F95CF4"/>
    <w:pPr>
      <w:spacing w:line="480" w:lineRule="auto"/>
      <w:ind w:left="720" w:hanging="720"/>
    </w:pPr>
    <w:rPr>
      <w:sz w:val="20"/>
    </w:rPr>
  </w:style>
  <w:style w:type="character" w:customStyle="1" w:styleId="BodyTextIndentChar">
    <w:name w:val="Body Text Indent Char"/>
    <w:basedOn w:val="DefaultParagraphFont"/>
    <w:link w:val="BodyTextIndent"/>
    <w:rsid w:val="00F95CF4"/>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C8513E"/>
    <w:pPr>
      <w:tabs>
        <w:tab w:val="center" w:pos="4680"/>
        <w:tab w:val="right" w:pos="9360"/>
      </w:tabs>
    </w:pPr>
  </w:style>
  <w:style w:type="character" w:customStyle="1" w:styleId="HeaderChar">
    <w:name w:val="Header Char"/>
    <w:basedOn w:val="DefaultParagraphFont"/>
    <w:link w:val="Header"/>
    <w:uiPriority w:val="99"/>
    <w:rsid w:val="00C8513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513E"/>
    <w:pPr>
      <w:tabs>
        <w:tab w:val="center" w:pos="4680"/>
        <w:tab w:val="right" w:pos="9360"/>
      </w:tabs>
    </w:pPr>
  </w:style>
  <w:style w:type="character" w:customStyle="1" w:styleId="FooterChar">
    <w:name w:val="Footer Char"/>
    <w:basedOn w:val="DefaultParagraphFont"/>
    <w:link w:val="Footer"/>
    <w:uiPriority w:val="99"/>
    <w:rsid w:val="00C8513E"/>
    <w:rPr>
      <w:rFonts w:ascii="Times New Roman" w:eastAsia="Times New Roman" w:hAnsi="Times New Roman" w:cs="Times New Roman"/>
      <w:sz w:val="24"/>
      <w:szCs w:val="24"/>
    </w:rPr>
  </w:style>
  <w:style w:type="paragraph" w:styleId="ListParagraph">
    <w:name w:val="List Paragraph"/>
    <w:basedOn w:val="Normal"/>
    <w:uiPriority w:val="34"/>
    <w:qFormat/>
    <w:rsid w:val="00C8513E"/>
    <w:pPr>
      <w:ind w:left="720"/>
      <w:contextualSpacing/>
    </w:pPr>
  </w:style>
  <w:style w:type="character" w:styleId="CommentReference">
    <w:name w:val="annotation reference"/>
    <w:basedOn w:val="DefaultParagraphFont"/>
    <w:uiPriority w:val="99"/>
    <w:semiHidden/>
    <w:unhideWhenUsed/>
    <w:rsid w:val="00FE2CAD"/>
    <w:rPr>
      <w:sz w:val="16"/>
      <w:szCs w:val="16"/>
    </w:rPr>
  </w:style>
  <w:style w:type="paragraph" w:styleId="CommentText">
    <w:name w:val="annotation text"/>
    <w:basedOn w:val="Normal"/>
    <w:link w:val="CommentTextChar"/>
    <w:uiPriority w:val="99"/>
    <w:semiHidden/>
    <w:unhideWhenUsed/>
    <w:rsid w:val="00FE2CAD"/>
    <w:rPr>
      <w:sz w:val="20"/>
      <w:szCs w:val="20"/>
    </w:rPr>
  </w:style>
  <w:style w:type="character" w:customStyle="1" w:styleId="CommentTextChar">
    <w:name w:val="Comment Text Char"/>
    <w:basedOn w:val="DefaultParagraphFont"/>
    <w:link w:val="CommentText"/>
    <w:uiPriority w:val="99"/>
    <w:semiHidden/>
    <w:rsid w:val="00FE2C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2CAD"/>
    <w:rPr>
      <w:b/>
      <w:bCs/>
    </w:rPr>
  </w:style>
  <w:style w:type="character" w:customStyle="1" w:styleId="CommentSubjectChar">
    <w:name w:val="Comment Subject Char"/>
    <w:basedOn w:val="CommentTextChar"/>
    <w:link w:val="CommentSubject"/>
    <w:uiPriority w:val="99"/>
    <w:semiHidden/>
    <w:rsid w:val="00FE2CA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E2CAD"/>
    <w:rPr>
      <w:rFonts w:ascii="Tahoma" w:hAnsi="Tahoma" w:cs="Tahoma"/>
      <w:sz w:val="16"/>
      <w:szCs w:val="16"/>
    </w:rPr>
  </w:style>
  <w:style w:type="character" w:customStyle="1" w:styleId="BalloonTextChar">
    <w:name w:val="Balloon Text Char"/>
    <w:basedOn w:val="DefaultParagraphFont"/>
    <w:link w:val="BalloonText"/>
    <w:uiPriority w:val="99"/>
    <w:semiHidden/>
    <w:rsid w:val="00FE2CAD"/>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483DC4"/>
    <w:rPr>
      <w:sz w:val="20"/>
      <w:szCs w:val="20"/>
    </w:rPr>
  </w:style>
  <w:style w:type="character" w:customStyle="1" w:styleId="FootnoteTextChar">
    <w:name w:val="Footnote Text Char"/>
    <w:basedOn w:val="DefaultParagraphFont"/>
    <w:link w:val="FootnoteText"/>
    <w:uiPriority w:val="99"/>
    <w:semiHidden/>
    <w:rsid w:val="00483DC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83DC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Agreement</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2011-01-27T08:00:00+00:00</OpenedDate>
    <Date1 xmlns="dc463f71-b30c-4ab2-9473-d307f9d35888">2011-08-12T07:00:00+00:00</Date1>
    <IsDocumentOrder xmlns="dc463f71-b30c-4ab2-9473-d307f9d35888" xsi:nil="true"/>
    <IsHighlyConfidential xmlns="dc463f71-b30c-4ab2-9473-d307f9d35888">false</IsHighlyConfidential>
    <CaseCompanyNames xmlns="dc463f71-b30c-4ab2-9473-d307f9d35888">Summit View Water Works</CaseCompanyNames>
    <DocketNumber xmlns="dc463f71-b30c-4ab2-9473-d307f9d35888">110220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D255FA3FC25B44EA372C9C0E7D2CB30" ma:contentTypeVersion="143" ma:contentTypeDescription="" ma:contentTypeScope="" ma:versionID="cad8437135eae56fc4c7b9b6dc976e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A70BA-D667-4F44-8A76-0B81D40D07A7}"/>
</file>

<file path=customXml/itemProps2.xml><?xml version="1.0" encoding="utf-8"?>
<ds:datastoreItem xmlns:ds="http://schemas.openxmlformats.org/officeDocument/2006/customXml" ds:itemID="{64269DF8-9D26-49A0-97D9-1EFFF30038B1}"/>
</file>

<file path=customXml/itemProps3.xml><?xml version="1.0" encoding="utf-8"?>
<ds:datastoreItem xmlns:ds="http://schemas.openxmlformats.org/officeDocument/2006/customXml" ds:itemID="{8C5D67FD-F4D1-4F63-A816-1B131D1E9805}"/>
</file>

<file path=customXml/itemProps4.xml><?xml version="1.0" encoding="utf-8"?>
<ds:datastoreItem xmlns:ds="http://schemas.openxmlformats.org/officeDocument/2006/customXml" ds:itemID="{369F7D3A-AE77-465A-9E75-948C6DBFB033}"/>
</file>

<file path=customXml/itemProps5.xml><?xml version="1.0" encoding="utf-8"?>
<ds:datastoreItem xmlns:ds="http://schemas.openxmlformats.org/officeDocument/2006/customXml" ds:itemID="{32DC7C7B-CEFA-4543-A752-6B5047B583CD}"/>
</file>

<file path=docProps/app.xml><?xml version="1.0" encoding="utf-8"?>
<Properties xmlns="http://schemas.openxmlformats.org/officeDocument/2006/extended-properties" xmlns:vt="http://schemas.openxmlformats.org/officeDocument/2006/docPropsVTypes">
  <Template>Normal.dotm</Template>
  <TotalTime>0</TotalTime>
  <Pages>7</Pages>
  <Words>1528</Words>
  <Characters>8714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bobcedarbaum</dc:creator>
  <cp:keywords/>
  <dc:description/>
  <cp:lastModifiedBy>Krista Gross</cp:lastModifiedBy>
  <cp:revision>2</cp:revision>
  <dcterms:created xsi:type="dcterms:W3CDTF">2011-08-12T17:31:00Z</dcterms:created>
  <dcterms:modified xsi:type="dcterms:W3CDTF">2011-08-12T17:31:00Z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0x0101006E56B4D1795A2E4DB2F0B01679ED314A002D255FA3FC25B44EA372C9C0E7D2CB30</vt:lpwstr>
  </property>
  <property fmtid="{D5CDD505-2E9C-101B-9397-08002B2CF9AE}" pid="3" name="_docset_NoMedatataSyncRequired">
    <vt:lpwstr>False</vt:lpwstr>
  </property>
</Properties>
</file>