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4BD91" w14:textId="07262045" w:rsidR="005F5A00" w:rsidRDefault="00EE486A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596C074E">
                <wp:simplePos x="0" y="0"/>
                <wp:positionH relativeFrom="column">
                  <wp:posOffset>1485900</wp:posOffset>
                </wp:positionH>
                <wp:positionV relativeFrom="paragraph">
                  <wp:posOffset>-940435</wp:posOffset>
                </wp:positionV>
                <wp:extent cx="3543300" cy="2857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46FAE474" w:rsidR="005F5A00" w:rsidRPr="00EE486A" w:rsidRDefault="005F5A00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6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00 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127</w:t>
                            </w:r>
                            <w:r w:rsidRPr="005F5A00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Avenue,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Bellevue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, WA 98005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-74.05pt;width:279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" filled="f" stroked="f">
                <v:textbox inset="0,0,0,0">
                  <w:txbxContent>
                    <w:p w14:paraId="2C012882" w14:textId="46FAE474" w:rsidR="005F5A00" w:rsidRPr="00EE486A" w:rsidRDefault="005F5A00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6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00 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127</w:t>
                      </w:r>
                      <w:r w:rsidRPr="005F5A00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Avenue,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Bellevue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, WA 98005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2E94">
        <w:rPr>
          <w:rFonts w:ascii="Open Sans Light" w:hAnsi="Open Sans Light"/>
          <w:color w:val="595959" w:themeColor="text1" w:themeTint="A6"/>
          <w:sz w:val="20"/>
          <w:szCs w:val="20"/>
        </w:rPr>
        <w:t>May 15, 2018</w:t>
      </w:r>
      <w:r w:rsidR="005F5A00"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 </w:t>
      </w:r>
    </w:p>
    <w:p w14:paraId="4B3EA613" w14:textId="77777777" w:rsidR="00DD5863" w:rsidRPr="0081571D" w:rsidRDefault="00DD5863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516676EE" w14:textId="77777777" w:rsidR="005F5A00" w:rsidRPr="0081571D" w:rsidRDefault="005F5A00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7CE97879" w14:textId="77777777" w:rsidR="00DD5863" w:rsidRPr="00DD5863" w:rsidRDefault="00DD5863" w:rsidP="00DD5863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t>Dow Constantine</w:t>
      </w:r>
    </w:p>
    <w:p w14:paraId="23BFC327" w14:textId="77777777" w:rsidR="00DD5863" w:rsidRPr="00DD5863" w:rsidRDefault="00DD5863" w:rsidP="00DD5863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t>King County Executive</w:t>
      </w:r>
    </w:p>
    <w:p w14:paraId="0EAE7920" w14:textId="77777777" w:rsidR="00DD5863" w:rsidRDefault="00DD5863" w:rsidP="00DD5863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t>King County Chinook Building</w:t>
      </w:r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br/>
        <w:t xml:space="preserve">401 5th Ave. Suite 800 </w:t>
      </w:r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br/>
        <w:t>Seattle, WA 98104</w:t>
      </w:r>
    </w:p>
    <w:p w14:paraId="3D75FE46" w14:textId="77777777" w:rsidR="00DD5863" w:rsidRPr="00DD5863" w:rsidRDefault="00DD5863" w:rsidP="00DD5863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3E86B25D" w14:textId="77777777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1B7FF0B7" w14:textId="5CB09B1B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RE: Rabanco Ltd. / Eastside </w:t>
      </w:r>
      <w:r w:rsidR="00CA1F5A" w:rsidRPr="0081571D">
        <w:rPr>
          <w:rFonts w:ascii="Open Sans Light" w:hAnsi="Open Sans Light"/>
          <w:color w:val="595959" w:themeColor="text1" w:themeTint="A6"/>
          <w:sz w:val="20"/>
          <w:szCs w:val="20"/>
        </w:rPr>
        <w:t>Disposal</w:t>
      </w: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 / Republic Services Tariff Revision </w:t>
      </w:r>
    </w:p>
    <w:p w14:paraId="6EEF62BB" w14:textId="77777777" w:rsidR="00EE486A" w:rsidRPr="0081571D" w:rsidRDefault="00EE486A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138834EF" w14:textId="77777777" w:rsidR="005F5A00" w:rsidRDefault="005F5A00" w:rsidP="00DD5863">
      <w:pPr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72A885F7" w14:textId="77777777" w:rsidR="00DD5863" w:rsidRPr="0081571D" w:rsidRDefault="00DD5863" w:rsidP="00DD5863">
      <w:pPr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202C518B" w14:textId="77777777" w:rsidR="00DD5863" w:rsidRDefault="00DD5863" w:rsidP="00DD5863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t>Dear Mr. Constantine,</w:t>
      </w:r>
    </w:p>
    <w:p w14:paraId="462839F5" w14:textId="77777777" w:rsidR="00DD5863" w:rsidRPr="00DD5863" w:rsidRDefault="00DD5863" w:rsidP="00DD5863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5F4115DD" w14:textId="77777777" w:rsidR="00DD5863" w:rsidRPr="00DD5863" w:rsidRDefault="00DD5863" w:rsidP="00DD5863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556B1535" w14:textId="0E1DD7C6" w:rsidR="00EE486A" w:rsidRPr="0081571D" w:rsidRDefault="00DD5863" w:rsidP="00DD5863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t>Enclosed please find a copy of the transmittal letter notifying the Washington Utilities &amp; Transportation Commission (WUTC) of a proposed r</w:t>
      </w:r>
      <w:r w:rsidR="003F2E94">
        <w:rPr>
          <w:rFonts w:ascii="Open Sans Light" w:hAnsi="Open Sans Light"/>
          <w:color w:val="595959" w:themeColor="text1" w:themeTint="A6"/>
          <w:sz w:val="20"/>
          <w:szCs w:val="20"/>
        </w:rPr>
        <w:t>ecycling processing rate surcharge</w:t>
      </w:r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t xml:space="preserve"> to WUTC Tariff No. 11 for Rabanco Ltd, Certificate G-12, (dba Eastside Disposal / Republic Services of Bellevue). </w:t>
      </w:r>
      <w:r w:rsidR="003F2E94">
        <w:rPr>
          <w:rFonts w:ascii="Open Sans Light" w:hAnsi="Open Sans Light"/>
          <w:color w:val="595959" w:themeColor="text1" w:themeTint="A6"/>
          <w:sz w:val="20"/>
          <w:szCs w:val="20"/>
        </w:rPr>
        <w:t xml:space="preserve">This surcharge will be in effect for </w:t>
      </w:r>
      <w:r w:rsidR="00344895">
        <w:rPr>
          <w:rFonts w:ascii="Open Sans Light" w:hAnsi="Open Sans Light"/>
          <w:color w:val="595959" w:themeColor="text1" w:themeTint="A6"/>
          <w:sz w:val="20"/>
          <w:szCs w:val="20"/>
        </w:rPr>
        <w:t>180</w:t>
      </w:r>
      <w:r w:rsidR="003F2E94">
        <w:rPr>
          <w:rFonts w:ascii="Open Sans Light" w:hAnsi="Open Sans Light"/>
          <w:color w:val="595959" w:themeColor="text1" w:themeTint="A6"/>
          <w:sz w:val="20"/>
          <w:szCs w:val="20"/>
        </w:rPr>
        <w:t xml:space="preserve"> days. And, depending on the changes in the volatile recycling market, could be renewed</w:t>
      </w:r>
      <w:r w:rsidR="00344895">
        <w:rPr>
          <w:rFonts w:ascii="Open Sans Light" w:hAnsi="Open Sans Light"/>
          <w:color w:val="595959" w:themeColor="text1" w:themeTint="A6"/>
          <w:sz w:val="20"/>
          <w:szCs w:val="20"/>
        </w:rPr>
        <w:t xml:space="preserve"> </w:t>
      </w:r>
      <w:r w:rsidR="003F2E94">
        <w:rPr>
          <w:rFonts w:ascii="Open Sans Light" w:hAnsi="Open Sans Light"/>
          <w:color w:val="595959" w:themeColor="text1" w:themeTint="A6"/>
          <w:sz w:val="20"/>
          <w:szCs w:val="20"/>
        </w:rPr>
        <w:t xml:space="preserve">either higher or lower than the initial increase. </w:t>
      </w:r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t>The service area of this company covers King County</w:t>
      </w:r>
      <w:r w:rsidR="0081571D" w:rsidRPr="0081571D">
        <w:rPr>
          <w:rFonts w:ascii="Open Sans Light" w:hAnsi="Open Sans Light"/>
          <w:color w:val="595959" w:themeColor="text1" w:themeTint="A6"/>
          <w:sz w:val="20"/>
          <w:szCs w:val="20"/>
        </w:rPr>
        <w:t>.</w:t>
      </w:r>
    </w:p>
    <w:p w14:paraId="31370D13" w14:textId="77777777" w:rsidR="0081571D" w:rsidRDefault="0081571D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0227C85F" w14:textId="77777777" w:rsidR="00DD5863" w:rsidRPr="0081571D" w:rsidRDefault="00DD5863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0812AD5B" w14:textId="77777777" w:rsidR="00B97D85" w:rsidRPr="0081571D" w:rsidRDefault="00B97D85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bookmarkStart w:id="0" w:name="_GoBack"/>
      <w:bookmarkEnd w:id="0"/>
    </w:p>
    <w:p w14:paraId="241D0FAF" w14:textId="77777777" w:rsidR="005F5A00" w:rsidRPr="0081571D" w:rsidRDefault="00EE486A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Sincerely,</w:t>
      </w:r>
    </w:p>
    <w:p w14:paraId="1063B6CE" w14:textId="77777777" w:rsidR="0081571D" w:rsidRDefault="0081571D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10445522" w14:textId="77777777" w:rsidR="00DD5863" w:rsidRDefault="00DD5863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2882A6C3" w14:textId="77777777" w:rsidR="00DD5863" w:rsidRDefault="00DD5863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22005774" w14:textId="77777777" w:rsidR="00DD5863" w:rsidRPr="0081571D" w:rsidRDefault="00DD5863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3049B080" w14:textId="1FCF414A" w:rsidR="005F5A00" w:rsidRPr="0081571D" w:rsidRDefault="003F2E94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>
        <w:rPr>
          <w:rFonts w:ascii="Open Sans Light" w:hAnsi="Open Sans Light"/>
          <w:color w:val="595959" w:themeColor="text1" w:themeTint="A6"/>
          <w:sz w:val="20"/>
          <w:szCs w:val="20"/>
        </w:rPr>
        <w:t>Rick Waldren</w:t>
      </w:r>
    </w:p>
    <w:p w14:paraId="21A2B3E7" w14:textId="1866A001" w:rsidR="005F5A00" w:rsidRPr="0081571D" w:rsidRDefault="003F2E94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>
        <w:rPr>
          <w:rFonts w:ascii="Open Sans Light" w:hAnsi="Open Sans Light"/>
          <w:color w:val="595959" w:themeColor="text1" w:themeTint="A6"/>
          <w:sz w:val="20"/>
          <w:szCs w:val="20"/>
        </w:rPr>
        <w:t>Business Unit Controller</w:t>
      </w:r>
    </w:p>
    <w:p w14:paraId="2AE2DECE" w14:textId="77777777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Republic Services</w:t>
      </w:r>
    </w:p>
    <w:p w14:paraId="716BEE5C" w14:textId="749C9DE6" w:rsidR="005F5A00" w:rsidRPr="0081571D" w:rsidRDefault="003F2E94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>
        <w:rPr>
          <w:rFonts w:ascii="Open Sans Light" w:hAnsi="Open Sans Light"/>
          <w:color w:val="595959" w:themeColor="text1" w:themeTint="A6"/>
          <w:sz w:val="20"/>
          <w:szCs w:val="20"/>
        </w:rPr>
        <w:t>rwaldren</w:t>
      </w:r>
      <w:r w:rsidR="005F5A00" w:rsidRPr="0081571D">
        <w:rPr>
          <w:rFonts w:ascii="Open Sans Light" w:hAnsi="Open Sans Light"/>
          <w:color w:val="595959" w:themeColor="text1" w:themeTint="A6"/>
          <w:sz w:val="20"/>
          <w:szCs w:val="20"/>
        </w:rPr>
        <w:t>@republicservices.com</w:t>
      </w:r>
    </w:p>
    <w:p w14:paraId="1FD327A0" w14:textId="5718197C" w:rsid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proofErr w:type="gramStart"/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p</w:t>
      </w:r>
      <w:proofErr w:type="gramEnd"/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. (425) 646-242</w:t>
      </w:r>
      <w:r w:rsidR="003F2E94">
        <w:rPr>
          <w:rFonts w:ascii="Open Sans Light" w:hAnsi="Open Sans Light"/>
          <w:color w:val="595959" w:themeColor="text1" w:themeTint="A6"/>
          <w:sz w:val="20"/>
          <w:szCs w:val="20"/>
        </w:rPr>
        <w:t>3</w:t>
      </w:r>
    </w:p>
    <w:p w14:paraId="57A60EDD" w14:textId="02A3FAD9" w:rsidR="00CB76A3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ab/>
      </w:r>
    </w:p>
    <w:p w14:paraId="5C68A525" w14:textId="0F8427CC" w:rsidR="0081571D" w:rsidRPr="0081571D" w:rsidRDefault="0081571D" w:rsidP="00561E9B">
      <w:pPr>
        <w:rPr>
          <w:rFonts w:ascii="Open Sans Light" w:hAnsi="Open Sans Light"/>
          <w:color w:val="595959" w:themeColor="text1" w:themeTint="A6"/>
          <w:sz w:val="20"/>
          <w:szCs w:val="20"/>
        </w:rPr>
      </w:pPr>
    </w:p>
    <w:sectPr w:rsidR="0081571D" w:rsidRPr="0081571D" w:rsidSect="00CB76A3">
      <w:headerReference w:type="default" r:id="rId8"/>
      <w:headerReference w:type="first" r:id="rId9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4F35" w14:textId="77777777" w:rsidR="005F5A00" w:rsidRDefault="005F5A00" w:rsidP="00EE7D00">
      <w:r>
        <w:separator/>
      </w:r>
    </w:p>
  </w:endnote>
  <w:endnote w:type="continuationSeparator" w:id="0">
    <w:p w14:paraId="5F260E48" w14:textId="77777777" w:rsidR="005F5A00" w:rsidRDefault="005F5A00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8EB8" w14:textId="77777777" w:rsidR="005F5A00" w:rsidRDefault="005F5A00" w:rsidP="00EE7D00">
      <w:r>
        <w:separator/>
      </w:r>
    </w:p>
  </w:footnote>
  <w:footnote w:type="continuationSeparator" w:id="0">
    <w:p w14:paraId="28AD8F1A" w14:textId="77777777" w:rsidR="005F5A00" w:rsidRDefault="005F5A00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2EC50" w14:textId="7BFF595A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3360" behindDoc="0" locked="1" layoutInCell="1" allowOverlap="1" wp14:anchorId="315F705C" wp14:editId="7E44FEA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C1FC" w14:textId="1104C845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375305D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A0C3F"/>
    <w:rsid w:val="00344895"/>
    <w:rsid w:val="003F2E94"/>
    <w:rsid w:val="00561E9B"/>
    <w:rsid w:val="005F5A00"/>
    <w:rsid w:val="0060344C"/>
    <w:rsid w:val="006C49EC"/>
    <w:rsid w:val="00801179"/>
    <w:rsid w:val="0081571D"/>
    <w:rsid w:val="009241F3"/>
    <w:rsid w:val="00A537F2"/>
    <w:rsid w:val="00B97D85"/>
    <w:rsid w:val="00CA1F5A"/>
    <w:rsid w:val="00CB76A3"/>
    <w:rsid w:val="00DD5863"/>
    <w:rsid w:val="00EE486A"/>
    <w:rsid w:val="00E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4875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5F5A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5F5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183E90008E8D44897EDC8E1FC4F91F2" ma:contentTypeVersion="68" ma:contentTypeDescription="" ma:contentTypeScope="" ma:versionID="2ae77f3936b6980aebab892f01a3e76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2018-05-14T07:00:00+00:00</OpenedDate>
    <SignificantOrder xmlns="dc463f71-b30c-4ab2-9473-d307f9d35888">false</SignificantOrder>
    <Date1 xmlns="dc463f71-b30c-4ab2-9473-d307f9d35888">2018-05-14T07:00:00+00:00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RABANCO LTD</CaseCompanyNames>
    <Nickname xmlns="http://schemas.microsoft.com/sharepoint/v3" xsi:nil="true"/>
    <DocketNumber xmlns="dc463f71-b30c-4ab2-9473-d307f9d35888">180433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29020F6-8E91-474C-B292-4F4CCD7E58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F5DD15-69FD-4357-BE6B-5A9FB61B7C16}"/>
</file>

<file path=customXml/itemProps3.xml><?xml version="1.0" encoding="utf-8"?>
<ds:datastoreItem xmlns:ds="http://schemas.openxmlformats.org/officeDocument/2006/customXml" ds:itemID="{6B5F1290-A6AF-4180-B98F-1BAA8B99FCB9}"/>
</file>

<file path=customXml/itemProps4.xml><?xml version="1.0" encoding="utf-8"?>
<ds:datastoreItem xmlns:ds="http://schemas.openxmlformats.org/officeDocument/2006/customXml" ds:itemID="{22BC562F-57FC-4B02-BCF2-A62C1D13ECD6}"/>
</file>

<file path=customXml/itemProps5.xml><?xml version="1.0" encoding="utf-8"?>
<ds:datastoreItem xmlns:ds="http://schemas.openxmlformats.org/officeDocument/2006/customXml" ds:itemID="{275646DF-FDF9-46EC-9327-5486A8B14D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Cramer, Diane</cp:lastModifiedBy>
  <cp:revision>3</cp:revision>
  <cp:lastPrinted>2018-05-14T17:35:00Z</cp:lastPrinted>
  <dcterms:created xsi:type="dcterms:W3CDTF">2018-05-14T16:36:00Z</dcterms:created>
  <dcterms:modified xsi:type="dcterms:W3CDTF">2018-05-14T17:35:00Z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0x0101006E56B4D1795A2E4DB2F0B01679ED314A006183E90008E8D44897EDC8E1FC4F91F2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