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D1BB2" w14:textId="77777777" w:rsidR="00D0318F" w:rsidRDefault="00D0318F" w:rsidP="00C012CB">
      <w:pPr>
        <w:tabs>
          <w:tab w:val="left" w:pos="7920"/>
        </w:tabs>
      </w:pPr>
    </w:p>
    <w:p w14:paraId="45A2BBBE" w14:textId="77777777" w:rsidR="00C30993" w:rsidRDefault="00C30993" w:rsidP="00C012CB">
      <w:pPr>
        <w:tabs>
          <w:tab w:val="left" w:pos="7920"/>
        </w:tabs>
        <w:sectPr w:rsidR="00C30993" w:rsidSect="004B2336">
          <w:headerReference w:type="even" r:id="rId10"/>
          <w:headerReference w:type="default" r:id="rId11"/>
          <w:headerReference w:type="first" r:id="rId12"/>
          <w:footerReference w:type="first" r:id="rId13"/>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pPr>
    </w:p>
    <w:p w14:paraId="3313C38A" w14:textId="77777777" w:rsidR="00896FCF" w:rsidRDefault="00481D59">
      <w:r>
        <w:t>PNW Moving and Delivery LLC</w:t>
      </w:r>
    </w:p>
    <w:p w14:paraId="184141E7" w14:textId="77777777" w:rsidR="00896FCF" w:rsidRDefault="00481D59">
      <w:r>
        <w:t>833 103rd St.</w:t>
      </w:r>
      <w:r>
        <w:cr/>
        <w:t>Tacoma, WA 98444</w:t>
      </w:r>
    </w:p>
    <w:p w14:paraId="05202803" w14:textId="708816DB" w:rsidR="00C30993" w:rsidRDefault="00C30993" w:rsidP="00C012CB">
      <w:pPr>
        <w:tabs>
          <w:tab w:val="left" w:pos="7920"/>
        </w:tabs>
      </w:pPr>
      <w:r>
        <w:br w:type="column"/>
      </w:r>
      <w:r>
        <w:t>Permit No.</w:t>
      </w:r>
    </w:p>
    <w:p w14:paraId="1A89FA4F" w14:textId="77777777" w:rsidR="00896FCF" w:rsidRDefault="00481D59">
      <w:r>
        <w:t>THG067549</w:t>
      </w:r>
    </w:p>
    <w:p w14:paraId="244F9795" w14:textId="77777777" w:rsidR="00C30993" w:rsidRDefault="00C30993" w:rsidP="00C012CB">
      <w:pPr>
        <w:tabs>
          <w:tab w:val="left" w:pos="7920"/>
        </w:tabs>
        <w:sectPr w:rsidR="00C30993"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num="2" w:space="1584" w:equalWidth="0">
            <w:col w:w="5760" w:space="1584"/>
            <w:col w:w="2880"/>
          </w:cols>
          <w:titlePg/>
          <w:docGrid w:linePitch="360"/>
        </w:sectPr>
      </w:pPr>
    </w:p>
    <w:p w14:paraId="713FE556" w14:textId="77777777" w:rsidR="0000560A" w:rsidRDefault="0000560A" w:rsidP="00C012CB">
      <w:pPr>
        <w:tabs>
          <w:tab w:val="left" w:pos="7920"/>
        </w:tabs>
      </w:pPr>
    </w:p>
    <w:p w14:paraId="3A5475CD" w14:textId="77777777" w:rsidR="00896FCF" w:rsidRDefault="00481D59">
      <w:r>
        <w:t>Household Goods and General Commodities (excluding Armored Car Service and Hazardous Materials) in the state of Washington.</w:t>
      </w:r>
      <w:r>
        <w:cr/>
      </w:r>
      <w:r>
        <w:cr/>
        <w:t>The authority in this permit is temporary to allow PNW Movin</w:t>
      </w:r>
      <w:r>
        <w:t>g and Delivery LLC an opportunity to provide service as a household goods carrier on a provisional basis for six months during which time the commission will evaluate whether the applicant has met the criteria for obtaining permanent authority under the pr</w:t>
      </w:r>
      <w:r>
        <w:t>ovisions of WAC 480-15-305.</w:t>
      </w:r>
      <w:r>
        <w:cr/>
      </w:r>
      <w:r>
        <w:cr/>
        <w:t xml:space="preserve">The authority granted in this permit is only effective while the applicant complies with the terms and conditions stated in its temporary approval letter and only until such time as the commission grants, denies, or, dismisses </w:t>
      </w:r>
      <w:r>
        <w:t>the application for permanent authority in Application TV-170119, or otherwise cancels the authority granted.</w:t>
      </w:r>
      <w:r>
        <w:cr/>
      </w:r>
      <w:r>
        <w:cr/>
      </w:r>
      <w:bookmarkStart w:id="0" w:name="_GoBack"/>
      <w:bookmarkEnd w:id="0"/>
      <w:r>
        <w:t>This permit shall automatically terminate upon the commission either granting or approving withdrawal of Application TV-170119 for permanent hous</w:t>
      </w:r>
      <w:r>
        <w:t xml:space="preserve">ehold goods carrier authority, or in case the Application is denied, dismissed, or the relief sought is limited in any way by commission action, upon the expiration of the last day for seeking review of the commission action or a later date fixed by order </w:t>
      </w:r>
      <w:r>
        <w:t>of a reviewing court.</w:t>
      </w:r>
    </w:p>
    <w:p w14:paraId="248E2A1F" w14:textId="77777777" w:rsidR="00C30993" w:rsidRDefault="00C30993" w:rsidP="00C012CB">
      <w:pPr>
        <w:tabs>
          <w:tab w:val="left" w:pos="7920"/>
        </w:tabs>
      </w:pPr>
    </w:p>
    <w:p w14:paraId="7010B262" w14:textId="21E23C99" w:rsidR="00C30993" w:rsidRPr="0020273D" w:rsidRDefault="00911B02" w:rsidP="0000560A">
      <w:pPr>
        <w:tabs>
          <w:tab w:val="left" w:pos="7380"/>
          <w:tab w:val="left" w:pos="7920"/>
        </w:tabs>
      </w:pPr>
      <w:r>
        <w:t>TV</w:t>
      </w:r>
      <w:r w:rsidR="001E04BC">
        <w:t>-</w:t>
      </w:r>
      <w:r>
        <w:t>170119</w:t>
      </w:r>
      <w:r w:rsidR="00C30993">
        <w:tab/>
      </w:r>
      <w:r>
        <w:t>February 28, 2017</w:t>
      </w:r>
    </w:p>
    <w:sectPr w:rsidR="00C30993" w:rsidRPr="0020273D"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D1BC2" w14:textId="77777777" w:rsidR="0004785B" w:rsidRDefault="0004785B">
      <w:r>
        <w:separator/>
      </w:r>
    </w:p>
  </w:endnote>
  <w:endnote w:type="continuationSeparator" w:id="0">
    <w:p w14:paraId="0DFD1BC3" w14:textId="77777777" w:rsidR="0004785B" w:rsidRDefault="0004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E" w14:textId="77777777" w:rsidR="00684911" w:rsidRDefault="00684911"/>
  <w:tbl>
    <w:tblPr>
      <w:tblW w:w="5000" w:type="pct"/>
      <w:tblLook w:val="01E0" w:firstRow="1" w:lastRow="1" w:firstColumn="1" w:lastColumn="1" w:noHBand="0" w:noVBand="0"/>
    </w:tblPr>
    <w:tblGrid>
      <w:gridCol w:w="4454"/>
      <w:gridCol w:w="5770"/>
    </w:tblGrid>
    <w:tr w:rsidR="00D0318F" w14:paraId="0DFD1BDA" w14:textId="77777777" w:rsidTr="001D2DE9">
      <w:tc>
        <w:tcPr>
          <w:tcW w:w="2178" w:type="pct"/>
        </w:tcPr>
        <w:p w14:paraId="0DFD1BCF" w14:textId="77777777" w:rsidR="007B515D" w:rsidRDefault="007B515D">
          <w:pPr>
            <w:pStyle w:val="Footer"/>
          </w:pPr>
        </w:p>
        <w:p w14:paraId="0DFD1BD0" w14:textId="77777777" w:rsidR="00D0318F" w:rsidRDefault="00D0318F">
          <w:pPr>
            <w:pStyle w:val="Footer"/>
          </w:pPr>
        </w:p>
        <w:p w14:paraId="0DFD1BD1" w14:textId="77777777" w:rsidR="007B515D" w:rsidRDefault="007B515D">
          <w:pPr>
            <w:pStyle w:val="Footer"/>
          </w:pPr>
        </w:p>
        <w:p w14:paraId="0DFD1BD2" w14:textId="77777777" w:rsidR="007B515D" w:rsidRDefault="007B515D">
          <w:pPr>
            <w:pStyle w:val="Footer"/>
          </w:pPr>
        </w:p>
        <w:p w14:paraId="0DFD1BD3" w14:textId="77777777" w:rsidR="007B515D" w:rsidRDefault="00F214C5">
          <w:pPr>
            <w:pStyle w:val="Footer"/>
          </w:pPr>
          <w:r>
            <w:rPr>
              <w:noProof/>
            </w:rPr>
            <w:drawing>
              <wp:inline distT="0" distB="0" distL="0" distR="0" wp14:anchorId="0DFD1BDE" wp14:editId="0DFD1BDF">
                <wp:extent cx="58102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tc>
      <w:tc>
        <w:tcPr>
          <w:tcW w:w="2822" w:type="pct"/>
        </w:tcPr>
        <w:p w14:paraId="0DFD1BD4" w14:textId="77777777" w:rsidR="00D0318F" w:rsidRDefault="00D0318F" w:rsidP="001D2DE9">
          <w:pPr>
            <w:pStyle w:val="Footer"/>
            <w:jc w:val="center"/>
          </w:pPr>
          <w:smartTag w:uri="urn:schemas-microsoft-com:office:smarttags" w:element="State">
            <w:smartTag w:uri="urn:schemas-microsoft-com:office:smarttags" w:element="place">
              <w:r>
                <w:t>WASHINGTON</w:t>
              </w:r>
            </w:smartTag>
          </w:smartTag>
          <w:r>
            <w:t xml:space="preserve"> UTILITIES AND TRANSPORTATION COMMISSION</w:t>
          </w:r>
        </w:p>
        <w:p w14:paraId="0DFD1BD5" w14:textId="77777777" w:rsidR="00684911" w:rsidRDefault="00684911" w:rsidP="001D2DE9">
          <w:pPr>
            <w:pStyle w:val="Footer"/>
            <w:jc w:val="center"/>
          </w:pPr>
        </w:p>
        <w:p w14:paraId="0DFD1BD6" w14:textId="77777777" w:rsidR="00684911" w:rsidRDefault="00684911" w:rsidP="001D2DE9">
          <w:pPr>
            <w:pStyle w:val="Footer"/>
            <w:jc w:val="center"/>
          </w:pPr>
        </w:p>
        <w:p w14:paraId="0DFD1BD7" w14:textId="77777777" w:rsidR="00684911" w:rsidRDefault="00684911" w:rsidP="001D2DE9">
          <w:pPr>
            <w:pStyle w:val="Footer"/>
            <w:jc w:val="center"/>
          </w:pPr>
        </w:p>
        <w:p w14:paraId="0DFD1BD8" w14:textId="77777777" w:rsidR="00D0318F" w:rsidRDefault="00D0318F" w:rsidP="009B662E">
          <w:pPr>
            <w:pStyle w:val="Footer"/>
          </w:pPr>
        </w:p>
        <w:p w14:paraId="0DFD1BD9" w14:textId="77777777" w:rsidR="00D0318F" w:rsidRDefault="0086571A" w:rsidP="0086571A">
          <w:pPr>
            <w:pStyle w:val="Footer"/>
          </w:pPr>
          <w:r>
            <w:t>By  ___________________________________________</w:t>
          </w:r>
        </w:p>
      </w:tc>
    </w:tr>
  </w:tbl>
  <w:p w14:paraId="0DFD1BDB" w14:textId="77777777" w:rsidR="006300E9" w:rsidRDefault="006300E9">
    <w:pPr>
      <w:pStyle w:val="Footer"/>
      <w:rPr>
        <w:i/>
      </w:rPr>
    </w:pPr>
  </w:p>
  <w:p w14:paraId="0DFD1BDC" w14:textId="77777777" w:rsidR="00D0318F" w:rsidRPr="006300E9" w:rsidRDefault="006300E9">
    <w:pPr>
      <w:pStyle w:val="Footer"/>
      <w:rPr>
        <w:i/>
      </w:rPr>
    </w:pPr>
    <w:r w:rsidRPr="006300E9">
      <w:rPr>
        <w:i/>
      </w:rPr>
      <w:t xml:space="preserve">NOTE:  A copy of this </w:t>
    </w:r>
    <w:r w:rsidR="00D94AB1">
      <w:rPr>
        <w:i/>
      </w:rPr>
      <w:t>permit</w:t>
    </w:r>
    <w:r w:rsidRPr="006300E9">
      <w:rPr>
        <w:i/>
      </w:rPr>
      <w:t xml:space="preserve"> </w:t>
    </w:r>
    <w:r w:rsidRPr="006300E9">
      <w:rPr>
        <w:b/>
        <w:i/>
      </w:rPr>
      <w:t>MUST</w:t>
    </w:r>
    <w:r w:rsidRPr="006300E9">
      <w:rPr>
        <w:i/>
      </w:rPr>
      <w:t xml:space="preserve"> be carried in each vehicle being operated under this authority.</w:t>
    </w:r>
  </w:p>
  <w:p w14:paraId="0DFD1BDD" w14:textId="77777777" w:rsidR="006300E9" w:rsidRDefault="006300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D1BC0" w14:textId="77777777" w:rsidR="0004785B" w:rsidRDefault="0004785B">
      <w:r>
        <w:separator/>
      </w:r>
    </w:p>
  </w:footnote>
  <w:footnote w:type="continuationSeparator" w:id="0">
    <w:p w14:paraId="0DFD1BC1" w14:textId="77777777" w:rsidR="0004785B" w:rsidRDefault="00047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71BE4" w14:textId="32FE72F4" w:rsidR="00950CA8" w:rsidRDefault="00481D59">
    <w:pPr>
      <w:pStyle w:val="Header"/>
    </w:pPr>
    <w:r>
      <w:rPr>
        <w:noProof/>
      </w:rPr>
      <w:pict w14:anchorId="5D1CBF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3" o:spid="_x0000_s1026" type="#_x0000_t136" style="position:absolute;margin-left:0;margin-top:0;width:600.6pt;height:120.1pt;rotation:315;z-index:-251655168;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4" w14:textId="7265CB4E" w:rsidR="00D0318F" w:rsidRPr="00D0318F" w:rsidRDefault="00481D59" w:rsidP="00D0318F">
    <w:pPr>
      <w:pStyle w:val="Header"/>
      <w:spacing w:before="120"/>
      <w:jc w:val="center"/>
      <w:rPr>
        <w:b/>
      </w:rPr>
    </w:pPr>
    <w:r>
      <w:rPr>
        <w:noProof/>
      </w:rPr>
      <w:pict w14:anchorId="480492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4" o:spid="_x0000_s1027" type="#_x0000_t136" style="position:absolute;left:0;text-align:left;margin-left:0;margin-top:0;width:600.6pt;height:120.1pt;rotation:315;z-index:-251653120;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r w:rsidR="00D0318F" w:rsidRPr="00D0318F">
      <w:rPr>
        <w:b/>
      </w:rPr>
      <w:t>WASHINGTON UTILITIES AND TRANSPORTATION COMMISSION</w:t>
    </w:r>
  </w:p>
  <w:p w14:paraId="0DFD1BC5" w14:textId="77777777" w:rsidR="00D0318F" w:rsidRDefault="00D0318F" w:rsidP="00D0318F">
    <w:pPr>
      <w:pStyle w:val="Header"/>
      <w:jc w:val="right"/>
    </w:pPr>
  </w:p>
  <w:p w14:paraId="0DFD1BC6" w14:textId="77777777" w:rsidR="00D0318F" w:rsidRDefault="00D0318F" w:rsidP="00D0318F">
    <w:pPr>
      <w:pStyle w:val="Header"/>
      <w:jc w:val="right"/>
    </w:pPr>
    <w:r>
      <w:t>Continuation Page</w:t>
    </w:r>
  </w:p>
  <w:p w14:paraId="0DFD1BC7" w14:textId="77777777" w:rsidR="00D0318F" w:rsidRDefault="00D0318F" w:rsidP="00D0318F">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8" w14:textId="03C50406" w:rsidR="00D0318F" w:rsidRDefault="00481D59" w:rsidP="009B662E">
    <w:pPr>
      <w:pStyle w:val="Header"/>
      <w:spacing w:before="120"/>
      <w:jc w:val="center"/>
      <w:rPr>
        <w:b/>
        <w:sz w:val="28"/>
        <w:szCs w:val="28"/>
      </w:rPr>
    </w:pPr>
    <w:r>
      <w:rPr>
        <w:noProof/>
      </w:rPr>
      <w:pict w14:anchorId="4A7EF6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2" o:spid="_x0000_s1025" type="#_x0000_t136" style="position:absolute;left:0;text-align:left;margin-left:0;margin-top:0;width:600.6pt;height:120.1pt;rotation:315;z-index:-251657216;mso-position-horizontal:center;mso-position-horizontal-relative:margin;mso-position-vertical:center;mso-position-vertical-relative:margin" o:allowincell="f" fillcolor="silver" stroked="f">
          <v:textpath style="font-family:&quot;Times New Roman&quot;;font-size:1pt" string="TEMPORARY"/>
          <w10:wrap anchorx="margin" anchory="margin"/>
        </v:shape>
      </w:pict>
    </w:r>
    <w:r w:rsidR="00D0318F" w:rsidRPr="00684911">
      <w:rPr>
        <w:b/>
        <w:sz w:val="28"/>
        <w:szCs w:val="28"/>
      </w:rPr>
      <w:t xml:space="preserve">WASHINGTON </w:t>
    </w:r>
    <w:r w:rsidR="00A1454A" w:rsidRPr="00684911">
      <w:rPr>
        <w:b/>
        <w:sz w:val="28"/>
        <w:szCs w:val="28"/>
      </w:rPr>
      <w:t xml:space="preserve">STATE </w:t>
    </w:r>
    <w:r w:rsidR="00D0318F" w:rsidRPr="00684911">
      <w:rPr>
        <w:b/>
        <w:sz w:val="28"/>
        <w:szCs w:val="28"/>
      </w:rPr>
      <w:t>UTILITIES AND TRANSPORTATION COMMISSION</w:t>
    </w:r>
  </w:p>
  <w:p w14:paraId="0DFD1BC9" w14:textId="77777777" w:rsidR="006959DE" w:rsidRPr="006959DE" w:rsidRDefault="006959DE" w:rsidP="009B662E">
    <w:pPr>
      <w:pStyle w:val="Header"/>
      <w:spacing w:before="120"/>
      <w:jc w:val="center"/>
      <w:rPr>
        <w:b/>
      </w:rPr>
    </w:pPr>
    <w:smartTag w:uri="urn:schemas-microsoft-com:office:smarttags" w:element="Street">
      <w:smartTag w:uri="urn:schemas-microsoft-com:office:smarttags" w:element="address">
        <w:r w:rsidRPr="006959DE">
          <w:rPr>
            <w:b/>
          </w:rPr>
          <w:t>1300 S EVERGREEN PARK DRIVE SW</w:t>
        </w:r>
      </w:smartTag>
    </w:smartTag>
    <w:r w:rsidRPr="006959DE">
      <w:rPr>
        <w:b/>
      </w:rPr>
      <w:t xml:space="preserve">, </w:t>
    </w:r>
    <w:smartTag w:uri="urn:schemas-microsoft-com:office:smarttags" w:element="place">
      <w:r w:rsidRPr="006959DE">
        <w:rPr>
          <w:b/>
        </w:rPr>
        <w:t>PO</w:t>
      </w:r>
    </w:smartTag>
    <w:r w:rsidRPr="006959DE">
      <w:rPr>
        <w:b/>
      </w:rPr>
      <w:t xml:space="preserve"> </w:t>
    </w:r>
    <w:smartTag w:uri="urn:schemas-microsoft-com:office:smarttags" w:element="address">
      <w:smartTag w:uri="urn:schemas-microsoft-com:office:smarttags" w:element="Street">
        <w:r w:rsidRPr="006959DE">
          <w:rPr>
            <w:b/>
          </w:rPr>
          <w:t>BOX</w:t>
        </w:r>
      </w:smartTag>
      <w:r w:rsidRPr="006959DE">
        <w:rPr>
          <w:b/>
        </w:rPr>
        <w:t xml:space="preserve"> 47250</w:t>
      </w:r>
    </w:smartTag>
  </w:p>
  <w:p w14:paraId="0DFD1BCA" w14:textId="77777777" w:rsidR="006959DE" w:rsidRPr="006959DE" w:rsidRDefault="006959DE" w:rsidP="009B662E">
    <w:pPr>
      <w:pStyle w:val="Header"/>
      <w:spacing w:before="120"/>
      <w:jc w:val="center"/>
      <w:rPr>
        <w:b/>
      </w:rPr>
    </w:pPr>
    <w:smartTag w:uri="urn:schemas-microsoft-com:office:smarttags" w:element="place">
      <w:smartTag w:uri="urn:schemas-microsoft-com:office:smarttags" w:element="City">
        <w:r w:rsidRPr="006959DE">
          <w:rPr>
            <w:b/>
          </w:rPr>
          <w:t>OLYMPIA</w:t>
        </w:r>
      </w:smartTag>
      <w:r w:rsidRPr="006959DE">
        <w:rPr>
          <w:b/>
        </w:rPr>
        <w:t xml:space="preserve">, </w:t>
      </w:r>
      <w:smartTag w:uri="urn:schemas-microsoft-com:office:smarttags" w:element="State">
        <w:r w:rsidRPr="006959DE">
          <w:rPr>
            <w:b/>
          </w:rPr>
          <w:t>WA</w:t>
        </w:r>
      </w:smartTag>
      <w:r w:rsidRPr="006959DE">
        <w:rPr>
          <w:b/>
        </w:rPr>
        <w:t xml:space="preserve">  </w:t>
      </w:r>
      <w:smartTag w:uri="urn:schemas-microsoft-com:office:smarttags" w:element="PostalCode">
        <w:r w:rsidRPr="006959DE">
          <w:rPr>
            <w:b/>
          </w:rPr>
          <w:t>98504-7250</w:t>
        </w:r>
      </w:smartTag>
    </w:smartTag>
  </w:p>
  <w:p w14:paraId="0DFD1BCB" w14:textId="77777777" w:rsidR="006959DE" w:rsidRPr="006959DE" w:rsidRDefault="006959DE" w:rsidP="009B662E">
    <w:pPr>
      <w:pStyle w:val="Header"/>
      <w:spacing w:before="120"/>
      <w:jc w:val="center"/>
      <w:rPr>
        <w:b/>
      </w:rPr>
    </w:pPr>
    <w:r w:rsidRPr="006959DE">
      <w:rPr>
        <w:b/>
      </w:rPr>
      <w:t>(360) 664-1222</w:t>
    </w:r>
  </w:p>
  <w:p w14:paraId="0DFD1BCC" w14:textId="77777777" w:rsidR="00D0318F" w:rsidRPr="0026606C" w:rsidRDefault="00D0318F" w:rsidP="009B662E">
    <w:pPr>
      <w:pStyle w:val="Header"/>
      <w:spacing w:before="120"/>
      <w:jc w:val="center"/>
      <w:rPr>
        <w:b/>
      </w:rPr>
    </w:pPr>
  </w:p>
  <w:p w14:paraId="0DFD1BCD" w14:textId="77777777" w:rsidR="00D0318F" w:rsidRPr="00684911" w:rsidRDefault="00684911" w:rsidP="00684911">
    <w:pPr>
      <w:jc w:val="center"/>
    </w:pPr>
    <w:r w:rsidRPr="00684911">
      <w:rPr>
        <w:b/>
      </w:rPr>
      <w:t xml:space="preserve">This </w:t>
    </w:r>
    <w:r w:rsidR="001D0055">
      <w:rPr>
        <w:b/>
      </w:rPr>
      <w:t>permit</w:t>
    </w:r>
    <w:r w:rsidRPr="00684911">
      <w:rPr>
        <w:b/>
      </w:rPr>
      <w:t xml:space="preserve"> authorizes the following operations under the provisions of RCW Title 81</w:t>
    </w:r>
    <w:r>
      <w:rPr>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2E"/>
    <w:rsid w:val="0000560A"/>
    <w:rsid w:val="0004785B"/>
    <w:rsid w:val="00052740"/>
    <w:rsid w:val="001D0055"/>
    <w:rsid w:val="001D2DE9"/>
    <w:rsid w:val="001E04BC"/>
    <w:rsid w:val="0020273D"/>
    <w:rsid w:val="00263BA3"/>
    <w:rsid w:val="003620B7"/>
    <w:rsid w:val="00371A53"/>
    <w:rsid w:val="00475E3A"/>
    <w:rsid w:val="00481D59"/>
    <w:rsid w:val="004B2336"/>
    <w:rsid w:val="004D5D06"/>
    <w:rsid w:val="006300E9"/>
    <w:rsid w:val="00684911"/>
    <w:rsid w:val="006959DE"/>
    <w:rsid w:val="00777039"/>
    <w:rsid w:val="007B515D"/>
    <w:rsid w:val="00842569"/>
    <w:rsid w:val="0086571A"/>
    <w:rsid w:val="00896FCF"/>
    <w:rsid w:val="00911989"/>
    <w:rsid w:val="00911B02"/>
    <w:rsid w:val="00950CA8"/>
    <w:rsid w:val="00993FF5"/>
    <w:rsid w:val="0099558D"/>
    <w:rsid w:val="009B662E"/>
    <w:rsid w:val="00A1454A"/>
    <w:rsid w:val="00A4054D"/>
    <w:rsid w:val="00A467F2"/>
    <w:rsid w:val="00A81970"/>
    <w:rsid w:val="00B527B4"/>
    <w:rsid w:val="00B87C62"/>
    <w:rsid w:val="00B95599"/>
    <w:rsid w:val="00C012CB"/>
    <w:rsid w:val="00C30993"/>
    <w:rsid w:val="00C86D0A"/>
    <w:rsid w:val="00CD0232"/>
    <w:rsid w:val="00CF1FCF"/>
    <w:rsid w:val="00D0318F"/>
    <w:rsid w:val="00D8021B"/>
    <w:rsid w:val="00D94AB1"/>
    <w:rsid w:val="00DB6B53"/>
    <w:rsid w:val="00E9380C"/>
    <w:rsid w:val="00E97282"/>
    <w:rsid w:val="00F214C5"/>
    <w:rsid w:val="00FA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0DFD1BB2"/>
  <w15:chartTrackingRefBased/>
  <w15:docId w15:val="{C3639B33-4BC2-49EB-B9FA-3BE70FCD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662E"/>
    <w:pPr>
      <w:tabs>
        <w:tab w:val="center" w:pos="4320"/>
        <w:tab w:val="right" w:pos="8640"/>
      </w:tabs>
    </w:pPr>
  </w:style>
  <w:style w:type="paragraph" w:styleId="Footer">
    <w:name w:val="footer"/>
    <w:basedOn w:val="Normal"/>
    <w:rsid w:val="009B662E"/>
    <w:pPr>
      <w:tabs>
        <w:tab w:val="center" w:pos="4320"/>
        <w:tab w:val="right" w:pos="8640"/>
      </w:tabs>
    </w:pPr>
  </w:style>
  <w:style w:type="table" w:styleId="TableGrid">
    <w:name w:val="Table Grid"/>
    <w:basedOn w:val="TableNormal"/>
    <w:rsid w:val="009B6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1454A"/>
    <w:rPr>
      <w:rFonts w:ascii="Tahoma" w:hAnsi="Tahoma" w:cs="Tahoma"/>
      <w:sz w:val="16"/>
      <w:szCs w:val="16"/>
    </w:rPr>
  </w:style>
  <w:style w:type="character" w:styleId="PlaceholderText">
    <w:name w:val="Placeholder Text"/>
    <w:basedOn w:val="DefaultParagraphFont"/>
    <w:uiPriority w:val="99"/>
    <w:semiHidden/>
    <w:rsid w:val="00CD02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Visibility xmlns="dc463f71-b30c-4ab2-9473-d307f9d35888" xsi:nil="true"/>
    <IsConfidential xmlns="dc463f71-b30c-4ab2-9473-d307f9d35888">false</IsConfidential>
    <AgendaOrder xmlns="dc463f71-b30c-4ab2-9473-d307f9d35888">false</AgendaOrder>
    <CaseType xmlns="dc463f71-b30c-4ab2-9473-d307f9d35888">Permit</CaseType>
    <IndustryCode xmlns="dc463f71-b30c-4ab2-9473-d307f9d35888">207</IndustryCode>
    <CaseStatus xmlns="dc463f71-b30c-4ab2-9473-d307f9d35888">Closed</CaseStatus>
    <OpenedDate xmlns="dc463f71-b30c-4ab2-9473-d307f9d35888">2017-02-24T08:00:00+00:00</OpenedDate>
    <Date1 xmlns="dc463f71-b30c-4ab2-9473-d307f9d35888">2017-02-28T08:00:00+00:00</Date1>
    <IsDocumentOrder xmlns="dc463f71-b30c-4ab2-9473-d307f9d35888">true</IsDocumentOrder>
    <IsHighlyConfidential xmlns="dc463f71-b30c-4ab2-9473-d307f9d35888">false</IsHighlyConfidential>
    <CaseCompanyNames xmlns="dc463f71-b30c-4ab2-9473-d307f9d35888">PNW Moving and Delivery LLC</CaseCompanyNames>
    <Nickname xmlns="http://schemas.microsoft.com/sharepoint/v3" xsi:nil="true"/>
    <DocketNumber xmlns="dc463f71-b30c-4ab2-9473-d307f9d35888">170119</DocketNumber>
    <DelegatedOrder xmlns="dc463f71-b30c-4ab2-9473-d307f9d35888">true</DelegatedOrder>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7F9841C0D2914A80AE149065F9FBCF" ma:contentTypeVersion="104" ma:contentTypeDescription="" ma:contentTypeScope="" ma:versionID="3c540fc1faf75dfcb49cd5eff2195e9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F043C6A3-450B-4CCB-B9BF-D181F633046B}">
  <ds:schemaRefs>
    <ds:schemaRef ds:uri="http://schemas.microsoft.com/sharepoint/v3/contenttype/forms"/>
  </ds:schemaRefs>
</ds:datastoreItem>
</file>

<file path=customXml/itemProps2.xml><?xml version="1.0" encoding="utf-8"?>
<ds:datastoreItem xmlns:ds="http://schemas.openxmlformats.org/officeDocument/2006/customXml" ds:itemID="{4AC02C9E-BB3F-48FB-88DF-B83A406BFE54}">
  <ds:schemaRefs>
    <ds:schemaRef ds:uri="http://schemas.microsoft.com/office/2006/documentManagement/types"/>
    <ds:schemaRef ds:uri="http://schemas.openxmlformats.org/package/2006/metadata/core-properties"/>
    <ds:schemaRef ds:uri="7ca95c65-4f65-4144-95d4-89cf1dcaed71"/>
    <ds:schemaRef ds:uri="http://purl.org/dc/dcmitype/"/>
    <ds:schemaRef ds:uri="http://schemas.microsoft.com/office/infopath/2007/PartnerControls"/>
    <ds:schemaRef ds:uri="http://schemas.microsoft.com/office/2006/metadata/properties"/>
    <ds:schemaRef ds:uri="http://purl.org/dc/elements/1.1/"/>
    <ds:schemaRef ds:uri="http://www.w3.org/XML/1998/namespace"/>
    <ds:schemaRef ds:uri="http://purl.org/dc/terms/"/>
  </ds:schemaRefs>
</ds:datastoreItem>
</file>

<file path=customXml/itemProps3.xml><?xml version="1.0" encoding="utf-8"?>
<ds:datastoreItem xmlns:ds="http://schemas.openxmlformats.org/officeDocument/2006/customXml" ds:itemID="{A3AD5A6E-4B9C-4F2F-8231-27533736CEA5}"/>
</file>

<file path=customXml/itemProps4.xml><?xml version="1.0" encoding="utf-8"?>
<ds:datastoreItem xmlns:ds="http://schemas.openxmlformats.org/officeDocument/2006/customXml" ds:itemID="{171722C8-83CC-4408-94D7-7A438C78C7B7}">
  <ds:schemaRefs>
    <ds:schemaRef ds:uri="http://schemas.openxmlformats.org/officeDocument/2006/bibliography"/>
  </ds:schemaRefs>
</ds:datastoreItem>
</file>

<file path=customXml/itemProps5.xml><?xml version="1.0" encoding="utf-8"?>
<ds:datastoreItem xmlns:ds="http://schemas.openxmlformats.org/officeDocument/2006/customXml" ds:itemID="{E22D0791-B5BC-47AA-85E9-AA77AEF08389}"/>
</file>

<file path=docProps/app.xml><?xml version="1.0" encoding="utf-8"?>
<Properties xmlns="http://schemas.openxmlformats.org/officeDocument/2006/extended-properties" xmlns:vt="http://schemas.openxmlformats.org/officeDocument/2006/docPropsVTypes">
  <Template>Normal</Template>
  <TotalTime>4</TotalTime>
  <Pages>1</Pages>
  <Words>207</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Permit</dc:title>
  <dc:subject/>
  <dc:creator>Mike Kretzler</dc:creator>
  <cp:keywords/>
  <dc:description/>
  <cp:lastModifiedBy>Dotson, Michael (UTC)</cp:lastModifiedBy>
  <cp:revision>5</cp:revision>
  <cp:lastPrinted>2017-02-28T18:36:00Z</cp:lastPrinted>
  <dcterms:created xsi:type="dcterms:W3CDTF">2015-10-15T23:43:00Z</dcterms:created>
  <dcterms:modified xsi:type="dcterms:W3CDTF">2017-02-28T18:37:00Z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0x0101006E56B4D1795A2E4DB2F0B01679ED314A00C47F9841C0D2914A80AE149065F9FBCF</vt:lpwstr>
  </property>
  <property fmtid="{D5CDD505-2E9C-101B-9397-08002B2CF9AE}" pid="3" name="IsDelegated">
    <vt:bool>false</vt:bool>
  </property>
  <property fmtid="{D5CDD505-2E9C-101B-9397-08002B2CF9AE}" pid="4" name="Order">
    <vt:r8>4100</vt:r8>
  </property>
  <property fmtid="{D5CDD505-2E9C-101B-9397-08002B2CF9AE}" pid="5" name="LogDocsCompany2NameWithDbaWithoutTrailingCommas">
    <vt:lpwstr/>
  </property>
  <property fmtid="{D5CDD505-2E9C-101B-9397-08002B2CF9AE}" pid="6" name="xd_Signature">
    <vt:bool>false</vt:bool>
  </property>
  <property fmtid="{D5CDD505-2E9C-101B-9397-08002B2CF9AE}" pid="7" name="xd_ProgID">
    <vt:lpwstr/>
  </property>
  <property fmtid="{D5CDD505-2E9C-101B-9397-08002B2CF9AE}" pid="8" name="LogDocsCompanyNameWithDbaWithoutTrailingCommas">
    <vt:lpwstr/>
  </property>
  <property fmtid="{D5CDD505-2E9C-101B-9397-08002B2CF9AE}" pid="9" name="TemplateUrl">
    <vt:lpwstr/>
  </property>
  <property fmtid="{D5CDD505-2E9C-101B-9397-08002B2CF9AE}" pid="10" name="_docset_NoMedatataSyncRequired">
    <vt:lpwstr>False</vt:lpwstr>
  </property>
  <property fmtid="{D5CDD505-2E9C-101B-9397-08002B2CF9AE}" pid="11" name="IsEFSEC">
    <vt:bool>false</vt:bool>
  </property>
</Properties>
</file>