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E1E9" w14:textId="77777777" w:rsidR="00245AF9" w:rsidRPr="00F231B3" w:rsidRDefault="00245AF9" w:rsidP="000B50AF">
      <w:pPr>
        <w:spacing w:line="276" w:lineRule="auto"/>
      </w:pPr>
    </w:p>
    <w:p w14:paraId="60D26B65" w14:textId="632171AF" w:rsidR="000B50AF" w:rsidRPr="00F231B3" w:rsidRDefault="000E5B93" w:rsidP="000B50AF">
      <w:pPr>
        <w:spacing w:line="276" w:lineRule="auto"/>
      </w:pPr>
      <w:r w:rsidRPr="00F231B3">
        <w:t>October 19, 2016</w:t>
      </w:r>
    </w:p>
    <w:p w14:paraId="036EFADB" w14:textId="77777777" w:rsidR="000B50AF" w:rsidRPr="00F231B3" w:rsidRDefault="000B50AF" w:rsidP="000B50AF">
      <w:pPr>
        <w:spacing w:line="276" w:lineRule="auto"/>
      </w:pPr>
    </w:p>
    <w:p w14:paraId="539A4C05" w14:textId="77777777" w:rsidR="000B50AF" w:rsidRPr="00F231B3" w:rsidRDefault="000B50AF" w:rsidP="000B50AF">
      <w:pPr>
        <w:spacing w:line="276" w:lineRule="auto"/>
      </w:pPr>
    </w:p>
    <w:p w14:paraId="616338F3" w14:textId="77777777" w:rsidR="000B50AF" w:rsidRPr="00F231B3" w:rsidRDefault="000B50AF" w:rsidP="000B50AF">
      <w:pPr>
        <w:spacing w:line="276" w:lineRule="auto"/>
      </w:pPr>
      <w:r w:rsidRPr="00F231B3">
        <w:t>Steven V. King, Executive Director and Secretary</w:t>
      </w:r>
    </w:p>
    <w:p w14:paraId="368CBA03" w14:textId="77777777" w:rsidR="000B50AF" w:rsidRPr="00F231B3" w:rsidRDefault="000B50AF" w:rsidP="000B50AF">
      <w:pPr>
        <w:spacing w:line="276" w:lineRule="auto"/>
      </w:pPr>
      <w:r w:rsidRPr="00F231B3">
        <w:t>Washington Utilities and Transportation Commission</w:t>
      </w:r>
    </w:p>
    <w:p w14:paraId="4FC8E8F8" w14:textId="77777777" w:rsidR="000B50AF" w:rsidRPr="00F231B3" w:rsidRDefault="000B50AF" w:rsidP="000B50AF">
      <w:pPr>
        <w:spacing w:line="276" w:lineRule="auto"/>
      </w:pPr>
      <w:r w:rsidRPr="00F231B3">
        <w:t>1300 S. Evergreen Park Dr. SW</w:t>
      </w:r>
    </w:p>
    <w:p w14:paraId="699E50CD" w14:textId="77777777" w:rsidR="000B50AF" w:rsidRPr="00F231B3" w:rsidRDefault="000B50AF" w:rsidP="000B50AF">
      <w:pPr>
        <w:spacing w:line="276" w:lineRule="auto"/>
      </w:pPr>
      <w:r w:rsidRPr="00F231B3">
        <w:t xml:space="preserve">P. O. Box 47250 </w:t>
      </w:r>
    </w:p>
    <w:p w14:paraId="798EB916" w14:textId="77777777" w:rsidR="000B50AF" w:rsidRPr="00F231B3" w:rsidRDefault="000B50AF" w:rsidP="000B50AF">
      <w:pPr>
        <w:spacing w:line="276" w:lineRule="auto"/>
      </w:pPr>
      <w:r w:rsidRPr="00F231B3">
        <w:t>Olympia, Washington  98504-7250</w:t>
      </w:r>
    </w:p>
    <w:p w14:paraId="735F816B" w14:textId="77777777" w:rsidR="000B50AF" w:rsidRPr="00F231B3" w:rsidRDefault="000B50AF" w:rsidP="000B50AF">
      <w:pPr>
        <w:spacing w:line="276" w:lineRule="auto"/>
      </w:pPr>
    </w:p>
    <w:p w14:paraId="31F4CC99" w14:textId="24AAF509" w:rsidR="000B50AF" w:rsidRPr="00F231B3" w:rsidRDefault="000B50AF" w:rsidP="000E5B93">
      <w:pPr>
        <w:spacing w:line="276" w:lineRule="auto"/>
        <w:ind w:left="720" w:hanging="720"/>
      </w:pPr>
      <w:r w:rsidRPr="00F231B3">
        <w:t xml:space="preserve">RE: </w:t>
      </w:r>
      <w:r w:rsidRPr="00F231B3">
        <w:tab/>
      </w:r>
      <w:r w:rsidRPr="00F231B3">
        <w:rPr>
          <w:i/>
        </w:rPr>
        <w:t xml:space="preserve">Washington Utilities and Transportation Commission v. </w:t>
      </w:r>
      <w:r w:rsidR="000E5B93" w:rsidRPr="00F231B3">
        <w:rPr>
          <w:i/>
        </w:rPr>
        <w:t>People for People</w:t>
      </w:r>
    </w:p>
    <w:p w14:paraId="1759E49F" w14:textId="0C7834F8" w:rsidR="000B50AF" w:rsidRPr="00F231B3" w:rsidRDefault="000B50AF" w:rsidP="000B50AF">
      <w:pPr>
        <w:spacing w:line="276" w:lineRule="auto"/>
        <w:ind w:left="720"/>
      </w:pPr>
      <w:r w:rsidRPr="00F231B3">
        <w:t xml:space="preserve">Commission Staff’s Response to </w:t>
      </w:r>
      <w:r w:rsidR="000E5B93" w:rsidRPr="00F231B3">
        <w:t>Contest of Penalty</w:t>
      </w:r>
    </w:p>
    <w:p w14:paraId="6EA475D6" w14:textId="65E097E7" w:rsidR="000B50AF" w:rsidRPr="00F231B3" w:rsidRDefault="000B50AF" w:rsidP="000B50AF">
      <w:pPr>
        <w:spacing w:line="276" w:lineRule="auto"/>
        <w:ind w:left="720"/>
      </w:pPr>
      <w:r w:rsidRPr="00F231B3">
        <w:t>Docket T</w:t>
      </w:r>
      <w:r w:rsidR="0080300E" w:rsidRPr="00F231B3">
        <w:t>E</w:t>
      </w:r>
      <w:r w:rsidRPr="00F231B3">
        <w:t>-1</w:t>
      </w:r>
      <w:r w:rsidR="000E5B93" w:rsidRPr="00F231B3">
        <w:t>61100</w:t>
      </w:r>
    </w:p>
    <w:p w14:paraId="364976EC" w14:textId="77777777" w:rsidR="000B50AF" w:rsidRPr="00F231B3" w:rsidRDefault="000B50AF" w:rsidP="000B50AF">
      <w:pPr>
        <w:spacing w:line="276" w:lineRule="auto"/>
      </w:pPr>
    </w:p>
    <w:p w14:paraId="3B641008" w14:textId="77777777" w:rsidR="000B50AF" w:rsidRPr="00F231B3" w:rsidRDefault="000B50AF" w:rsidP="000B50AF">
      <w:pPr>
        <w:spacing w:line="276" w:lineRule="auto"/>
      </w:pPr>
      <w:r w:rsidRPr="00F231B3">
        <w:t>Dear Mr. King:</w:t>
      </w:r>
    </w:p>
    <w:p w14:paraId="08C7C3A6" w14:textId="77777777" w:rsidR="000B50AF" w:rsidRPr="00F231B3" w:rsidRDefault="000B50AF" w:rsidP="000B50AF">
      <w:pPr>
        <w:spacing w:line="276" w:lineRule="auto"/>
      </w:pPr>
    </w:p>
    <w:p w14:paraId="22382539" w14:textId="1B61AB53" w:rsidR="00CD455B" w:rsidRPr="00F231B3" w:rsidRDefault="000B50AF" w:rsidP="000B50AF">
      <w:pPr>
        <w:spacing w:line="276" w:lineRule="auto"/>
      </w:pPr>
      <w:r w:rsidRPr="00F231B3">
        <w:t xml:space="preserve">On </w:t>
      </w:r>
      <w:r w:rsidR="00A62EEE" w:rsidRPr="00F231B3">
        <w:t xml:space="preserve">October 5, </w:t>
      </w:r>
      <w:r w:rsidR="00245AF9" w:rsidRPr="00F231B3">
        <w:t>201</w:t>
      </w:r>
      <w:r w:rsidR="0080300E" w:rsidRPr="00F231B3">
        <w:t>6</w:t>
      </w:r>
      <w:r w:rsidRPr="00F231B3">
        <w:t xml:space="preserve">, the Washington Utilities </w:t>
      </w:r>
      <w:r w:rsidR="00967CF4" w:rsidRPr="00F231B3">
        <w:t>and Transportation Commission (C</w:t>
      </w:r>
      <w:r w:rsidRPr="00F231B3">
        <w:t>ommission) issued Penalty Assessment T</w:t>
      </w:r>
      <w:r w:rsidR="0080300E" w:rsidRPr="00F231B3">
        <w:t>E</w:t>
      </w:r>
      <w:r w:rsidRPr="00F231B3">
        <w:t>-</w:t>
      </w:r>
      <w:r w:rsidR="0080300E" w:rsidRPr="00F231B3">
        <w:t>16</w:t>
      </w:r>
      <w:r w:rsidR="00A62EEE" w:rsidRPr="00F231B3">
        <w:t>1100</w:t>
      </w:r>
      <w:r w:rsidRPr="00F231B3">
        <w:t xml:space="preserve"> against</w:t>
      </w:r>
      <w:r w:rsidR="009A6FCD" w:rsidRPr="00F231B3">
        <w:t xml:space="preserve"> </w:t>
      </w:r>
      <w:r w:rsidR="00A62EEE" w:rsidRPr="00F231B3">
        <w:t xml:space="preserve">People for People in the amount of </w:t>
      </w:r>
      <w:r w:rsidRPr="00F231B3">
        <w:t>$</w:t>
      </w:r>
      <w:r w:rsidR="00A62EEE" w:rsidRPr="00F231B3">
        <w:t>7</w:t>
      </w:r>
      <w:r w:rsidRPr="00F231B3">
        <w:t xml:space="preserve">00 for </w:t>
      </w:r>
      <w:r w:rsidR="00A62EEE" w:rsidRPr="00F231B3">
        <w:t xml:space="preserve">seven violations </w:t>
      </w:r>
      <w:proofErr w:type="gramStart"/>
      <w:r w:rsidR="00A62EEE" w:rsidRPr="00F231B3">
        <w:t xml:space="preserve">of </w:t>
      </w:r>
      <w:r w:rsidR="009A6FCD" w:rsidRPr="00F231B3">
        <w:t xml:space="preserve"> </w:t>
      </w:r>
      <w:r w:rsidR="00EC14C3" w:rsidRPr="00F231B3">
        <w:t>WAC</w:t>
      </w:r>
      <w:proofErr w:type="gramEnd"/>
      <w:r w:rsidR="00EC14C3" w:rsidRPr="00F231B3">
        <w:t xml:space="preserve"> 480-</w:t>
      </w:r>
      <w:r w:rsidR="009A6FCD" w:rsidRPr="00F231B3">
        <w:t>30</w:t>
      </w:r>
      <w:r w:rsidR="00245AF9" w:rsidRPr="00F231B3">
        <w:t>-</w:t>
      </w:r>
      <w:r w:rsidR="009A6FCD" w:rsidRPr="00F231B3">
        <w:t xml:space="preserve">221 Vehicle and Driver </w:t>
      </w:r>
      <w:r w:rsidR="00EC14C3" w:rsidRPr="00F231B3">
        <w:t>Safety Requirements</w:t>
      </w:r>
      <w:r w:rsidR="00AF5F0E" w:rsidRPr="00F231B3">
        <w:t xml:space="preserve">. This rule </w:t>
      </w:r>
      <w:r w:rsidR="00245AF9" w:rsidRPr="00F231B3">
        <w:t xml:space="preserve">requires </w:t>
      </w:r>
      <w:r w:rsidR="009A6FCD" w:rsidRPr="00F231B3">
        <w:t xml:space="preserve">charter and excursion </w:t>
      </w:r>
      <w:r w:rsidR="00DF711D" w:rsidRPr="00F231B3">
        <w:t xml:space="preserve">carriers </w:t>
      </w:r>
      <w:r w:rsidR="00245AF9" w:rsidRPr="00F231B3">
        <w:t xml:space="preserve">to comply with CFR Part </w:t>
      </w:r>
      <w:r w:rsidR="00EC14C3" w:rsidRPr="00F231B3">
        <w:t>3</w:t>
      </w:r>
      <w:r w:rsidR="00492026" w:rsidRPr="00F231B3">
        <w:t>96</w:t>
      </w:r>
      <w:r w:rsidR="00776846" w:rsidRPr="00F231B3">
        <w:t xml:space="preserve"> – </w:t>
      </w:r>
      <w:r w:rsidR="00492026" w:rsidRPr="00F231B3">
        <w:t xml:space="preserve">Inspection, Repair and Maintenance. People for People believes </w:t>
      </w:r>
      <w:r w:rsidR="00AB6714" w:rsidRPr="00F231B3">
        <w:t xml:space="preserve">that it </w:t>
      </w:r>
      <w:r w:rsidR="00215F8D" w:rsidRPr="00F231B3">
        <w:t xml:space="preserve">was in compliance and </w:t>
      </w:r>
      <w:r w:rsidR="00BC04F3" w:rsidRPr="00F231B3">
        <w:t>contests the violation</w:t>
      </w:r>
      <w:r w:rsidR="00215F8D" w:rsidRPr="00F231B3">
        <w:t>.</w:t>
      </w:r>
    </w:p>
    <w:p w14:paraId="15411AD6" w14:textId="77777777" w:rsidR="00BC04F3" w:rsidRPr="00F231B3" w:rsidRDefault="00BC04F3" w:rsidP="000B50AF">
      <w:pPr>
        <w:spacing w:line="276" w:lineRule="auto"/>
      </w:pPr>
    </w:p>
    <w:p w14:paraId="2D33C17C" w14:textId="4FB211D0" w:rsidR="00215F8D" w:rsidRPr="00F231B3" w:rsidRDefault="00215F8D" w:rsidP="00967CF4">
      <w:pPr>
        <w:spacing w:line="276" w:lineRule="auto"/>
      </w:pPr>
      <w:r w:rsidRPr="00F231B3">
        <w:t xml:space="preserve">In August 2016, </w:t>
      </w:r>
      <w:r w:rsidR="00967CF4" w:rsidRPr="00F231B3">
        <w:t xml:space="preserve">Commission </w:t>
      </w:r>
      <w:r w:rsidRPr="00F231B3">
        <w:t xml:space="preserve">Motor Carrier Investigator Wayne Gilbert conducted a compliance review of People for People.  During the review, the company failed to provide documentation of periodic inspections for seven of its vehicles, as required </w:t>
      </w:r>
      <w:r w:rsidR="00C75B33">
        <w:t>by CFR Part 396.17(a)</w:t>
      </w:r>
      <w:r w:rsidRPr="00F231B3">
        <w:t xml:space="preserve">.  </w:t>
      </w:r>
    </w:p>
    <w:p w14:paraId="4F9AB154" w14:textId="77777777" w:rsidR="00215F8D" w:rsidRPr="00F231B3" w:rsidRDefault="00215F8D" w:rsidP="00967CF4">
      <w:pPr>
        <w:spacing w:line="276" w:lineRule="auto"/>
      </w:pPr>
    </w:p>
    <w:p w14:paraId="05AB2140" w14:textId="687FF196" w:rsidR="00215F8D" w:rsidRPr="00F231B3" w:rsidRDefault="00215F8D" w:rsidP="00967CF4">
      <w:pPr>
        <w:spacing w:line="276" w:lineRule="auto"/>
      </w:pPr>
      <w:r w:rsidRPr="00F231B3">
        <w:t xml:space="preserve">In its contest of the penalty, </w:t>
      </w:r>
      <w:r w:rsidR="00B81E0B" w:rsidRPr="00F231B3">
        <w:t>th</w:t>
      </w:r>
      <w:r w:rsidR="00731FEE" w:rsidRPr="00F231B3">
        <w:t>e company provided a letter from the Central Washington Regional Transportation Co-op</w:t>
      </w:r>
      <w:r w:rsidR="000D73E9" w:rsidRPr="00F231B3">
        <w:t xml:space="preserve">, a school district </w:t>
      </w:r>
      <w:r w:rsidR="00731FEE" w:rsidRPr="00F231B3">
        <w:t xml:space="preserve">cooperative which performs </w:t>
      </w:r>
      <w:proofErr w:type="spellStart"/>
      <w:r w:rsidR="00731FEE" w:rsidRPr="00F231B3">
        <w:t>maintance</w:t>
      </w:r>
      <w:proofErr w:type="spellEnd"/>
      <w:r w:rsidR="00731FEE" w:rsidRPr="00F231B3">
        <w:t xml:space="preserve"> and inspections on People for People’s vehicles. The letter states in very general terms that the company vehicles are inspected periodically as required and meet all safety standards.  </w:t>
      </w:r>
      <w:r w:rsidR="00B81E0B" w:rsidRPr="00F231B3">
        <w:t>The company also provided recent maintenance and inspection records for the seven vehicles. The company does not suggest that these documents were provided to Mr. Gilbert during the compliance review.</w:t>
      </w:r>
    </w:p>
    <w:p w14:paraId="29484FA5" w14:textId="77777777" w:rsidR="00215F8D" w:rsidRPr="00F231B3" w:rsidRDefault="00215F8D" w:rsidP="00967CF4">
      <w:pPr>
        <w:spacing w:line="276" w:lineRule="auto"/>
      </w:pPr>
    </w:p>
    <w:p w14:paraId="0F63FD0F" w14:textId="77777777" w:rsidR="00693093" w:rsidRDefault="00693093" w:rsidP="005409EE">
      <w:pPr>
        <w:spacing w:line="276" w:lineRule="auto"/>
      </w:pPr>
    </w:p>
    <w:p w14:paraId="43DB22D0" w14:textId="5DE999E8" w:rsidR="005409EE" w:rsidRPr="00F231B3" w:rsidRDefault="000D73E9" w:rsidP="005409EE">
      <w:pPr>
        <w:spacing w:line="276" w:lineRule="auto"/>
      </w:pPr>
      <w:r w:rsidRPr="00F231B3">
        <w:t>Staff revie</w:t>
      </w:r>
      <w:r w:rsidR="00951319" w:rsidRPr="00F231B3">
        <w:t xml:space="preserve">wed the </w:t>
      </w:r>
      <w:r w:rsidR="00DF7717">
        <w:t xml:space="preserve">documents provided by the company. </w:t>
      </w:r>
      <w:proofErr w:type="spellStart"/>
      <w:r w:rsidR="00DF7717">
        <w:t>A</w:t>
      </w:r>
      <w:r w:rsidR="005409EE" w:rsidRPr="00F231B3">
        <w:t>though</w:t>
      </w:r>
      <w:proofErr w:type="spellEnd"/>
      <w:r w:rsidR="005409EE" w:rsidRPr="00F231B3">
        <w:t xml:space="preserve"> </w:t>
      </w:r>
      <w:r w:rsidR="00951319" w:rsidRPr="00F231B3">
        <w:t xml:space="preserve">it appears regular </w:t>
      </w:r>
      <w:proofErr w:type="spellStart"/>
      <w:r w:rsidR="00951319" w:rsidRPr="00F231B3">
        <w:t>maintance</w:t>
      </w:r>
      <w:proofErr w:type="spellEnd"/>
      <w:r w:rsidR="00951319" w:rsidRPr="00F231B3">
        <w:t xml:space="preserve"> is occurring, staff </w:t>
      </w:r>
      <w:r w:rsidR="00693093">
        <w:t xml:space="preserve">believes </w:t>
      </w:r>
      <w:r w:rsidR="00DF7717">
        <w:t>the assessed penalty is appropriate for two reasons.</w:t>
      </w:r>
    </w:p>
    <w:p w14:paraId="427A3409" w14:textId="77777777" w:rsidR="00796841" w:rsidRPr="00F231B3" w:rsidRDefault="00796841" w:rsidP="00796841">
      <w:pPr>
        <w:pStyle w:val="ListParagraph"/>
        <w:spacing w:line="276" w:lineRule="auto"/>
      </w:pPr>
    </w:p>
    <w:p w14:paraId="3A76EF7D" w14:textId="0CF64F12" w:rsidR="005409EE" w:rsidRPr="00F231B3" w:rsidRDefault="005409EE" w:rsidP="005409EE">
      <w:pPr>
        <w:pStyle w:val="ListParagraph"/>
        <w:numPr>
          <w:ilvl w:val="0"/>
          <w:numId w:val="11"/>
        </w:numPr>
        <w:spacing w:line="276" w:lineRule="auto"/>
      </w:pPr>
      <w:r w:rsidRPr="00F231B3">
        <w:t xml:space="preserve">The documents </w:t>
      </w:r>
      <w:r w:rsidR="00693093">
        <w:t xml:space="preserve">provided </w:t>
      </w:r>
      <w:r w:rsidRPr="00F231B3">
        <w:t>were not made available to Mr. Gilbert during the compliance review</w:t>
      </w:r>
      <w:r w:rsidR="000D73E9" w:rsidRPr="00F231B3">
        <w:t xml:space="preserve"> as required by CFR 396.21(b</w:t>
      </w:r>
      <w:proofErr w:type="gramStart"/>
      <w:r w:rsidR="000D73E9" w:rsidRPr="00F231B3">
        <w:t>)(</w:t>
      </w:r>
      <w:proofErr w:type="gramEnd"/>
      <w:r w:rsidR="000D73E9" w:rsidRPr="00F231B3">
        <w:t>1) and (2).  The documents w</w:t>
      </w:r>
      <w:r w:rsidRPr="00F231B3">
        <w:t>ere located only at the maintenance facility and the only employee that knew of the documents was on extended leave. CFR 396.21(b)(1) and (2) require an original or copy of the inspection report to be retained by the motor carrier</w:t>
      </w:r>
      <w:r w:rsidR="003E41A3">
        <w:t xml:space="preserve"> for 14 months</w:t>
      </w:r>
      <w:bookmarkStart w:id="0" w:name="_GoBack"/>
      <w:bookmarkEnd w:id="0"/>
      <w:r w:rsidRPr="00F231B3">
        <w:t>, and be made available to an authorized federal, state or local official upon demand. If the carrier is unable to provide proof of a periodic inspection, staff considers that the vehicle is not periodically inspected.</w:t>
      </w:r>
    </w:p>
    <w:p w14:paraId="691100E1" w14:textId="77777777" w:rsidR="000D73E9" w:rsidRPr="00F231B3" w:rsidRDefault="000D73E9" w:rsidP="000D73E9">
      <w:pPr>
        <w:pStyle w:val="ListParagraph"/>
        <w:spacing w:line="276" w:lineRule="auto"/>
      </w:pPr>
    </w:p>
    <w:p w14:paraId="5AF83BEB" w14:textId="2F30B21E" w:rsidR="005409EE" w:rsidRPr="00F231B3" w:rsidRDefault="005409EE" w:rsidP="005409EE">
      <w:pPr>
        <w:pStyle w:val="ListParagraph"/>
        <w:numPr>
          <w:ilvl w:val="0"/>
          <w:numId w:val="11"/>
        </w:numPr>
        <w:spacing w:line="276" w:lineRule="auto"/>
      </w:pPr>
      <w:r w:rsidRPr="00F231B3">
        <w:t xml:space="preserve">Staff also found </w:t>
      </w:r>
      <w:r w:rsidR="000D73E9" w:rsidRPr="00F231B3">
        <w:t>a number of deficiencies in the documents that would have resulted in additional critical-type violations, if the documents had been produced during the compliance review. T</w:t>
      </w:r>
      <w:r w:rsidRPr="00F231B3">
        <w:t>he service documents provide</w:t>
      </w:r>
      <w:r w:rsidR="000D73E9" w:rsidRPr="00F231B3">
        <w:t>d by the company did not meet the requirements of CFR 396.17 because they lacked the name and address of the motor carrier, and a certification that the vehicle has passed an inspection in accordance with CFR 396.17. Five of the service documents were not signed as required by CFR 396.21(a)(6)</w:t>
      </w:r>
    </w:p>
    <w:p w14:paraId="5286C346" w14:textId="77777777" w:rsidR="005409EE" w:rsidRPr="00F231B3" w:rsidRDefault="005409EE" w:rsidP="005409EE">
      <w:pPr>
        <w:spacing w:line="276" w:lineRule="auto"/>
      </w:pPr>
    </w:p>
    <w:p w14:paraId="4C4F9C7D" w14:textId="7C8A7816" w:rsidR="007D4E49" w:rsidRPr="00F231B3" w:rsidRDefault="004C2742" w:rsidP="00967CF4">
      <w:pPr>
        <w:spacing w:line="276" w:lineRule="auto"/>
      </w:pPr>
      <w:r w:rsidRPr="00F231B3">
        <w:t>Violations of critical safety regulations are generally indicative of breakdowns in, or lack of management controls.</w:t>
      </w:r>
      <w:r w:rsidR="00951319" w:rsidRPr="00F231B3">
        <w:t xml:space="preserve"> Staff believes that the penalty assessment is appropriate</w:t>
      </w:r>
      <w:r w:rsidR="00DF7717">
        <w:t>, and b</w:t>
      </w:r>
      <w:r w:rsidR="00951319" w:rsidRPr="00F231B3">
        <w:t xml:space="preserve">ecause the company did not admit and </w:t>
      </w:r>
      <w:r w:rsidR="00DF7717">
        <w:t xml:space="preserve">does not appear to have </w:t>
      </w:r>
      <w:r w:rsidR="00951319" w:rsidRPr="00F231B3">
        <w:t>corrected the vio</w:t>
      </w:r>
      <w:r w:rsidR="00796841" w:rsidRPr="00F231B3">
        <w:t>lations, staff does not recommend mitigation of the penalty amount.</w:t>
      </w:r>
    </w:p>
    <w:p w14:paraId="33F1E0C1" w14:textId="77777777" w:rsidR="007D4E49" w:rsidRPr="00F231B3" w:rsidRDefault="007D4E49" w:rsidP="00967CF4">
      <w:pPr>
        <w:spacing w:line="276" w:lineRule="auto"/>
      </w:pPr>
    </w:p>
    <w:p w14:paraId="0448FB9E" w14:textId="77777777" w:rsidR="000B50AF" w:rsidRPr="00F231B3" w:rsidRDefault="000B50AF" w:rsidP="000B50AF">
      <w:pPr>
        <w:spacing w:line="276" w:lineRule="auto"/>
      </w:pPr>
      <w:r w:rsidRPr="00F231B3">
        <w:t>Sincerely,</w:t>
      </w:r>
    </w:p>
    <w:p w14:paraId="7EE997F7" w14:textId="77777777" w:rsidR="000B50AF" w:rsidRPr="00F231B3" w:rsidRDefault="000B50AF" w:rsidP="000B50AF">
      <w:pPr>
        <w:spacing w:line="276" w:lineRule="auto"/>
      </w:pPr>
    </w:p>
    <w:p w14:paraId="6277C814" w14:textId="77777777" w:rsidR="000B50AF" w:rsidRPr="00F231B3" w:rsidRDefault="000B50AF" w:rsidP="000B50AF">
      <w:pPr>
        <w:spacing w:line="276" w:lineRule="auto"/>
      </w:pPr>
    </w:p>
    <w:p w14:paraId="28439018" w14:textId="77777777" w:rsidR="000B50AF" w:rsidRPr="00F231B3" w:rsidRDefault="000B50AF" w:rsidP="000B50AF">
      <w:pPr>
        <w:spacing w:line="276" w:lineRule="auto"/>
      </w:pPr>
    </w:p>
    <w:p w14:paraId="42FBA09E" w14:textId="77777777" w:rsidR="000B50AF" w:rsidRPr="00F231B3" w:rsidRDefault="000B50AF" w:rsidP="000B50AF">
      <w:pPr>
        <w:spacing w:line="276" w:lineRule="auto"/>
      </w:pPr>
      <w:r w:rsidRPr="00F231B3">
        <w:t>David Pratt</w:t>
      </w:r>
    </w:p>
    <w:p w14:paraId="7A30A09D" w14:textId="4D15A20E" w:rsidR="00121610" w:rsidRPr="00F231B3" w:rsidRDefault="000B50AF" w:rsidP="00231AE1">
      <w:pPr>
        <w:spacing w:line="276" w:lineRule="auto"/>
      </w:pPr>
      <w:r w:rsidRPr="00F231B3">
        <w:t>Assistant Director, Transportation Safety</w:t>
      </w:r>
    </w:p>
    <w:sectPr w:rsidR="00121610" w:rsidRPr="00F231B3"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A0A0" w14:textId="77777777" w:rsidR="0083782A" w:rsidRDefault="0083782A" w:rsidP="00AB61BF">
      <w:r>
        <w:separator/>
      </w:r>
    </w:p>
  </w:endnote>
  <w:endnote w:type="continuationSeparator" w:id="0">
    <w:p w14:paraId="7A30A0A1" w14:textId="77777777" w:rsidR="0083782A" w:rsidRDefault="0083782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C8EA"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11A7CAF6" w14:textId="4D791718"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0A09E" w14:textId="77777777" w:rsidR="0083782A" w:rsidRDefault="0083782A" w:rsidP="00AB61BF">
      <w:r>
        <w:separator/>
      </w:r>
    </w:p>
  </w:footnote>
  <w:footnote w:type="continuationSeparator" w:id="0">
    <w:p w14:paraId="7A30A09F" w14:textId="77777777" w:rsidR="0083782A" w:rsidRDefault="0083782A"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99D9" w14:textId="69893947" w:rsidR="00245AF9" w:rsidRPr="00AB06EC" w:rsidRDefault="00245AF9">
    <w:pPr>
      <w:pStyle w:val="Header"/>
      <w:rPr>
        <w:szCs w:val="20"/>
      </w:rPr>
    </w:pPr>
    <w:r w:rsidRPr="00AB06EC">
      <w:rPr>
        <w:szCs w:val="20"/>
      </w:rPr>
      <w:t>Steven King</w:t>
    </w:r>
  </w:p>
  <w:p w14:paraId="50675540" w14:textId="28690228" w:rsidR="00245AF9" w:rsidRPr="00AB06EC" w:rsidRDefault="00AB06EC">
    <w:pPr>
      <w:pStyle w:val="Header"/>
      <w:rPr>
        <w:szCs w:val="20"/>
      </w:rPr>
    </w:pPr>
    <w:r>
      <w:rPr>
        <w:szCs w:val="20"/>
      </w:rPr>
      <w:t>October 19, 2016</w:t>
    </w:r>
  </w:p>
  <w:p w14:paraId="58D477B0" w14:textId="43F6545A" w:rsidR="00245AF9" w:rsidRPr="00AB06EC" w:rsidRDefault="00245AF9">
    <w:pPr>
      <w:pStyle w:val="Header"/>
      <w:rPr>
        <w:szCs w:val="20"/>
      </w:rPr>
    </w:pPr>
    <w:r w:rsidRPr="00AB06EC">
      <w:rPr>
        <w:szCs w:val="20"/>
      </w:rPr>
      <w:t xml:space="preserve">Page </w:t>
    </w:r>
    <w:r w:rsidR="005C43E3" w:rsidRPr="00AB06EC">
      <w:rPr>
        <w:szCs w:val="20"/>
      </w:rPr>
      <w:fldChar w:fldCharType="begin"/>
    </w:r>
    <w:r w:rsidR="005C43E3" w:rsidRPr="00AB06EC">
      <w:rPr>
        <w:szCs w:val="20"/>
      </w:rPr>
      <w:instrText xml:space="preserve"> PAGE   \* MERGEFORMAT </w:instrText>
    </w:r>
    <w:r w:rsidR="005C43E3" w:rsidRPr="00AB06EC">
      <w:rPr>
        <w:szCs w:val="20"/>
      </w:rPr>
      <w:fldChar w:fldCharType="separate"/>
    </w:r>
    <w:r w:rsidR="003E41A3">
      <w:rPr>
        <w:noProof/>
        <w:szCs w:val="20"/>
      </w:rPr>
      <w:t>2</w:t>
    </w:r>
    <w:r w:rsidR="005C43E3" w:rsidRPr="00AB06EC">
      <w:rPr>
        <w:noProof/>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A698" w14:textId="77777777"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2D4F774" w14:textId="77777777" w:rsidR="004847F9" w:rsidRDefault="004847F9" w:rsidP="004847F9">
    <w:pPr>
      <w:rPr>
        <w:sz w:val="14"/>
      </w:rPr>
    </w:pPr>
  </w:p>
  <w:p w14:paraId="3F25D5A3"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981A669" w14:textId="77777777" w:rsidR="004847F9" w:rsidRDefault="004847F9" w:rsidP="004847F9">
    <w:pPr>
      <w:jc w:val="center"/>
      <w:rPr>
        <w:color w:val="008000"/>
        <w:sz w:val="8"/>
      </w:rPr>
    </w:pPr>
  </w:p>
  <w:p w14:paraId="6DD9CC9A"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78B3491" w14:textId="77777777" w:rsidR="004847F9" w:rsidRDefault="004847F9" w:rsidP="004847F9">
    <w:pPr>
      <w:jc w:val="center"/>
      <w:rPr>
        <w:i/>
        <w:color w:val="008000"/>
        <w:sz w:val="8"/>
      </w:rPr>
    </w:pPr>
  </w:p>
  <w:p w14:paraId="126C8C00"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9438FFF"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52F95807"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E8D"/>
    <w:multiLevelType w:val="hybridMultilevel"/>
    <w:tmpl w:val="6FB60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D721D"/>
    <w:multiLevelType w:val="hybridMultilevel"/>
    <w:tmpl w:val="1C0E9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24EFA"/>
    <w:multiLevelType w:val="hybridMultilevel"/>
    <w:tmpl w:val="EAF0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0"/>
  </w:num>
  <w:num w:numId="4">
    <w:abstractNumId w:val="2"/>
  </w:num>
  <w:num w:numId="5">
    <w:abstractNumId w:val="4"/>
  </w:num>
  <w:num w:numId="6">
    <w:abstractNumId w:val="3"/>
  </w:num>
  <w:num w:numId="7">
    <w:abstractNumId w:val="10"/>
  </w:num>
  <w:num w:numId="8">
    <w:abstractNumId w:val="1"/>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35109"/>
    <w:rsid w:val="00040682"/>
    <w:rsid w:val="000527DD"/>
    <w:rsid w:val="00055875"/>
    <w:rsid w:val="000637E3"/>
    <w:rsid w:val="00063930"/>
    <w:rsid w:val="000876F5"/>
    <w:rsid w:val="00096996"/>
    <w:rsid w:val="000B50AF"/>
    <w:rsid w:val="000B778A"/>
    <w:rsid w:val="000D3D22"/>
    <w:rsid w:val="000D603A"/>
    <w:rsid w:val="000D73E9"/>
    <w:rsid w:val="000E11BD"/>
    <w:rsid w:val="000E1E5B"/>
    <w:rsid w:val="000E4875"/>
    <w:rsid w:val="000E5B93"/>
    <w:rsid w:val="000E693A"/>
    <w:rsid w:val="000E7251"/>
    <w:rsid w:val="000F02C6"/>
    <w:rsid w:val="00111248"/>
    <w:rsid w:val="00121610"/>
    <w:rsid w:val="0013094C"/>
    <w:rsid w:val="00131730"/>
    <w:rsid w:val="0013536A"/>
    <w:rsid w:val="001353BD"/>
    <w:rsid w:val="00136FC8"/>
    <w:rsid w:val="0014327C"/>
    <w:rsid w:val="00147032"/>
    <w:rsid w:val="00147DB5"/>
    <w:rsid w:val="0015306D"/>
    <w:rsid w:val="001804DD"/>
    <w:rsid w:val="0018490A"/>
    <w:rsid w:val="001A38CA"/>
    <w:rsid w:val="001B14D3"/>
    <w:rsid w:val="001C449E"/>
    <w:rsid w:val="001C6369"/>
    <w:rsid w:val="001D1800"/>
    <w:rsid w:val="001E77EB"/>
    <w:rsid w:val="001F31D2"/>
    <w:rsid w:val="00213ED3"/>
    <w:rsid w:val="00215F8D"/>
    <w:rsid w:val="00216F02"/>
    <w:rsid w:val="00231AE1"/>
    <w:rsid w:val="00233D33"/>
    <w:rsid w:val="00234A85"/>
    <w:rsid w:val="00237F30"/>
    <w:rsid w:val="00245AF9"/>
    <w:rsid w:val="00250E07"/>
    <w:rsid w:val="00257F34"/>
    <w:rsid w:val="002628CB"/>
    <w:rsid w:val="002640EA"/>
    <w:rsid w:val="002712B3"/>
    <w:rsid w:val="00273D2C"/>
    <w:rsid w:val="0027539A"/>
    <w:rsid w:val="00275591"/>
    <w:rsid w:val="002834FA"/>
    <w:rsid w:val="002A0089"/>
    <w:rsid w:val="002A4432"/>
    <w:rsid w:val="002B6420"/>
    <w:rsid w:val="002B6E16"/>
    <w:rsid w:val="002C67BA"/>
    <w:rsid w:val="002D2453"/>
    <w:rsid w:val="002D6081"/>
    <w:rsid w:val="003225B5"/>
    <w:rsid w:val="00344E8F"/>
    <w:rsid w:val="00353540"/>
    <w:rsid w:val="00355572"/>
    <w:rsid w:val="0035627B"/>
    <w:rsid w:val="0036446F"/>
    <w:rsid w:val="00364DA6"/>
    <w:rsid w:val="003669F5"/>
    <w:rsid w:val="0038696B"/>
    <w:rsid w:val="003A1B0D"/>
    <w:rsid w:val="003B477D"/>
    <w:rsid w:val="003B74A9"/>
    <w:rsid w:val="003C5AEE"/>
    <w:rsid w:val="003E2E17"/>
    <w:rsid w:val="003E3CF5"/>
    <w:rsid w:val="003E41A3"/>
    <w:rsid w:val="003E63F7"/>
    <w:rsid w:val="00405161"/>
    <w:rsid w:val="004060AA"/>
    <w:rsid w:val="00414D74"/>
    <w:rsid w:val="00417016"/>
    <w:rsid w:val="004255B9"/>
    <w:rsid w:val="00430622"/>
    <w:rsid w:val="00433DFE"/>
    <w:rsid w:val="004436A8"/>
    <w:rsid w:val="00444A09"/>
    <w:rsid w:val="0045135A"/>
    <w:rsid w:val="00456BD7"/>
    <w:rsid w:val="00456D30"/>
    <w:rsid w:val="004621D8"/>
    <w:rsid w:val="004645CB"/>
    <w:rsid w:val="00465E32"/>
    <w:rsid w:val="00470F05"/>
    <w:rsid w:val="004847F9"/>
    <w:rsid w:val="00492026"/>
    <w:rsid w:val="004943B3"/>
    <w:rsid w:val="00497AE6"/>
    <w:rsid w:val="004A04C0"/>
    <w:rsid w:val="004A143B"/>
    <w:rsid w:val="004A1B53"/>
    <w:rsid w:val="004A20AB"/>
    <w:rsid w:val="004A59E3"/>
    <w:rsid w:val="004C18D8"/>
    <w:rsid w:val="004C1A29"/>
    <w:rsid w:val="004C2742"/>
    <w:rsid w:val="004F68C9"/>
    <w:rsid w:val="00516521"/>
    <w:rsid w:val="00517073"/>
    <w:rsid w:val="00531C07"/>
    <w:rsid w:val="00533DD6"/>
    <w:rsid w:val="00534FE3"/>
    <w:rsid w:val="00535863"/>
    <w:rsid w:val="005409EE"/>
    <w:rsid w:val="005431AE"/>
    <w:rsid w:val="0054755F"/>
    <w:rsid w:val="00547580"/>
    <w:rsid w:val="00572F1D"/>
    <w:rsid w:val="00575A54"/>
    <w:rsid w:val="005763F7"/>
    <w:rsid w:val="0058130D"/>
    <w:rsid w:val="00595A18"/>
    <w:rsid w:val="005B3230"/>
    <w:rsid w:val="005B4E86"/>
    <w:rsid w:val="005C3742"/>
    <w:rsid w:val="005C43E3"/>
    <w:rsid w:val="005C789C"/>
    <w:rsid w:val="005D7FF2"/>
    <w:rsid w:val="005E2C56"/>
    <w:rsid w:val="005E4873"/>
    <w:rsid w:val="005E5BF3"/>
    <w:rsid w:val="005F2A13"/>
    <w:rsid w:val="005F32B2"/>
    <w:rsid w:val="006032AE"/>
    <w:rsid w:val="00603E96"/>
    <w:rsid w:val="006267CA"/>
    <w:rsid w:val="00637DAF"/>
    <w:rsid w:val="0064615A"/>
    <w:rsid w:val="006563B8"/>
    <w:rsid w:val="00660A2B"/>
    <w:rsid w:val="0067173B"/>
    <w:rsid w:val="00690AE6"/>
    <w:rsid w:val="00693093"/>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1C06"/>
    <w:rsid w:val="00702900"/>
    <w:rsid w:val="00715F88"/>
    <w:rsid w:val="00716032"/>
    <w:rsid w:val="007305EA"/>
    <w:rsid w:val="00731FEE"/>
    <w:rsid w:val="00732F07"/>
    <w:rsid w:val="007352B5"/>
    <w:rsid w:val="00745630"/>
    <w:rsid w:val="00755695"/>
    <w:rsid w:val="007571E6"/>
    <w:rsid w:val="00763902"/>
    <w:rsid w:val="00776846"/>
    <w:rsid w:val="00784E1D"/>
    <w:rsid w:val="00796841"/>
    <w:rsid w:val="007A2CAE"/>
    <w:rsid w:val="007A4CBE"/>
    <w:rsid w:val="007C5E20"/>
    <w:rsid w:val="007D4E49"/>
    <w:rsid w:val="007E3551"/>
    <w:rsid w:val="007F6D68"/>
    <w:rsid w:val="0080300E"/>
    <w:rsid w:val="008230E3"/>
    <w:rsid w:val="00826FEA"/>
    <w:rsid w:val="0083782A"/>
    <w:rsid w:val="00856CAA"/>
    <w:rsid w:val="008C283E"/>
    <w:rsid w:val="008D4F02"/>
    <w:rsid w:val="008F1B59"/>
    <w:rsid w:val="009246E4"/>
    <w:rsid w:val="00944B34"/>
    <w:rsid w:val="00951319"/>
    <w:rsid w:val="00967CF4"/>
    <w:rsid w:val="0097341B"/>
    <w:rsid w:val="00974BF6"/>
    <w:rsid w:val="009765B2"/>
    <w:rsid w:val="00995243"/>
    <w:rsid w:val="009A6FCD"/>
    <w:rsid w:val="009C3F50"/>
    <w:rsid w:val="009C3F58"/>
    <w:rsid w:val="009D0F33"/>
    <w:rsid w:val="009D14CC"/>
    <w:rsid w:val="009E4818"/>
    <w:rsid w:val="009F0A9E"/>
    <w:rsid w:val="009F0AA5"/>
    <w:rsid w:val="009F496B"/>
    <w:rsid w:val="009F69BF"/>
    <w:rsid w:val="009F6D8C"/>
    <w:rsid w:val="00A11808"/>
    <w:rsid w:val="00A22724"/>
    <w:rsid w:val="00A538E2"/>
    <w:rsid w:val="00A62EEE"/>
    <w:rsid w:val="00A940E9"/>
    <w:rsid w:val="00A96DE4"/>
    <w:rsid w:val="00AA4E90"/>
    <w:rsid w:val="00AA5851"/>
    <w:rsid w:val="00AB06EC"/>
    <w:rsid w:val="00AB4CAA"/>
    <w:rsid w:val="00AB61BF"/>
    <w:rsid w:val="00AB6714"/>
    <w:rsid w:val="00AC48BF"/>
    <w:rsid w:val="00AD48B2"/>
    <w:rsid w:val="00AE15E3"/>
    <w:rsid w:val="00AF5F0E"/>
    <w:rsid w:val="00B0438D"/>
    <w:rsid w:val="00B147A9"/>
    <w:rsid w:val="00B26E9E"/>
    <w:rsid w:val="00B2703B"/>
    <w:rsid w:val="00B27BD0"/>
    <w:rsid w:val="00B52988"/>
    <w:rsid w:val="00B54BA4"/>
    <w:rsid w:val="00B6047C"/>
    <w:rsid w:val="00B639B4"/>
    <w:rsid w:val="00B706C6"/>
    <w:rsid w:val="00B81E0B"/>
    <w:rsid w:val="00B92B3A"/>
    <w:rsid w:val="00B92E80"/>
    <w:rsid w:val="00BA381D"/>
    <w:rsid w:val="00BA7782"/>
    <w:rsid w:val="00BC04F3"/>
    <w:rsid w:val="00BC4229"/>
    <w:rsid w:val="00BC4721"/>
    <w:rsid w:val="00BD23F4"/>
    <w:rsid w:val="00BE3E85"/>
    <w:rsid w:val="00BF1089"/>
    <w:rsid w:val="00C00362"/>
    <w:rsid w:val="00C1387D"/>
    <w:rsid w:val="00C14192"/>
    <w:rsid w:val="00C27CEE"/>
    <w:rsid w:val="00C31482"/>
    <w:rsid w:val="00C36B9D"/>
    <w:rsid w:val="00C443C0"/>
    <w:rsid w:val="00C73FCA"/>
    <w:rsid w:val="00C75B33"/>
    <w:rsid w:val="00C905EF"/>
    <w:rsid w:val="00C959D1"/>
    <w:rsid w:val="00C9626E"/>
    <w:rsid w:val="00CA017A"/>
    <w:rsid w:val="00CA0B37"/>
    <w:rsid w:val="00CD455B"/>
    <w:rsid w:val="00CE37D5"/>
    <w:rsid w:val="00CF33A3"/>
    <w:rsid w:val="00CF7C80"/>
    <w:rsid w:val="00D32561"/>
    <w:rsid w:val="00D53B59"/>
    <w:rsid w:val="00D57864"/>
    <w:rsid w:val="00D75EF6"/>
    <w:rsid w:val="00D9038D"/>
    <w:rsid w:val="00D91265"/>
    <w:rsid w:val="00DB7A1B"/>
    <w:rsid w:val="00DF64A3"/>
    <w:rsid w:val="00DF711D"/>
    <w:rsid w:val="00DF7717"/>
    <w:rsid w:val="00E142E7"/>
    <w:rsid w:val="00E228DB"/>
    <w:rsid w:val="00E56569"/>
    <w:rsid w:val="00E7387A"/>
    <w:rsid w:val="00E95575"/>
    <w:rsid w:val="00EA03FE"/>
    <w:rsid w:val="00EA385B"/>
    <w:rsid w:val="00EC14C3"/>
    <w:rsid w:val="00EC5D40"/>
    <w:rsid w:val="00ED1C3A"/>
    <w:rsid w:val="00ED211F"/>
    <w:rsid w:val="00EE231D"/>
    <w:rsid w:val="00EE5575"/>
    <w:rsid w:val="00EF79E8"/>
    <w:rsid w:val="00F0157C"/>
    <w:rsid w:val="00F140AB"/>
    <w:rsid w:val="00F20DAD"/>
    <w:rsid w:val="00F231B3"/>
    <w:rsid w:val="00F32A6D"/>
    <w:rsid w:val="00F40076"/>
    <w:rsid w:val="00F65ABE"/>
    <w:rsid w:val="00F8486F"/>
    <w:rsid w:val="00F84BFD"/>
    <w:rsid w:val="00FA2D09"/>
    <w:rsid w:val="00FA561C"/>
    <w:rsid w:val="00FB12F8"/>
    <w:rsid w:val="00FD04EB"/>
    <w:rsid w:val="00FE2FFC"/>
    <w:rsid w:val="00FE68D7"/>
    <w:rsid w:val="00FE6E9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14:docId w14:val="7A30A07E"/>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0B50AF"/>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0B50A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0B50A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2016-09-30T07:00:00+00:00</OpenedDate>
    <Date1 xmlns="dc463f71-b30c-4ab2-9473-d307f9d35888">2016-10-19T21:15:23+00:00</Date1>
    <IsDocumentOrder xmlns="dc463f71-b30c-4ab2-9473-d307f9d35888" xsi:nil="true"/>
    <IsHighlyConfidential xmlns="dc463f71-b30c-4ab2-9473-d307f9d35888">false</IsHighlyConfidential>
    <CaseCompanyNames xmlns="dc463f71-b30c-4ab2-9473-d307f9d35888">PEOPLE FOR PEOPLE</CaseCompanyNames>
    <DocketNumber xmlns="dc463f71-b30c-4ab2-9473-d307f9d35888">161100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C11123DD739744AA95FE50F9F47CEF" ma:contentTypeVersion="104" ma:contentTypeDescription="" ma:contentTypeScope="" ma:versionID="708584b34372c73c8d47a136d3cb36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08BEF-2964-4B53-9D23-00B4F4D9BA1B}"/>
</file>

<file path=customXml/itemProps2.xml><?xml version="1.0" encoding="utf-8"?>
<ds:datastoreItem xmlns:ds="http://schemas.openxmlformats.org/officeDocument/2006/customXml" ds:itemID="{D4D21186-BB63-4DE9-8AF1-40396A9E1C44}">
  <ds:schemaRefs>
    <ds:schemaRef ds:uri="http://purl.org/dc/dcmitype/"/>
    <ds:schemaRef ds:uri="http://schemas.microsoft.com/office/2006/metadata/properties"/>
    <ds:schemaRef ds:uri="5eb6b57d-c27e-486f-894e-bc42e5e07d41"/>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4.xml><?xml version="1.0" encoding="utf-8"?>
<ds:datastoreItem xmlns:ds="http://schemas.openxmlformats.org/officeDocument/2006/customXml" ds:itemID="{7040A717-3039-43D2-923C-8BA846EFE261}">
  <ds:schemaRefs>
    <ds:schemaRef ds:uri="http://schemas.openxmlformats.org/officeDocument/2006/bibliography"/>
  </ds:schemaRefs>
</ds:datastoreItem>
</file>

<file path=customXml/itemProps5.xml><?xml version="1.0" encoding="utf-8"?>
<ds:datastoreItem xmlns:ds="http://schemas.openxmlformats.org/officeDocument/2006/customXml" ds:itemID="{4E46C277-4B12-47BB-9894-D08994FEDB81}"/>
</file>

<file path=docProps/app.xml><?xml version="1.0" encoding="utf-8"?>
<Properties xmlns="http://schemas.openxmlformats.org/officeDocument/2006/extended-properties" xmlns:vt="http://schemas.openxmlformats.org/officeDocument/2006/docPropsVTypes">
  <Template>Normal.dotm</Template>
  <TotalTime>29</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Turcott, Mike (UTC)</cp:lastModifiedBy>
  <cp:revision>7</cp:revision>
  <cp:lastPrinted>2016-10-19T17:36:00Z</cp:lastPrinted>
  <dcterms:created xsi:type="dcterms:W3CDTF">2016-10-19T17:18:00Z</dcterms:created>
  <dcterms:modified xsi:type="dcterms:W3CDTF">2016-10-19T20:28:00Z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0x0101006E56B4D1795A2E4DB2F0B01679ED314A00B5C11123DD739744AA95FE50F9F47CEF</vt:lpwstr>
  </property>
  <property fmtid="{D5CDD505-2E9C-101B-9397-08002B2CF9AE}" pid="3" name="Status">
    <vt:lpwstr>Templates</vt:lpwstr>
  </property>
  <property fmtid="{D5CDD505-2E9C-101B-9397-08002B2CF9AE}" pid="4" name="_docset_NoMedatataSyncRequired">
    <vt:lpwstr>False</vt:lpwstr>
  </property>
</Properties>
</file>