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4DEB3" w14:textId="77777777" w:rsidR="008521C1" w:rsidRDefault="003960B2" w:rsidP="003960B2">
      <w:pPr>
        <w:jc w:val="center"/>
      </w:pPr>
      <w:r>
        <w:t>ETC ANNUAL REPORT PER WAC 480-123-070</w:t>
      </w:r>
      <w:r w:rsidR="00871768">
        <w:t xml:space="preserve"> AND WAC 480-123-080</w:t>
      </w:r>
    </w:p>
    <w:p w14:paraId="5ED051AA" w14:textId="77777777" w:rsidR="003960B2" w:rsidRDefault="003960B2" w:rsidP="003960B2">
      <w:pPr>
        <w:jc w:val="center"/>
      </w:pPr>
      <w:r>
        <w:t>Contains Certifications Required by WAC 480-123-060 and 070</w:t>
      </w:r>
    </w:p>
    <w:p w14:paraId="78D9E263" w14:textId="77777777" w:rsidR="008027DA" w:rsidRDefault="000D6DDD" w:rsidP="003960B2">
      <w:pPr>
        <w:jc w:val="center"/>
      </w:pPr>
      <w:r>
        <w:t>June 29th, 2016</w:t>
      </w:r>
    </w:p>
    <w:p w14:paraId="59CEE4ED" w14:textId="77777777" w:rsidR="008027DA" w:rsidRDefault="008027DA" w:rsidP="003960B2">
      <w:pPr>
        <w:jc w:val="center"/>
      </w:pPr>
    </w:p>
    <w:p w14:paraId="713146C4" w14:textId="77777777" w:rsidR="008027DA" w:rsidRDefault="008027DA" w:rsidP="003960B2">
      <w:pPr>
        <w:jc w:val="center"/>
      </w:pPr>
    </w:p>
    <w:p w14:paraId="0A74B1E9" w14:textId="77777777" w:rsidR="00871768" w:rsidRDefault="00871768" w:rsidP="003960B2">
      <w:pPr>
        <w:jc w:val="center"/>
      </w:pPr>
    </w:p>
    <w:p w14:paraId="39D9EFEB" w14:textId="77777777" w:rsidR="00871768" w:rsidRDefault="000765FA" w:rsidP="00871768">
      <w:r>
        <w:t>The Toledo Telephone Company, Inc.</w:t>
      </w:r>
      <w:r w:rsidR="007B35E1">
        <w:t xml:space="preserve"> (the "Company") herby submits the follow</w:t>
      </w:r>
      <w:r w:rsidR="00087E24">
        <w:t>ing</w:t>
      </w:r>
      <w:r w:rsidR="007B35E1">
        <w:t xml:space="preserve"> reports in accordance with WAC 480-123-070 and WAC 480-123-080.</w:t>
      </w:r>
    </w:p>
    <w:p w14:paraId="78D5CDA7" w14:textId="77777777" w:rsidR="003960B2" w:rsidRDefault="003960B2" w:rsidP="003960B2">
      <w:pPr>
        <w:jc w:val="center"/>
      </w:pPr>
    </w:p>
    <w:p w14:paraId="3D3F8437"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48C01842" w14:textId="77777777" w:rsidR="00302F12" w:rsidRDefault="00302F12" w:rsidP="003960B2"/>
    <w:p w14:paraId="0C6F737F" w14:textId="78CD46D8" w:rsidR="008027DA" w:rsidRDefault="00302F12" w:rsidP="00C15B3E">
      <w:pPr>
        <w:ind w:left="720"/>
      </w:pPr>
      <w:r>
        <w:t>The Company used support from the federal high-cost fund in 201</w:t>
      </w:r>
      <w:r w:rsidR="00CA3FD1">
        <w:t>5</w:t>
      </w:r>
      <w:r>
        <w:t xml:space="preserve"> as follows</w:t>
      </w:r>
      <w:r w:rsidR="000763B1">
        <w:t xml:space="preserve">; </w:t>
      </w:r>
      <w:r w:rsidR="007B4AA3">
        <w:t>The primary use of federal high cost funds was use to service the debt on the company’s $18,000,00.00 RUS loan.</w:t>
      </w:r>
    </w:p>
    <w:p w14:paraId="2AAE889C" w14:textId="77777777" w:rsidR="008027DA" w:rsidRDefault="008027DA" w:rsidP="00C15B3E">
      <w:pPr>
        <w:ind w:left="720"/>
      </w:pPr>
    </w:p>
    <w:p w14:paraId="04BB885D" w14:textId="1CF34060" w:rsidR="00302F12" w:rsidRDefault="00B90BFC" w:rsidP="00C15B3E">
      <w:pPr>
        <w:ind w:left="720"/>
      </w:pPr>
      <w:r>
        <w:t>For 2015</w:t>
      </w:r>
      <w:r w:rsidR="00302F12">
        <w:t xml:space="preserve"> the Company's gross capital expenditures were </w:t>
      </w:r>
      <w:r w:rsidR="007B4AA3">
        <w:t>$</w:t>
      </w:r>
      <w:r w:rsidR="00CA3FD1">
        <w:t>4,385,698</w:t>
      </w:r>
      <w:r w:rsidR="00302F12">
        <w:t>.  The Company's 201</w:t>
      </w:r>
      <w:r>
        <w:t>5</w:t>
      </w:r>
      <w:r w:rsidR="00302F12">
        <w:t xml:space="preserve"> operating expenses were</w:t>
      </w:r>
      <w:r w:rsidR="007B4AA3">
        <w:t xml:space="preserve"> $3,</w:t>
      </w:r>
      <w:r>
        <w:t>891,515</w:t>
      </w:r>
      <w:r w:rsidR="007B4AA3">
        <w:t xml:space="preserve">.  As of this filing, 100% of the fiber optics have been placed.  </w:t>
      </w:r>
      <w:r w:rsidR="00CA3FD1">
        <w:t>100</w:t>
      </w:r>
      <w:r w:rsidR="007B4AA3">
        <w:t>% of our subscribers have been cut-over to fiber</w:t>
      </w:r>
      <w:r w:rsidR="00F93999">
        <w:t>,</w:t>
      </w:r>
      <w:r w:rsidR="007B4AA3">
        <w:t xml:space="preserve"> and we have launched Gigabit services throughout our service area. At the conclusion of this project in late 2016, 100% of the homes and businesses in our se</w:t>
      </w:r>
      <w:r w:rsidR="00F93999">
        <w:t>rvice area have access to G</w:t>
      </w:r>
      <w:r w:rsidR="007B4AA3">
        <w:t xml:space="preserve">igabit Ethernet as well as traditional voice services. </w:t>
      </w:r>
      <w:r w:rsidR="00054D34">
        <w:t xml:space="preserve">  </w:t>
      </w:r>
      <w:r w:rsidR="00C651E7">
        <w:t xml:space="preserve">The Company was recognized as the first provider in the state to be awarded Gigabit Certification from NTCA.  </w:t>
      </w:r>
      <w:bookmarkStart w:id="0" w:name="_GoBack"/>
      <w:bookmarkEnd w:id="0"/>
      <w:r w:rsidR="00054D34">
        <w:t>Although the company does not offer traditional video services, we encourage all our broadband customers to stream video from any legal source they choose with</w:t>
      </w:r>
      <w:r w:rsidR="00C5340D">
        <w:t>out</w:t>
      </w:r>
      <w:r w:rsidR="00054D34">
        <w:t xml:space="preserve"> restrictions or data caps.</w:t>
      </w:r>
    </w:p>
    <w:p w14:paraId="296B1A66" w14:textId="77777777" w:rsidR="008027DA" w:rsidRDefault="008027DA" w:rsidP="00C15B3E">
      <w:pPr>
        <w:ind w:left="720"/>
      </w:pPr>
    </w:p>
    <w:p w14:paraId="0CE080E4" w14:textId="77777777"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14:paraId="1BBD6965" w14:textId="77777777" w:rsidR="003E32EC" w:rsidRDefault="003E32EC" w:rsidP="00C15B3E">
      <w:pPr>
        <w:ind w:left="720"/>
      </w:pPr>
    </w:p>
    <w:p w14:paraId="4C8114DE" w14:textId="77777777"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14:paraId="0F0A65F0" w14:textId="77777777" w:rsidR="00A010EC" w:rsidRDefault="00A010EC" w:rsidP="00A010EC">
      <w:pPr>
        <w:pStyle w:val="ListParagraph"/>
        <w:ind w:left="360"/>
      </w:pPr>
    </w:p>
    <w:p w14:paraId="1CF56123" w14:textId="30498B3F"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w:t>
      </w:r>
      <w:r w:rsidR="00B56CD2">
        <w:t>.</w:t>
      </w:r>
      <w:r w:rsidR="000763B1">
        <w:t xml:space="preserve">  Without access to support mechanisms, the Company would not have the f</w:t>
      </w:r>
      <w:r w:rsidR="00B56CD2">
        <w:t xml:space="preserve">inancial ability to qualify for, and repay our </w:t>
      </w:r>
      <w:r w:rsidR="000763B1">
        <w:t>$18,000,000.00 USDA loan.  Without the loan, our customers would never experience the benefit of fiber optics, or Gigabit speeds.  The community has benefited economically from new business opportunities; increased home sales (home buyers want fiber) and the school district now has Gigabit connections to the world.</w:t>
      </w:r>
      <w:r w:rsidR="00D86E71">
        <w:t xml:space="preserve">  Support mechanisms such as the high cost support fund, are crucial to our ability to provide these types of services in a rural, economically depressed area.  In fact, community leaders believe fiber optic services may well indeed reverse a decades long economic downward trend.</w:t>
      </w:r>
    </w:p>
    <w:p w14:paraId="0C9C30FE" w14:textId="77777777" w:rsidR="002759BD" w:rsidRDefault="002759BD" w:rsidP="00667579">
      <w:pPr>
        <w:ind w:left="720"/>
      </w:pPr>
    </w:p>
    <w:p w14:paraId="5F10395E" w14:textId="5D52FFE5" w:rsidR="002759BD" w:rsidRDefault="00941783" w:rsidP="00667579">
      <w:pPr>
        <w:ind w:left="720"/>
      </w:pPr>
      <w:r>
        <w:t xml:space="preserve">Through the expenditure of these funds, the Company </w:t>
      </w:r>
      <w:r w:rsidR="00224B22">
        <w:t xml:space="preserve">was able to continue to provide services at a level that the Company believes meets the intent set forth in 47 U.S.C § 254 </w:t>
      </w:r>
      <w:r w:rsidR="00224B22">
        <w:lastRenderedPageBreak/>
        <w:t>of providing quality telecommunications services to customer</w:t>
      </w:r>
      <w:r w:rsidR="00087E24">
        <w:t>s</w:t>
      </w:r>
      <w:r w:rsidR="00224B22">
        <w:t xml:space="preserve"> in the service area for which the Company is designated as an ETC.</w:t>
      </w:r>
      <w:r w:rsidR="00B56CD2">
        <w:t xml:space="preserve">  T</w:t>
      </w:r>
      <w:r w:rsidR="00224B22">
        <w: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offers services that are comparable to services offered in urban areas at rates that are comparable to rates for such services in urban areas. </w:t>
      </w:r>
    </w:p>
    <w:p w14:paraId="0C75B4BA" w14:textId="77777777" w:rsidR="00247D81" w:rsidRDefault="00247D81" w:rsidP="00667579">
      <w:pPr>
        <w:ind w:left="720"/>
      </w:pPr>
    </w:p>
    <w:p w14:paraId="1AA2F46D" w14:textId="77777777" w:rsidR="00C15B3E" w:rsidRDefault="00C15B3E" w:rsidP="003960B2"/>
    <w:p w14:paraId="7887BD8E" w14:textId="77777777"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14:paraId="0A7FE720" w14:textId="77777777" w:rsidR="00C15B3E" w:rsidRDefault="00C15B3E" w:rsidP="003960B2"/>
    <w:p w14:paraId="67D277E3" w14:textId="77777777" w:rsidR="00C15B3E" w:rsidRDefault="00C15B3E" w:rsidP="003960B2">
      <w:r>
        <w:tab/>
        <w:t>None</w:t>
      </w:r>
    </w:p>
    <w:p w14:paraId="104E2153" w14:textId="77777777" w:rsidR="00C15B3E" w:rsidRDefault="00C15B3E" w:rsidP="003960B2">
      <w:r>
        <w:tab/>
      </w:r>
    </w:p>
    <w:p w14:paraId="2061292C" w14:textId="77777777" w:rsidR="00F61D82" w:rsidRDefault="00F61D82" w:rsidP="003960B2"/>
    <w:p w14:paraId="4A75436B"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0FA82FD3" w14:textId="77777777" w:rsidR="001A5E12" w:rsidRDefault="001A5E12" w:rsidP="003960B2">
      <w:r>
        <w:tab/>
      </w:r>
    </w:p>
    <w:p w14:paraId="423F5DDC" w14:textId="77777777" w:rsidR="003E32EC" w:rsidRDefault="003E32EC" w:rsidP="001A5E12">
      <w:pPr>
        <w:ind w:left="720"/>
      </w:pPr>
      <w:r>
        <w:t>None</w:t>
      </w:r>
    </w:p>
    <w:p w14:paraId="1400A135" w14:textId="77777777" w:rsidR="001A5E12" w:rsidRDefault="001A5E12" w:rsidP="001A5E12">
      <w:pPr>
        <w:ind w:left="720"/>
      </w:pPr>
    </w:p>
    <w:p w14:paraId="77353163"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4EB49993" w14:textId="77777777" w:rsidR="00950C15" w:rsidRDefault="00950C15" w:rsidP="00950C15"/>
    <w:p w14:paraId="01748AED" w14:textId="1369D67E" w:rsidR="00950C15" w:rsidRDefault="00950C15" w:rsidP="00950C15">
      <w:r>
        <w:tab/>
      </w:r>
      <w:r w:rsidR="00E37ED7">
        <w:t xml:space="preserve">The company is aware of </w:t>
      </w:r>
      <w:r w:rsidR="00DC60AC">
        <w:t>one complaint during 2015 filed with WUTC</w:t>
      </w:r>
      <w:r w:rsidR="00E37ED7">
        <w:t>.</w:t>
      </w:r>
      <w:r w:rsidR="006654D1">
        <w:t xml:space="preserve"> </w:t>
      </w:r>
      <w:r w:rsidR="00DC60AC">
        <w:t>No complaints were filed with the FCC.</w:t>
      </w:r>
    </w:p>
    <w:p w14:paraId="6F025680" w14:textId="77777777" w:rsidR="00167A59" w:rsidRDefault="00167A59" w:rsidP="00167A59">
      <w:pPr>
        <w:ind w:left="720"/>
      </w:pPr>
    </w:p>
    <w:p w14:paraId="47BD5361" w14:textId="77777777" w:rsidR="00167A59" w:rsidRDefault="00167A59" w:rsidP="00167A59">
      <w:pPr>
        <w:pStyle w:val="ListParagraph"/>
        <w:numPr>
          <w:ilvl w:val="0"/>
          <w:numId w:val="1"/>
        </w:numPr>
        <w:ind w:left="360"/>
      </w:pPr>
      <w:r w:rsidRPr="00667579">
        <w:rPr>
          <w:u w:val="single"/>
        </w:rPr>
        <w:t>Report 6</w:t>
      </w:r>
      <w:r>
        <w:t>:  Annual Plan:  WAC 480-123-080(1):</w:t>
      </w:r>
    </w:p>
    <w:p w14:paraId="45347E63" w14:textId="77777777" w:rsidR="00167A59" w:rsidRDefault="00167A59" w:rsidP="00167A59">
      <w:pPr>
        <w:pStyle w:val="ListParagraph"/>
        <w:ind w:left="360"/>
      </w:pPr>
    </w:p>
    <w:p w14:paraId="09E1871E" w14:textId="2E095B34" w:rsidR="00167A59" w:rsidRDefault="00BC142E" w:rsidP="00167A59">
      <w:pPr>
        <w:pStyle w:val="ListParagraph"/>
      </w:pPr>
      <w:r>
        <w:t xml:space="preserve">As they are known to the </w:t>
      </w:r>
      <w:r w:rsidR="00B11973">
        <w:t>Company</w:t>
      </w:r>
      <w:r>
        <w:t xml:space="preserve"> at the date of this </w:t>
      </w:r>
      <w:r w:rsidR="00B11973">
        <w:t>Report</w:t>
      </w:r>
      <w:r>
        <w:t>, the planned investment and expenses related to Washington stat</w:t>
      </w:r>
      <w:r w:rsidR="00DC60AC">
        <w:t>e for the period January 1, 2017</w:t>
      </w:r>
      <w:r>
        <w:t>, through December 31, 201</w:t>
      </w:r>
      <w:r w:rsidR="00DC60AC">
        <w:t>7</w:t>
      </w:r>
      <w:r>
        <w:t>, are projected to be</w:t>
      </w:r>
      <w:r w:rsidR="000763B1">
        <w:t xml:space="preserve"> $</w:t>
      </w:r>
      <w:r w:rsidR="00DC60AC">
        <w:t>1</w:t>
      </w:r>
      <w:r w:rsidR="000763B1">
        <w:t>,500,000.00</w:t>
      </w:r>
      <w:r>
        <w:t xml:space="preserve"> for gross capital expenditures and </w:t>
      </w:r>
      <w:r w:rsidR="00DC60AC">
        <w:t>$3,5</w:t>
      </w:r>
      <w:r w:rsidR="000763B1">
        <w:t xml:space="preserve">00,000.00 </w:t>
      </w:r>
      <w:r>
        <w:t xml:space="preserve">for operating expenses.  Major projects are </w:t>
      </w:r>
      <w:r w:rsidR="00B11973">
        <w:t>disclosed on FCC Form 481 filed with the Commission on</w:t>
      </w:r>
      <w:r w:rsidR="000763B1">
        <w:t xml:space="preserve"> June 29</w:t>
      </w:r>
      <w:r w:rsidR="000763B1" w:rsidRPr="000763B1">
        <w:rPr>
          <w:vertAlign w:val="superscript"/>
        </w:rPr>
        <w:t>th</w:t>
      </w:r>
      <w:r w:rsidR="000763B1">
        <w:t xml:space="preserve"> </w:t>
      </w:r>
      <w:r w:rsidR="00B11973">
        <w:t>i</w:t>
      </w:r>
      <w:r w:rsidR="00247D81">
        <w:t xml:space="preserve">n Docket No. </w:t>
      </w:r>
      <w:r w:rsidR="00CC5951">
        <w:t>UT-141541</w:t>
      </w:r>
      <w:r w:rsidR="001F5AA1">
        <w:t xml:space="preserve">  </w:t>
      </w:r>
      <w:r w:rsidR="00B11973">
        <w:t>The Company expect</w:t>
      </w:r>
      <w:r w:rsidR="00087E24">
        <w:t>s</w:t>
      </w:r>
      <w:r w:rsidR="00B11973">
        <w:t xml:space="preserve"> </w:t>
      </w:r>
      <w:r w:rsidR="00087E24">
        <w:t>that</w:t>
      </w:r>
      <w:r w:rsidR="00B11973">
        <w:t xml:space="preserve"> levels of </w:t>
      </w:r>
      <w:r w:rsidR="00DC60AC">
        <w:t xml:space="preserve">operational </w:t>
      </w:r>
      <w:r w:rsidR="00B11973">
        <w:t>expenses will remain relatively the same as those it experience in calendar year 20</w:t>
      </w:r>
      <w:r w:rsidR="001C4C15">
        <w:t>15</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14:paraId="2C0933A3" w14:textId="77777777" w:rsidR="00C556AD" w:rsidRDefault="00C556AD" w:rsidP="00167A59">
      <w:pPr>
        <w:pStyle w:val="ListParagraph"/>
      </w:pPr>
    </w:p>
    <w:p w14:paraId="780EAE5B"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6643D776" w14:textId="77777777" w:rsidR="00C556AD" w:rsidRDefault="00C556AD" w:rsidP="00C556AD">
      <w:pPr>
        <w:pStyle w:val="ListParagraph"/>
        <w:ind w:left="360"/>
      </w:pPr>
    </w:p>
    <w:p w14:paraId="53ADB431" w14:textId="0616D15A" w:rsidR="00C556AD" w:rsidRDefault="00C556AD" w:rsidP="00C556AD">
      <w:pPr>
        <w:pStyle w:val="ListParagraph"/>
      </w:pPr>
      <w:r>
        <w:t>As they are known to the Company at the date of this Report, the planned investment and expenses related to Washington stat</w:t>
      </w:r>
      <w:r w:rsidR="001C4C15">
        <w:t>e for the period January 1, 2017, through December 31, 2017</w:t>
      </w:r>
      <w:r w:rsidR="0032043E">
        <w:t xml:space="preserve">, will </w:t>
      </w:r>
      <w:r w:rsidR="000763B1">
        <w:t>decrease</w:t>
      </w:r>
      <w:r w:rsidR="0032043E">
        <w:t xml:space="preserve"> as those it e</w:t>
      </w:r>
      <w:r w:rsidR="001C4C15">
        <w:t>xperienced in calendar year 2015</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w:t>
      </w:r>
      <w:r w:rsidR="003D3BB3">
        <w:lastRenderedPageBreak/>
        <w:t xml:space="preserve">disclosed on FCC Form 481 </w:t>
      </w:r>
      <w:r w:rsidR="00625200">
        <w:t xml:space="preserve">as referenced in Report 6, above.  </w:t>
      </w:r>
      <w:r w:rsidR="003D3BB3">
        <w:t xml:space="preserve">The Company has not completed its budgeting process and does not have final numbers prepared for investment </w:t>
      </w:r>
      <w:r w:rsidR="002B082D">
        <w:t>and expense levels for 2017</w:t>
      </w:r>
      <w:r w:rsidR="003D3BB3">
        <w:t xml:space="preserve">.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rsidSect="00DE4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CEEFD" w14:textId="77777777" w:rsidR="001C4C15" w:rsidRDefault="001C4C15" w:rsidP="00224B22">
      <w:r>
        <w:separator/>
      </w:r>
    </w:p>
  </w:endnote>
  <w:endnote w:type="continuationSeparator" w:id="0">
    <w:p w14:paraId="25AC1157" w14:textId="77777777" w:rsidR="001C4C15" w:rsidRDefault="001C4C15"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68BF9" w14:textId="77777777" w:rsidR="001C4C15" w:rsidRDefault="001C4C15" w:rsidP="00224B22">
      <w:r>
        <w:separator/>
      </w:r>
    </w:p>
  </w:footnote>
  <w:footnote w:type="continuationSeparator" w:id="0">
    <w:p w14:paraId="603AC2BE" w14:textId="77777777" w:rsidR="001C4C15" w:rsidRDefault="001C4C15" w:rsidP="00224B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54D34"/>
    <w:rsid w:val="000763B1"/>
    <w:rsid w:val="000765FA"/>
    <w:rsid w:val="00087E24"/>
    <w:rsid w:val="000D6DDD"/>
    <w:rsid w:val="00167A59"/>
    <w:rsid w:val="001A5E12"/>
    <w:rsid w:val="001C4C15"/>
    <w:rsid w:val="001E3A51"/>
    <w:rsid w:val="001F5AA1"/>
    <w:rsid w:val="00224B22"/>
    <w:rsid w:val="00224C54"/>
    <w:rsid w:val="00247D81"/>
    <w:rsid w:val="00262475"/>
    <w:rsid w:val="002759BD"/>
    <w:rsid w:val="002B082D"/>
    <w:rsid w:val="002C6198"/>
    <w:rsid w:val="002F79D3"/>
    <w:rsid w:val="00302F12"/>
    <w:rsid w:val="0032043E"/>
    <w:rsid w:val="003960B2"/>
    <w:rsid w:val="003D3BB3"/>
    <w:rsid w:val="003D443D"/>
    <w:rsid w:val="003E32EC"/>
    <w:rsid w:val="00404969"/>
    <w:rsid w:val="004C65C1"/>
    <w:rsid w:val="00544D49"/>
    <w:rsid w:val="005F6A97"/>
    <w:rsid w:val="00624D57"/>
    <w:rsid w:val="00625200"/>
    <w:rsid w:val="006654D1"/>
    <w:rsid w:val="00667579"/>
    <w:rsid w:val="006C0CBA"/>
    <w:rsid w:val="006F54A6"/>
    <w:rsid w:val="007B35E1"/>
    <w:rsid w:val="007B4AA3"/>
    <w:rsid w:val="007C2336"/>
    <w:rsid w:val="007E6456"/>
    <w:rsid w:val="008027DA"/>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11973"/>
    <w:rsid w:val="00B1378F"/>
    <w:rsid w:val="00B24BC2"/>
    <w:rsid w:val="00B56CD2"/>
    <w:rsid w:val="00B90BFC"/>
    <w:rsid w:val="00BC142E"/>
    <w:rsid w:val="00BD7E2E"/>
    <w:rsid w:val="00C15B3E"/>
    <w:rsid w:val="00C44162"/>
    <w:rsid w:val="00C5340D"/>
    <w:rsid w:val="00C556AD"/>
    <w:rsid w:val="00C651E7"/>
    <w:rsid w:val="00CA3FD1"/>
    <w:rsid w:val="00CC5951"/>
    <w:rsid w:val="00D25B04"/>
    <w:rsid w:val="00D4188A"/>
    <w:rsid w:val="00D60DB8"/>
    <w:rsid w:val="00D73F38"/>
    <w:rsid w:val="00D86E71"/>
    <w:rsid w:val="00DC60AC"/>
    <w:rsid w:val="00DE46E8"/>
    <w:rsid w:val="00E37ED7"/>
    <w:rsid w:val="00E77759"/>
    <w:rsid w:val="00EF2A7A"/>
    <w:rsid w:val="00F61D82"/>
    <w:rsid w:val="00F93999"/>
    <w:rsid w:val="00FA6A6C"/>
    <w:rsid w:val="00FD19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26D6E09E8CD74EA16167FB30C9DF20" ma:contentTypeVersion="104" ma:contentTypeDescription="" ma:contentTypeScope="" ma:versionID="8edbf8f883c9d3908db60be4ba9bc3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2016-06-29T07:00:00+00:00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160850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E04583-43E1-4323-926F-0D45DFFAE4B5}"/>
</file>

<file path=customXml/itemProps2.xml><?xml version="1.0" encoding="utf-8"?>
<ds:datastoreItem xmlns:ds="http://schemas.openxmlformats.org/officeDocument/2006/customXml" ds:itemID="{92DEFDCE-C5EF-4AC6-A384-55ACED77A266}"/>
</file>

<file path=customXml/itemProps3.xml><?xml version="1.0" encoding="utf-8"?>
<ds:datastoreItem xmlns:ds="http://schemas.openxmlformats.org/officeDocument/2006/customXml" ds:itemID="{2E35AFD6-CC2E-334E-AB0F-DE22E046CC1E}"/>
</file>

<file path=customXml/itemProps4.xml><?xml version="1.0" encoding="utf-8"?>
<ds:datastoreItem xmlns:ds="http://schemas.openxmlformats.org/officeDocument/2006/customXml" ds:itemID="{762C3D78-E3EE-47AE-8FD2-5D8F2B9366B6}"/>
</file>

<file path=customXml/itemProps5.xml><?xml version="1.0" encoding="utf-8"?>
<ds:datastoreItem xmlns:ds="http://schemas.openxmlformats.org/officeDocument/2006/customXml" ds:itemID="{49334688-0D60-47DF-84C8-5FA976429577}"/>
</file>

<file path=docProps/app.xml><?xml version="1.0" encoding="utf-8"?>
<Properties xmlns="http://schemas.openxmlformats.org/officeDocument/2006/extended-properties" xmlns:vt="http://schemas.openxmlformats.org/officeDocument/2006/docPropsVTypes">
  <Template>Normal.dotm</Template>
  <TotalTime>30</TotalTime>
  <Pages>3</Pages>
  <Words>874</Words>
  <Characters>4988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8</cp:revision>
  <cp:lastPrinted>2015-06-08T22:53:00Z</cp:lastPrinted>
  <dcterms:created xsi:type="dcterms:W3CDTF">2016-06-23T21:23:00Z</dcterms:created>
  <dcterms:modified xsi:type="dcterms:W3CDTF">2016-06-24T17:52:00Z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0x0101006E56B4D1795A2E4DB2F0B01679ED314A00FF26D6E09E8CD74EA16167FB30C9DF20</vt:lpwstr>
  </property>
  <property fmtid="{D5CDD505-2E9C-101B-9397-08002B2CF9AE}" pid="3" name="_docset_NoMedatataSyncRequired">
    <vt:lpwstr>False</vt:lpwstr>
  </property>
</Properties>
</file>