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273A" w14:textId="77777777" w:rsidR="002761C8" w:rsidRDefault="00D03784">
      <w:pPr>
        <w:jc w:val="center"/>
      </w:pPr>
      <w:r>
        <w:rPr>
          <w:rFonts w:ascii="Arial" w:hAnsi="Arial" w:cs="Arial"/>
          <w:sz w:val="22"/>
          <w:szCs w:val="22"/>
        </w:rPr>
        <w:t>June 21, 2016</w:t>
      </w:r>
    </w:p>
    <w:p w14:paraId="1C423B76" w14:textId="77777777" w:rsidR="001B06EE" w:rsidRPr="00A85712" w:rsidRDefault="001B06EE">
      <w:pPr>
        <w:rPr>
          <w:rFonts w:ascii="Arial" w:hAnsi="Arial" w:cs="Arial"/>
          <w:sz w:val="22"/>
          <w:szCs w:val="22"/>
        </w:rPr>
      </w:pPr>
    </w:p>
    <w:p w14:paraId="1782E3B8" w14:textId="77777777" w:rsidR="00D477FF" w:rsidRDefault="00D477FF" w:rsidP="00D477FF">
      <w:pPr>
        <w:rPr>
          <w:rFonts w:ascii="Arial" w:hAnsi="Arial" w:cs="Arial"/>
          <w:sz w:val="22"/>
          <w:szCs w:val="22"/>
        </w:rPr>
      </w:pPr>
      <w:r>
        <w:rPr>
          <w:rFonts w:ascii="Arial" w:hAnsi="Arial" w:cs="Arial"/>
          <w:sz w:val="22"/>
          <w:szCs w:val="22"/>
        </w:rPr>
        <w:t>This operating authority application is issued under the provisions of Title 81 and WAC 480 of the Commission’s laws and rules.</w:t>
      </w:r>
      <w:bookmarkStart w:id="0" w:name="_GoBack"/>
      <w:bookmarkEnd w:id="0"/>
    </w:p>
    <w:p w14:paraId="1C423B78" w14:textId="77777777" w:rsidR="004342D5" w:rsidRPr="00A85712" w:rsidRDefault="004342D5">
      <w:pPr>
        <w:rPr>
          <w:rFonts w:ascii="Arial" w:hAnsi="Arial" w:cs="Arial"/>
          <w:sz w:val="22"/>
          <w:szCs w:val="22"/>
        </w:rPr>
      </w:pPr>
    </w:p>
    <w:p w14:paraId="03EA8CAB" w14:textId="77777777" w:rsidR="007D5D8F" w:rsidRPr="00FD0DF9" w:rsidRDefault="007D5D8F" w:rsidP="007D5D8F">
      <w:pPr>
        <w:rPr>
          <w:rFonts w:ascii="Arial" w:hAnsi="Arial" w:cs="Arial"/>
          <w:sz w:val="22"/>
          <w:szCs w:val="22"/>
        </w:rPr>
      </w:pPr>
      <w:bookmarkStart w:id="1" w:name="bkNoticeTitle"/>
      <w:bookmarkStart w:id="2" w:name="bkNoticeProtestText"/>
      <w:bookmarkEnd w:id="1"/>
      <w:bookmarkEnd w:id="2"/>
      <w:r w:rsidRPr="00FD0DF9">
        <w:rPr>
          <w:rFonts w:ascii="Arial" w:hAnsi="Arial" w:cs="Arial"/>
          <w:sz w:val="22"/>
          <w:szCs w:val="22"/>
        </w:rPr>
        <w:t>You have 30 days from the notice date above to protest this application filing. Your written protest should describe the grounds on which you make your protest and contain a brief statement of your interest in the proceeding.</w:t>
      </w:r>
    </w:p>
    <w:p w14:paraId="6C6B1797" w14:textId="77777777" w:rsidR="00FD5CC0" w:rsidRPr="00A85712" w:rsidRDefault="00FD5CC0" w:rsidP="00533E55">
      <w:pPr>
        <w:rPr>
          <w:rFonts w:ascii="Arial" w:hAnsi="Arial" w:cs="Arial"/>
          <w:sz w:val="22"/>
          <w:szCs w:val="22"/>
        </w:rPr>
      </w:pPr>
    </w:p>
    <w:p w14:paraId="3433BEB6" w14:textId="77777777" w:rsidR="00FD5CC0" w:rsidRDefault="00FD5CC0">
      <w:pPr>
        <w:rPr>
          <w:rFonts w:ascii="Arial" w:hAnsi="Arial" w:cs="Arial"/>
          <w:sz w:val="22"/>
          <w:szCs w:val="22"/>
        </w:rPr>
        <w:sectPr w:rsidR="00FD5CC0" w:rsidSect="001535DA">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395616D7" w14:textId="16FFD252" w:rsidR="00FD5CC0" w:rsidRPr="00A95A9A" w:rsidRDefault="00FD5CC0">
      <w:pPr>
        <w:rPr>
          <w:rFonts w:ascii="Arial" w:hAnsi="Arial" w:cs="Arial"/>
          <w:b/>
          <w:sz w:val="22"/>
          <w:szCs w:val="22"/>
          <w:u w:val="single"/>
        </w:rPr>
      </w:pPr>
      <w:r w:rsidRPr="00A95A9A">
        <w:rPr>
          <w:rFonts w:ascii="Arial" w:hAnsi="Arial" w:cs="Arial"/>
          <w:b/>
          <w:sz w:val="22"/>
          <w:szCs w:val="22"/>
          <w:u w:val="single"/>
        </w:rPr>
        <w:lastRenderedPageBreak/>
        <w:t>Application</w:t>
      </w:r>
    </w:p>
    <w:p w14:paraId="5D8D764A" w14:textId="77777777" w:rsidR="00FD5CC0" w:rsidRDefault="00FD5CC0">
      <w:pPr>
        <w:rPr>
          <w:rFonts w:ascii="Arial" w:hAnsi="Arial" w:cs="Arial"/>
          <w:sz w:val="22"/>
          <w:szCs w:val="22"/>
        </w:rPr>
      </w:pPr>
    </w:p>
    <w:p w14:paraId="2B719B43" w14:textId="77777777" w:rsidR="00FD5CC0" w:rsidRPr="00A85712" w:rsidRDefault="00FD5CC0" w:rsidP="00FD5CC0">
      <w:pPr>
        <w:rPr>
          <w:rFonts w:ascii="Arial" w:hAnsi="Arial" w:cs="Arial"/>
          <w:sz w:val="22"/>
          <w:szCs w:val="22"/>
        </w:rPr>
      </w:pPr>
      <w:r w:rsidRPr="00A85712">
        <w:rPr>
          <w:rFonts w:ascii="Arial" w:hAnsi="Arial" w:cs="Arial"/>
          <w:sz w:val="22"/>
          <w:szCs w:val="22"/>
        </w:rPr>
        <w:t>Docket No.</w:t>
      </w:r>
    </w:p>
    <w:p w14:paraId="51C1B524" w14:textId="3B83A8BE" w:rsidR="00FD5CC0" w:rsidRDefault="00D477FF" w:rsidP="00FD5CC0">
      <w:pPr>
        <w:rPr>
          <w:rFonts w:ascii="Arial" w:hAnsi="Arial" w:cs="Arial"/>
          <w:sz w:val="22"/>
          <w:szCs w:val="22"/>
        </w:rPr>
      </w:pPr>
      <w:r>
        <w:rPr>
          <w:rFonts w:ascii="Arial" w:hAnsi="Arial" w:cs="Arial"/>
          <w:sz w:val="22"/>
          <w:szCs w:val="22"/>
        </w:rPr>
        <w:t>TC</w:t>
      </w:r>
      <w:r w:rsidR="00FD5CC0" w:rsidRPr="00A85712">
        <w:rPr>
          <w:rFonts w:ascii="Arial" w:hAnsi="Arial" w:cs="Arial"/>
          <w:sz w:val="22"/>
          <w:szCs w:val="22"/>
        </w:rPr>
        <w:t>-</w:t>
      </w:r>
      <w:r>
        <w:rPr>
          <w:rFonts w:ascii="Arial" w:hAnsi="Arial" w:cs="Arial"/>
          <w:sz w:val="22"/>
          <w:szCs w:val="22"/>
        </w:rPr>
        <w:t>160821</w:t>
      </w:r>
    </w:p>
    <w:p w14:paraId="2C11DFEE" w14:textId="583047F9" w:rsidR="00FD5CC0" w:rsidRPr="00A95A9A" w:rsidRDefault="00FD5CC0">
      <w:pPr>
        <w:rPr>
          <w:rFonts w:ascii="Arial" w:hAnsi="Arial" w:cs="Arial"/>
          <w:b/>
          <w:sz w:val="22"/>
          <w:szCs w:val="22"/>
          <w:u w:val="single"/>
        </w:rPr>
      </w:pPr>
      <w:r>
        <w:rPr>
          <w:rFonts w:ascii="Arial" w:hAnsi="Arial" w:cs="Arial"/>
          <w:sz w:val="22"/>
          <w:szCs w:val="22"/>
        </w:rPr>
        <w:br w:type="column"/>
      </w:r>
      <w:r w:rsidRPr="00A95A9A">
        <w:rPr>
          <w:rFonts w:ascii="Arial" w:hAnsi="Arial" w:cs="Arial"/>
          <w:b/>
          <w:sz w:val="22"/>
          <w:szCs w:val="22"/>
          <w:u w:val="single"/>
        </w:rPr>
        <w:lastRenderedPageBreak/>
        <w:t>Date Filed</w:t>
      </w:r>
    </w:p>
    <w:p w14:paraId="64CE44BF" w14:textId="77777777" w:rsidR="00FD5CC0" w:rsidRDefault="00FD5CC0">
      <w:pPr>
        <w:rPr>
          <w:rFonts w:ascii="Arial" w:hAnsi="Arial" w:cs="Arial"/>
          <w:sz w:val="22"/>
          <w:szCs w:val="22"/>
        </w:rPr>
      </w:pPr>
    </w:p>
    <w:p w14:paraId="12E099F1" w14:textId="77777777" w:rsidR="002761C8" w:rsidRDefault="00D03784">
      <w:r>
        <w:rPr>
          <w:rFonts w:ascii="Arial" w:hAnsi="Arial" w:cs="Arial"/>
          <w:sz w:val="22"/>
          <w:szCs w:val="22"/>
        </w:rPr>
        <w:t>6/21/2016</w:t>
      </w:r>
    </w:p>
    <w:p w14:paraId="48588A20" w14:textId="605C818A" w:rsidR="00FD5CC0" w:rsidRPr="00A95A9A" w:rsidRDefault="00FD5CC0">
      <w:pPr>
        <w:rPr>
          <w:rFonts w:ascii="Arial" w:hAnsi="Arial" w:cs="Arial"/>
          <w:b/>
          <w:sz w:val="22"/>
          <w:szCs w:val="22"/>
          <w:u w:val="single"/>
        </w:rPr>
      </w:pPr>
      <w:r>
        <w:rPr>
          <w:rFonts w:ascii="Arial" w:hAnsi="Arial" w:cs="Arial"/>
          <w:sz w:val="22"/>
          <w:szCs w:val="22"/>
        </w:rPr>
        <w:br w:type="column"/>
      </w:r>
      <w:r w:rsidRPr="00A95A9A">
        <w:rPr>
          <w:rFonts w:ascii="Arial" w:hAnsi="Arial" w:cs="Arial"/>
          <w:b/>
          <w:sz w:val="22"/>
          <w:szCs w:val="22"/>
          <w:u w:val="single"/>
        </w:rPr>
        <w:lastRenderedPageBreak/>
        <w:t>Applicant &amp; Service Desired</w:t>
      </w:r>
    </w:p>
    <w:p w14:paraId="2B12CB2D" w14:textId="77777777" w:rsidR="00FD5CC0" w:rsidRDefault="00FD5CC0">
      <w:pPr>
        <w:rPr>
          <w:rFonts w:ascii="Arial" w:hAnsi="Arial" w:cs="Arial"/>
          <w:sz w:val="22"/>
          <w:szCs w:val="22"/>
        </w:rPr>
      </w:pPr>
    </w:p>
    <w:p w14:paraId="4D7E79CF" w14:textId="77777777" w:rsidR="002761C8" w:rsidRDefault="00D03784">
      <w:r>
        <w:rPr>
          <w:rFonts w:ascii="Arial" w:hAnsi="Arial" w:cs="Arial"/>
          <w:sz w:val="22"/>
          <w:szCs w:val="22"/>
        </w:rPr>
        <w:t>Friday Harbor Jolly Trolley Inc.</w:t>
      </w:r>
      <w:r>
        <w:rPr>
          <w:rFonts w:ascii="Arial" w:hAnsi="Arial" w:cs="Arial"/>
          <w:sz w:val="22"/>
          <w:szCs w:val="22"/>
        </w:rPr>
        <w:cr/>
        <w:t>d/b/a Friday Harbor Jolly Trolley</w:t>
      </w:r>
    </w:p>
    <w:p w14:paraId="0813CA14" w14:textId="77777777" w:rsidR="002761C8" w:rsidRDefault="00D03784">
      <w:r>
        <w:rPr>
          <w:rFonts w:ascii="Arial" w:hAnsi="Arial" w:cs="Arial"/>
          <w:sz w:val="22"/>
          <w:szCs w:val="22"/>
        </w:rPr>
        <w:t>1758 San Juan Dr.</w:t>
      </w:r>
      <w:r>
        <w:rPr>
          <w:rFonts w:ascii="Arial" w:hAnsi="Arial" w:cs="Arial"/>
          <w:sz w:val="22"/>
          <w:szCs w:val="22"/>
        </w:rPr>
        <w:cr/>
        <w:t>Friday Harbor, WA 98250</w:t>
      </w:r>
    </w:p>
    <w:p w14:paraId="7B88800B" w14:textId="77777777" w:rsidR="00FD5CC0" w:rsidRDefault="00FD5CC0">
      <w:pPr>
        <w:rPr>
          <w:rFonts w:ascii="Arial" w:hAnsi="Arial" w:cs="Arial"/>
          <w:sz w:val="22"/>
          <w:szCs w:val="22"/>
        </w:rPr>
        <w:sectPr w:rsidR="00FD5CC0" w:rsidSect="00671C33">
          <w:type w:val="continuous"/>
          <w:pgSz w:w="12240" w:h="15840" w:code="1"/>
          <w:pgMar w:top="1440" w:right="1440" w:bottom="1440" w:left="1440" w:header="720" w:footer="720" w:gutter="0"/>
          <w:cols w:num="3" w:space="192" w:equalWidth="0">
            <w:col w:w="1728" w:space="192"/>
            <w:col w:w="1728" w:space="192"/>
            <w:col w:w="5520"/>
          </w:cols>
          <w:titlePg/>
          <w:docGrid w:linePitch="360"/>
        </w:sectPr>
      </w:pPr>
    </w:p>
    <w:p w14:paraId="03DED02E" w14:textId="54271CCB" w:rsidR="00FD5CC0" w:rsidRDefault="00FD5CC0">
      <w:pPr>
        <w:rPr>
          <w:rFonts w:ascii="Arial" w:hAnsi="Arial" w:cs="Arial"/>
          <w:sz w:val="22"/>
          <w:szCs w:val="22"/>
        </w:rPr>
      </w:pPr>
    </w:p>
    <w:p w14:paraId="4CE3ACC3" w14:textId="45586127" w:rsidR="00D03784" w:rsidRPr="00075C64" w:rsidRDefault="00D03784" w:rsidP="00D03784">
      <w:pPr>
        <w:rPr>
          <w:rFonts w:ascii="Arial" w:hAnsi="Arial" w:cs="Arial"/>
          <w:sz w:val="22"/>
          <w:szCs w:val="22"/>
        </w:rPr>
      </w:pPr>
      <w:r>
        <w:rPr>
          <w:rFonts w:ascii="Arial" w:hAnsi="Arial" w:cs="Arial"/>
          <w:sz w:val="22"/>
          <w:szCs w:val="22"/>
        </w:rPr>
        <w:t xml:space="preserve">The Utilities and Transportation Commission (Commission) will consider a petition for forbearance from rate regulation during its </w:t>
      </w:r>
      <w:r w:rsidR="0024400D">
        <w:rPr>
          <w:rFonts w:ascii="Arial" w:hAnsi="Arial" w:cs="Arial"/>
          <w:sz w:val="22"/>
          <w:szCs w:val="22"/>
        </w:rPr>
        <w:t>August 4</w:t>
      </w:r>
      <w:r>
        <w:rPr>
          <w:rFonts w:ascii="Arial" w:hAnsi="Arial" w:cs="Arial"/>
          <w:sz w:val="22"/>
          <w:szCs w:val="22"/>
        </w:rPr>
        <w:t xml:space="preserve">, 2016, open public meeting that begins at 9:30 a.m., at 1300 S. Evergreen Park Dr. SW, in Olympia.  RCW 81.68.015 provides auto transportation companies the opportunity to petition the Commission requesting forbearance from rate regulation. </w:t>
      </w:r>
      <w:r w:rsidRPr="004A6DB3">
        <w:rPr>
          <w:rFonts w:ascii="Arial" w:hAnsi="Arial" w:cs="Arial"/>
          <w:b/>
          <w:sz w:val="22"/>
          <w:szCs w:val="22"/>
        </w:rPr>
        <w:t>Written comments must b</w:t>
      </w:r>
      <w:r>
        <w:rPr>
          <w:rFonts w:ascii="Arial" w:hAnsi="Arial" w:cs="Arial"/>
          <w:b/>
          <w:sz w:val="22"/>
          <w:szCs w:val="22"/>
        </w:rPr>
        <w:t>e</w:t>
      </w:r>
      <w:r w:rsidRPr="004A6DB3">
        <w:rPr>
          <w:rFonts w:ascii="Arial" w:hAnsi="Arial" w:cs="Arial"/>
          <w:b/>
          <w:sz w:val="22"/>
          <w:szCs w:val="22"/>
        </w:rPr>
        <w:t xml:space="preserve"> submitted to the Commission no later than July </w:t>
      </w:r>
      <w:r>
        <w:rPr>
          <w:rFonts w:ascii="Arial" w:hAnsi="Arial" w:cs="Arial"/>
          <w:b/>
          <w:sz w:val="22"/>
          <w:szCs w:val="22"/>
        </w:rPr>
        <w:t>2</w:t>
      </w:r>
      <w:r w:rsidRPr="004A6DB3">
        <w:rPr>
          <w:rFonts w:ascii="Arial" w:hAnsi="Arial" w:cs="Arial"/>
          <w:b/>
          <w:sz w:val="22"/>
          <w:szCs w:val="22"/>
        </w:rPr>
        <w:t>1 by 5 p.m</w:t>
      </w:r>
      <w:r>
        <w:rPr>
          <w:rFonts w:ascii="Arial" w:hAnsi="Arial" w:cs="Arial"/>
          <w:b/>
          <w:sz w:val="22"/>
          <w:szCs w:val="22"/>
        </w:rPr>
        <w:t>.</w:t>
      </w:r>
      <w:r>
        <w:rPr>
          <w:rFonts w:ascii="Arial" w:hAnsi="Arial" w:cs="Arial"/>
          <w:sz w:val="22"/>
          <w:szCs w:val="22"/>
        </w:rPr>
        <w:t xml:space="preserve"> </w:t>
      </w:r>
      <w:r w:rsidRPr="004A6DB3">
        <w:rPr>
          <w:rFonts w:ascii="Arial" w:hAnsi="Arial" w:cs="Arial"/>
          <w:b/>
          <w:sz w:val="22"/>
          <w:szCs w:val="22"/>
        </w:rPr>
        <w:t xml:space="preserve">or comments may be presented during the scheduled open public meeting. </w:t>
      </w:r>
      <w:r>
        <w:rPr>
          <w:rFonts w:ascii="Arial" w:hAnsi="Arial" w:cs="Arial"/>
          <w:sz w:val="22"/>
          <w:szCs w:val="22"/>
        </w:rPr>
        <w:t xml:space="preserve"> Please identity the comments by using Docket TC-160821. You may send your comments to the Commission at P.O. Box 47250, Olympia, WA 98504-7250 or by email to records@utc.wa.gov.</w:t>
      </w:r>
    </w:p>
    <w:p w14:paraId="556785C3" w14:textId="77777777" w:rsidR="00D03784" w:rsidRDefault="00D03784" w:rsidP="00D03784">
      <w:pPr>
        <w:rPr>
          <w:rFonts w:ascii="Arial" w:hAnsi="Arial" w:cs="Arial"/>
          <w:sz w:val="22"/>
          <w:szCs w:val="22"/>
        </w:rPr>
      </w:pPr>
    </w:p>
    <w:p w14:paraId="7F836A45" w14:textId="188FEEA1" w:rsidR="00D03784" w:rsidRDefault="00D03784" w:rsidP="00D03784">
      <w:pPr>
        <w:rPr>
          <w:rFonts w:ascii="Arial" w:hAnsi="Arial" w:cs="Arial"/>
          <w:sz w:val="22"/>
          <w:szCs w:val="22"/>
        </w:rPr>
      </w:pPr>
      <w:r>
        <w:rPr>
          <w:rFonts w:ascii="Arial" w:hAnsi="Arial" w:cs="Arial"/>
          <w:sz w:val="22"/>
          <w:szCs w:val="22"/>
        </w:rPr>
        <w:t xml:space="preserve">Friday Harbor Jolly Trolley Inc., dba Friday Harbor Jolly Trolley (Jolly Trolley) holds charter and excursion authority under certificate CH-67128 issued by the commission in accordance with RCW 81.70 on April 21, 2016. The Jolly Trolley seeks to provide auto transportation services based out of Friday Harbor and various points on San Juan Island with forbearance from rate and service regulation under RCW 81.68.015. </w:t>
      </w:r>
    </w:p>
    <w:p w14:paraId="6F90D080" w14:textId="77777777" w:rsidR="00D03784" w:rsidRDefault="00D03784" w:rsidP="00D03784">
      <w:pPr>
        <w:rPr>
          <w:rFonts w:ascii="Arial" w:hAnsi="Arial" w:cs="Arial"/>
          <w:sz w:val="22"/>
          <w:szCs w:val="22"/>
        </w:rPr>
      </w:pPr>
    </w:p>
    <w:p w14:paraId="219BAD05" w14:textId="77777777" w:rsidR="00D03784" w:rsidRDefault="00D03784" w:rsidP="00D03784">
      <w:pPr>
        <w:rPr>
          <w:rFonts w:ascii="Arial" w:hAnsi="Arial" w:cs="Arial"/>
          <w:sz w:val="22"/>
          <w:szCs w:val="22"/>
        </w:rPr>
      </w:pPr>
      <w:r>
        <w:rPr>
          <w:rFonts w:ascii="Arial" w:hAnsi="Arial" w:cs="Arial"/>
          <w:sz w:val="22"/>
          <w:szCs w:val="22"/>
        </w:rPr>
        <w:t>The Jolly Trolley provides guided tours of San Juan Island to educate clients of each destination prior to arrival about marine wildlife, rescue and preservation. Because of the hop on and off nature of the tour, the service qualifies as an auto transportation service. The company asserts the service is not an essential transportation service, is solely for recreation and tourism, and would not adversely affect the operations of a regulated auto transportation company. Therefore, the Jolly Trolley should be allowed forbearance from rate and service regulation.</w:t>
      </w:r>
    </w:p>
    <w:p w14:paraId="1C423B8B" w14:textId="2D848514" w:rsidR="00AE008E" w:rsidRPr="00A85712" w:rsidRDefault="00AE008E">
      <w:pPr>
        <w:rPr>
          <w:rFonts w:ascii="Arial" w:hAnsi="Arial" w:cs="Arial"/>
          <w:sz w:val="22"/>
          <w:szCs w:val="22"/>
        </w:rPr>
      </w:pPr>
    </w:p>
    <w:p w14:paraId="67D9E71F" w14:textId="228E40C4" w:rsidR="004F1068" w:rsidRPr="00A85712" w:rsidRDefault="004F1068" w:rsidP="004F1068">
      <w:pPr>
        <w:jc w:val="center"/>
        <w:rPr>
          <w:rFonts w:ascii="Arial" w:hAnsi="Arial" w:cs="Arial"/>
          <w:sz w:val="22"/>
          <w:szCs w:val="22"/>
        </w:rPr>
      </w:pPr>
      <w:r w:rsidRPr="00A85712">
        <w:rPr>
          <w:rFonts w:ascii="Arial" w:hAnsi="Arial" w:cs="Arial"/>
          <w:sz w:val="22"/>
          <w:szCs w:val="22"/>
        </w:rPr>
        <w:t>#####</w:t>
      </w:r>
    </w:p>
    <w:sectPr w:rsidR="004F1068" w:rsidRPr="00A85712" w:rsidSect="00FD5CC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3B8E" w14:textId="77777777" w:rsidR="00CA0045" w:rsidRDefault="00CA0045">
      <w:r>
        <w:separator/>
      </w:r>
    </w:p>
  </w:endnote>
  <w:endnote w:type="continuationSeparator" w:id="0">
    <w:p w14:paraId="1C423B8F" w14:textId="77777777" w:rsidR="00CA0045" w:rsidRDefault="00CA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4" w14:textId="77777777" w:rsidR="00FD5B89" w:rsidRDefault="00FD5B89">
    <w:pPr>
      <w:pStyle w:val="Footer"/>
    </w:pPr>
    <w:r>
      <w:t xml:space="preserve">Page </w:t>
    </w:r>
    <w:r>
      <w:fldChar w:fldCharType="begin"/>
    </w:r>
    <w:r>
      <w:instrText xml:space="preserve"> PAGE </w:instrText>
    </w:r>
    <w:r>
      <w:fldChar w:fldCharType="separate"/>
    </w:r>
    <w:r w:rsidR="00D03784">
      <w:rPr>
        <w:noProof/>
      </w:rPr>
      <w:t>2</w:t>
    </w:r>
    <w:r>
      <w:fldChar w:fldCharType="end"/>
    </w:r>
    <w:r>
      <w:t xml:space="preserve"> of </w:t>
    </w:r>
    <w:fldSimple w:instr=" NUMPAGES ">
      <w:r w:rsidR="0024400D">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F" w14:textId="77777777" w:rsidR="00177DB7" w:rsidRPr="00EE2943" w:rsidRDefault="00656E6F" w:rsidP="00656E6F">
    <w:pPr>
      <w:pStyle w:val="Footer"/>
      <w:rPr>
        <w:rFonts w:ascii="Arial" w:hAnsi="Arial"/>
        <w:sz w:val="22"/>
      </w:rPr>
    </w:pPr>
    <w:r w:rsidRPr="00EE2943">
      <w:rPr>
        <w:rFonts w:ascii="Arial" w:hAnsi="Arial"/>
        <w:sz w:val="22"/>
      </w:rPr>
      <w:t xml:space="preserve">Page </w:t>
    </w:r>
    <w:r w:rsidRPr="00EE2943">
      <w:rPr>
        <w:rFonts w:ascii="Arial" w:hAnsi="Arial"/>
        <w:sz w:val="22"/>
      </w:rPr>
      <w:fldChar w:fldCharType="begin"/>
    </w:r>
    <w:r w:rsidRPr="00EE2943">
      <w:rPr>
        <w:rFonts w:ascii="Arial" w:hAnsi="Arial"/>
        <w:sz w:val="22"/>
      </w:rPr>
      <w:instrText xml:space="preserve"> PAGE </w:instrText>
    </w:r>
    <w:r w:rsidRPr="00EE2943">
      <w:rPr>
        <w:rFonts w:ascii="Arial" w:hAnsi="Arial"/>
        <w:sz w:val="22"/>
      </w:rPr>
      <w:fldChar w:fldCharType="separate"/>
    </w:r>
    <w:r w:rsidR="0024400D">
      <w:rPr>
        <w:rFonts w:ascii="Arial" w:hAnsi="Arial"/>
        <w:noProof/>
        <w:sz w:val="22"/>
      </w:rPr>
      <w:t>1</w:t>
    </w:r>
    <w:r w:rsidRPr="00EE2943">
      <w:rPr>
        <w:rFonts w:ascii="Arial" w:hAnsi="Arial"/>
        <w:sz w:val="22"/>
      </w:rPr>
      <w:fldChar w:fldCharType="end"/>
    </w:r>
    <w:r w:rsidRPr="00EE2943">
      <w:rPr>
        <w:rFonts w:ascii="Arial" w:hAnsi="Arial"/>
        <w:sz w:val="22"/>
      </w:rPr>
      <w:t xml:space="preserve"> of </w:t>
    </w:r>
    <w:r w:rsidRPr="00EE2943">
      <w:rPr>
        <w:rFonts w:ascii="Arial" w:hAnsi="Arial"/>
        <w:sz w:val="22"/>
      </w:rPr>
      <w:fldChar w:fldCharType="begin"/>
    </w:r>
    <w:r w:rsidRPr="00EE2943">
      <w:rPr>
        <w:rFonts w:ascii="Arial" w:hAnsi="Arial"/>
        <w:sz w:val="22"/>
      </w:rPr>
      <w:instrText xml:space="preserve"> NUMPAGES </w:instrText>
    </w:r>
    <w:r w:rsidRPr="00EE2943">
      <w:rPr>
        <w:rFonts w:ascii="Arial" w:hAnsi="Arial"/>
        <w:sz w:val="22"/>
      </w:rPr>
      <w:fldChar w:fldCharType="separate"/>
    </w:r>
    <w:r w:rsidR="0024400D">
      <w:rPr>
        <w:rFonts w:ascii="Arial" w:hAnsi="Arial"/>
        <w:noProof/>
        <w:sz w:val="22"/>
      </w:rPr>
      <w:t>1</w:t>
    </w:r>
    <w:r w:rsidRPr="00EE2943">
      <w:rPr>
        <w:rFonts w:ascii="Arial" w:hAnsi="Arial"/>
        <w:sz w:val="22"/>
      </w:rPr>
      <w:fldChar w:fldCharType="end"/>
    </w:r>
  </w:p>
  <w:p w14:paraId="1C423BA0" w14:textId="77777777" w:rsidR="00177DB7" w:rsidRDefault="00CA0045" w:rsidP="00177DB7">
    <w:pPr>
      <w:pStyle w:val="BlockText"/>
      <w:spacing w:before="120"/>
      <w:ind w:left="144" w:right="0" w:firstLine="0"/>
      <w:rPr>
        <w:rFonts w:ascii="Times New Roman" w:hAnsi="Times New Roman" w:cs="Times New Roman"/>
        <w:b/>
        <w:bCs/>
        <w:i w:val="0"/>
        <w:iCs w:val="0"/>
        <w:sz w:val="16"/>
      </w:rPr>
    </w:pPr>
    <w:r>
      <w:rPr>
        <w:noProof/>
        <w:sz w:val="16"/>
      </w:rPr>
      <mc:AlternateContent>
        <mc:Choice Requires="wps">
          <w:drawing>
            <wp:anchor distT="0" distB="0" distL="114300" distR="114300" simplePos="0" relativeHeight="251658752" behindDoc="0" locked="0" layoutInCell="1" allowOverlap="1" wp14:anchorId="1C423BAA" wp14:editId="1C423BAB">
              <wp:simplePos x="0" y="0"/>
              <wp:positionH relativeFrom="column">
                <wp:posOffset>-441960</wp:posOffset>
              </wp:positionH>
              <wp:positionV relativeFrom="paragraph">
                <wp:posOffset>128270</wp:posOffset>
              </wp:positionV>
              <wp:extent cx="6794500" cy="0"/>
              <wp:effectExtent l="24765" t="23495" r="19685" b="241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870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0.1pt" to="500.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hT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" strokeweight="3pt"/>
          </w:pict>
        </mc:Fallback>
      </mc:AlternateContent>
    </w:r>
  </w:p>
  <w:p w14:paraId="1C423BA1" w14:textId="7BC17F8B" w:rsidR="00177DB7" w:rsidRDefault="00177DB7" w:rsidP="00177DB7">
    <w:pPr>
      <w:pStyle w:val="Footer"/>
      <w:spacing w:before="60"/>
      <w:ind w:left="-720" w:right="-1008"/>
      <w:rPr>
        <w:sz w:val="15"/>
      </w:rPr>
    </w:pPr>
    <w:r>
      <w:rPr>
        <w:sz w:val="15"/>
      </w:rPr>
      <w:t>To request availability of the document in alternative formats, call (360) 664-1</w:t>
    </w:r>
    <w:r w:rsidR="005D2E7A">
      <w:rPr>
        <w:sz w:val="15"/>
      </w:rPr>
      <w:t>234</w:t>
    </w:r>
  </w:p>
  <w:p w14:paraId="1C423BA2" w14:textId="77777777" w:rsidR="00177DB7" w:rsidRDefault="00177DB7" w:rsidP="00177DB7">
    <w:pPr>
      <w:pStyle w:val="Footer"/>
      <w:ind w:left="-288"/>
    </w:pPr>
  </w:p>
  <w:p w14:paraId="1C423BA3" w14:textId="77777777" w:rsidR="00FD5B89" w:rsidRDefault="00FD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23B8C" w14:textId="77777777" w:rsidR="00CA0045" w:rsidRDefault="00CA0045">
      <w:r>
        <w:separator/>
      </w:r>
    </w:p>
  </w:footnote>
  <w:footnote w:type="continuationSeparator" w:id="0">
    <w:p w14:paraId="1C423B8D" w14:textId="77777777" w:rsidR="00CA0045" w:rsidRDefault="00CA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0" w14:textId="77777777" w:rsidR="00FD5B89" w:rsidRDefault="00FD5B89">
    <w:pPr>
      <w:pStyle w:val="Header"/>
    </w:pPr>
    <w:r>
      <w:t>WUTC Application Docket</w:t>
    </w:r>
  </w:p>
  <w:p w14:paraId="1C423B91" w14:textId="77777777" w:rsidR="00FD5B89" w:rsidRDefault="00FD5B89">
    <w:pPr>
      <w:pStyle w:val="Header"/>
    </w:pPr>
    <w:bookmarkStart w:id="3" w:name="bkHdrNoticeDate"/>
    <w:bookmarkEnd w:id="3"/>
  </w:p>
  <w:p w14:paraId="1C423B92" w14:textId="77777777" w:rsidR="00FD5B89" w:rsidRDefault="00FD5B89">
    <w:pPr>
      <w:pStyle w:val="Header"/>
    </w:pPr>
    <w:bookmarkStart w:id="4" w:name="bkHdrAppId"/>
    <w:bookmarkEnd w:id="4"/>
    <w:r>
      <w:t xml:space="preserve"> continued</w:t>
    </w:r>
  </w:p>
  <w:p w14:paraId="1C423B93" w14:textId="77777777" w:rsidR="00FD5B89" w:rsidRDefault="00FD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3B95" w14:textId="77777777" w:rsidR="00FD5B89" w:rsidRDefault="00CA0045" w:rsidP="00FD5B89">
    <w:pPr>
      <w:pStyle w:val="Footer"/>
      <w:spacing w:before="60"/>
      <w:ind w:left="-720" w:right="-1008"/>
      <w:jc w:val="right"/>
      <w:rPr>
        <w:sz w:val="15"/>
      </w:rPr>
    </w:pPr>
    <w:r>
      <w:rPr>
        <w:noProof/>
      </w:rPr>
      <w:drawing>
        <wp:anchor distT="0" distB="0" distL="114300" distR="114300" simplePos="0" relativeHeight="251659264" behindDoc="0" locked="0" layoutInCell="1" allowOverlap="1" wp14:anchorId="1C423BA4" wp14:editId="1C423BA5">
          <wp:simplePos x="0" y="0"/>
          <wp:positionH relativeFrom="column">
            <wp:posOffset>-585470</wp:posOffset>
          </wp:positionH>
          <wp:positionV relativeFrom="paragraph">
            <wp:posOffset>-36830</wp:posOffset>
          </wp:positionV>
          <wp:extent cx="1733550" cy="800100"/>
          <wp:effectExtent l="0" t="0" r="0" b="0"/>
          <wp:wrapSquare wrapText="bothSides"/>
          <wp:docPr id="5" name="Picture 5" descr="UTC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C_Logo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89">
      <w:rPr>
        <w:sz w:val="15"/>
      </w:rPr>
      <w:t>1300 S Evergreen Park Drive SW</w:t>
    </w:r>
  </w:p>
  <w:p w14:paraId="1C423B96" w14:textId="77777777" w:rsidR="00FD5B89" w:rsidRDefault="00FD5B89" w:rsidP="00FD5B89">
    <w:pPr>
      <w:pStyle w:val="Footer"/>
      <w:spacing w:before="60"/>
      <w:ind w:left="-720" w:right="-1008"/>
      <w:jc w:val="right"/>
      <w:rPr>
        <w:sz w:val="15"/>
      </w:rPr>
    </w:pPr>
    <w:r>
      <w:rPr>
        <w:sz w:val="15"/>
      </w:rPr>
      <w:t>PO Box 47250</w:t>
    </w:r>
  </w:p>
  <w:p w14:paraId="1C423B97" w14:textId="77777777" w:rsidR="00FD5B89" w:rsidRDefault="00CA0045" w:rsidP="00FD5B89">
    <w:pPr>
      <w:pStyle w:val="Footer"/>
      <w:spacing w:before="60"/>
      <w:ind w:left="-720" w:right="-1008"/>
      <w:jc w:val="right"/>
      <w:rPr>
        <w:sz w:val="15"/>
      </w:rPr>
    </w:pPr>
    <w:r>
      <w:rPr>
        <w:noProof/>
        <w:sz w:val="20"/>
      </w:rPr>
      <mc:AlternateContent>
        <mc:Choice Requires="wps">
          <w:drawing>
            <wp:anchor distT="0" distB="0" distL="114300" distR="114300" simplePos="0" relativeHeight="251656192" behindDoc="1" locked="0" layoutInCell="1" allowOverlap="1" wp14:anchorId="1C423BA6" wp14:editId="1C423BA7">
              <wp:simplePos x="0" y="0"/>
              <wp:positionH relativeFrom="column">
                <wp:posOffset>1506220</wp:posOffset>
              </wp:positionH>
              <wp:positionV relativeFrom="paragraph">
                <wp:posOffset>47625</wp:posOffset>
              </wp:positionV>
              <wp:extent cx="2691130" cy="889000"/>
              <wp:effectExtent l="127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23BAC" w14:textId="77777777" w:rsidR="00FD5B89" w:rsidRDefault="00FD5B89" w:rsidP="00FD5B89">
                          <w:pPr>
                            <w:pStyle w:val="BodyText"/>
                            <w:jc w:val="right"/>
                            <w:rPr>
                              <w:b/>
                              <w:bCs/>
                              <w:sz w:val="120"/>
                            </w:rPr>
                          </w:pPr>
                          <w:r>
                            <w:rPr>
                              <w:b/>
                              <w:bCs/>
                              <w:sz w:val="120"/>
                            </w:rPr>
                            <w:t>Docket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23BA6" id="_x0000_t202" coordsize="21600,21600" o:spt="202" path="m,l,21600r21600,l21600,xe">
              <v:stroke joinstyle="miter"/>
              <v:path gradientshapeok="t" o:connecttype="rect"/>
            </v:shapetype>
            <v:shape id="Text Box 1" o:spid="_x0000_s1026" type="#_x0000_t202" style="position:absolute;left:0;text-align:left;margin-left:118.6pt;margin-top:3.75pt;width:211.9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" stroked="f">
              <v:textbox>
                <w:txbxContent>
                  <w:p w14:paraId="1C423BAC" w14:textId="77777777" w:rsidR="00FD5B89" w:rsidRDefault="00FD5B89" w:rsidP="00FD5B89">
                    <w:pPr>
                      <w:pStyle w:val="BodyText"/>
                      <w:jc w:val="right"/>
                      <w:rPr>
                        <w:b/>
                        <w:bCs/>
                        <w:sz w:val="120"/>
                      </w:rPr>
                    </w:pPr>
                    <w:r>
                      <w:rPr>
                        <w:b/>
                        <w:bCs/>
                        <w:sz w:val="120"/>
                      </w:rPr>
                      <w:t>Docket</w:t>
                    </w:r>
                  </w:p>
                </w:txbxContent>
              </v:textbox>
            </v:shape>
          </w:pict>
        </mc:Fallback>
      </mc:AlternateContent>
    </w:r>
    <w:smartTag w:uri="urn:schemas-microsoft-com:office:smarttags" w:element="place">
      <w:smartTag w:uri="urn:schemas-microsoft-com:office:smarttags" w:element="City">
        <w:r w:rsidR="00FD5B89">
          <w:rPr>
            <w:sz w:val="15"/>
          </w:rPr>
          <w:t>Olympia</w:t>
        </w:r>
      </w:smartTag>
      <w:r w:rsidR="00FD5B89">
        <w:rPr>
          <w:sz w:val="15"/>
        </w:rPr>
        <w:t xml:space="preserve"> </w:t>
      </w:r>
      <w:smartTag w:uri="urn:schemas-microsoft-com:office:smarttags" w:element="State">
        <w:r w:rsidR="00FD5B89">
          <w:rPr>
            <w:sz w:val="15"/>
          </w:rPr>
          <w:t>WA</w:t>
        </w:r>
      </w:smartTag>
      <w:r w:rsidR="00FD5B89">
        <w:rPr>
          <w:sz w:val="15"/>
        </w:rPr>
        <w:t xml:space="preserve"> </w:t>
      </w:r>
      <w:smartTag w:uri="urn:schemas-microsoft-com:office:smarttags" w:element="PostalCode">
        <w:r w:rsidR="00FD5B89">
          <w:rPr>
            <w:sz w:val="15"/>
          </w:rPr>
          <w:t>98504-7250</w:t>
        </w:r>
      </w:smartTag>
    </w:smartTag>
  </w:p>
  <w:p w14:paraId="1C423B98" w14:textId="77777777" w:rsidR="00FD5B89" w:rsidRDefault="00FD5B89" w:rsidP="00FD5B89">
    <w:pPr>
      <w:pStyle w:val="Footer"/>
      <w:spacing w:before="60"/>
      <w:ind w:left="-720" w:right="-1008"/>
      <w:jc w:val="right"/>
      <w:rPr>
        <w:sz w:val="15"/>
      </w:rPr>
    </w:pPr>
    <w:r>
      <w:rPr>
        <w:sz w:val="15"/>
      </w:rPr>
      <w:t>Phone: (360) 664-1222</w:t>
    </w:r>
  </w:p>
  <w:p w14:paraId="1C423B99" w14:textId="77777777" w:rsidR="00FD5B89" w:rsidRDefault="00FD5B89" w:rsidP="00FD5B89">
    <w:pPr>
      <w:pStyle w:val="Footer"/>
      <w:spacing w:before="60"/>
      <w:ind w:left="-720" w:right="-1008"/>
      <w:jc w:val="right"/>
      <w:rPr>
        <w:sz w:val="15"/>
      </w:rPr>
    </w:pPr>
    <w:r>
      <w:rPr>
        <w:sz w:val="15"/>
      </w:rPr>
      <w:t>FAX: 360-586-1181</w:t>
    </w:r>
  </w:p>
  <w:p w14:paraId="1C423B9A" w14:textId="77777777" w:rsidR="00FD5B89" w:rsidRDefault="00FD5B89" w:rsidP="00FD5B89">
    <w:pPr>
      <w:pStyle w:val="Footer"/>
      <w:spacing w:before="60"/>
      <w:ind w:left="-720" w:right="-1008"/>
      <w:jc w:val="right"/>
      <w:rPr>
        <w:sz w:val="15"/>
      </w:rPr>
    </w:pPr>
    <w:r>
      <w:rPr>
        <w:sz w:val="15"/>
      </w:rPr>
      <w:t>TTY: (877) 210-5963</w:t>
    </w:r>
  </w:p>
  <w:p w14:paraId="1C423B9B" w14:textId="77777777" w:rsidR="00FD5B89" w:rsidRDefault="00FD5B89" w:rsidP="00FD5B89">
    <w:pPr>
      <w:pStyle w:val="Footer"/>
      <w:spacing w:before="60"/>
      <w:ind w:left="-720" w:right="-1008"/>
      <w:jc w:val="right"/>
      <w:rPr>
        <w:sz w:val="15"/>
      </w:rPr>
    </w:pPr>
    <w:r>
      <w:rPr>
        <w:sz w:val="15"/>
      </w:rPr>
      <w:t xml:space="preserve">Website: </w:t>
    </w:r>
    <w:hyperlink r:id="rId2" w:history="1">
      <w:r w:rsidR="009D33A6" w:rsidRPr="00B127A2">
        <w:rPr>
          <w:rStyle w:val="Hyperlink"/>
          <w:sz w:val="15"/>
        </w:rPr>
        <w:t>www.utc.wa.gov</w:t>
      </w:r>
    </w:hyperlink>
  </w:p>
  <w:p w14:paraId="1C423B9C" w14:textId="65BD141D" w:rsidR="00FD5B89" w:rsidRPr="00565A5F" w:rsidRDefault="00FD5B89" w:rsidP="00FD5B89">
    <w:pPr>
      <w:pStyle w:val="Footer"/>
      <w:spacing w:before="60"/>
      <w:ind w:left="-720" w:right="-1008"/>
      <w:jc w:val="right"/>
      <w:rPr>
        <w:sz w:val="15"/>
      </w:rPr>
    </w:pPr>
    <w:r w:rsidRPr="00565A5F">
      <w:rPr>
        <w:sz w:val="15"/>
      </w:rPr>
      <w:t xml:space="preserve">E-mail: </w:t>
    </w:r>
    <w:hyperlink r:id="rId3" w:history="1">
      <w:r w:rsidR="005D2E7A" w:rsidRPr="0055711B">
        <w:rPr>
          <w:rStyle w:val="Hyperlink"/>
          <w:sz w:val="15"/>
        </w:rPr>
        <w:t>records@utc.wa.gov</w:t>
      </w:r>
    </w:hyperlink>
    <w:r w:rsidRPr="00565A5F">
      <w:rPr>
        <w:sz w:val="15"/>
      </w:rPr>
      <w:t xml:space="preserve"> </w:t>
    </w:r>
  </w:p>
  <w:p w14:paraId="1C423B9D" w14:textId="77777777" w:rsidR="00FD5B89" w:rsidRDefault="00CA0045" w:rsidP="00FD5B89">
    <w:pPr>
      <w:pStyle w:val="Header"/>
      <w:jc w:val="right"/>
    </w:pPr>
    <w:r>
      <w:rPr>
        <w:noProof/>
        <w:sz w:val="20"/>
      </w:rPr>
      <mc:AlternateContent>
        <mc:Choice Requires="wps">
          <w:drawing>
            <wp:anchor distT="0" distB="0" distL="114300" distR="114300" simplePos="0" relativeHeight="251657216" behindDoc="0" locked="0" layoutInCell="1" allowOverlap="1" wp14:anchorId="1C423BA8" wp14:editId="1C423BA9">
              <wp:simplePos x="0" y="0"/>
              <wp:positionH relativeFrom="column">
                <wp:posOffset>1493520</wp:posOffset>
              </wp:positionH>
              <wp:positionV relativeFrom="paragraph">
                <wp:posOffset>26035</wp:posOffset>
              </wp:positionV>
              <wp:extent cx="2959100" cy="0"/>
              <wp:effectExtent l="26670" t="26035" r="2413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D7DB"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2.05pt" to="350.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" strokeweight="3pt"/>
          </w:pict>
        </mc:Fallback>
      </mc:AlternateContent>
    </w:r>
  </w:p>
  <w:p w14:paraId="1C423B9E" w14:textId="77777777" w:rsidR="00FD5B89" w:rsidRDefault="00FD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80097EC"/>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360"/>
        </w:tabs>
        <w:ind w:left="-360" w:firstLine="0"/>
      </w:pPr>
      <w:rPr>
        <w:rFonts w:hint="default"/>
      </w:rPr>
    </w:lvl>
    <w:lvl w:ilvl="3">
      <w:start w:val="1"/>
      <w:numFmt w:val="decimal"/>
      <w:pStyle w:val="Requirement"/>
      <w:lvlText w:val="REQ-%2.%4"/>
      <w:lvlJc w:val="left"/>
      <w:pPr>
        <w:tabs>
          <w:tab w:val="num" w:pos="360"/>
        </w:tabs>
        <w:ind w:left="720" w:hanging="72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45"/>
    <w:rsid w:val="000A6510"/>
    <w:rsid w:val="001535DA"/>
    <w:rsid w:val="00177DB7"/>
    <w:rsid w:val="00193174"/>
    <w:rsid w:val="001A0AB5"/>
    <w:rsid w:val="001B06EE"/>
    <w:rsid w:val="001E5ED4"/>
    <w:rsid w:val="001F3917"/>
    <w:rsid w:val="0024400D"/>
    <w:rsid w:val="00262C10"/>
    <w:rsid w:val="00264245"/>
    <w:rsid w:val="002761C8"/>
    <w:rsid w:val="00333456"/>
    <w:rsid w:val="00334341"/>
    <w:rsid w:val="00376AF0"/>
    <w:rsid w:val="003B1A7F"/>
    <w:rsid w:val="0042572D"/>
    <w:rsid w:val="004342D5"/>
    <w:rsid w:val="00435C4D"/>
    <w:rsid w:val="004727F9"/>
    <w:rsid w:val="00472E31"/>
    <w:rsid w:val="004C2A7C"/>
    <w:rsid w:val="004D3B22"/>
    <w:rsid w:val="004F1068"/>
    <w:rsid w:val="004F10E8"/>
    <w:rsid w:val="004F29CF"/>
    <w:rsid w:val="00514B0A"/>
    <w:rsid w:val="00527F29"/>
    <w:rsid w:val="00533E55"/>
    <w:rsid w:val="005D2E7A"/>
    <w:rsid w:val="00656E6F"/>
    <w:rsid w:val="00661DFA"/>
    <w:rsid w:val="00662204"/>
    <w:rsid w:val="00671C33"/>
    <w:rsid w:val="00674DFF"/>
    <w:rsid w:val="00681C7E"/>
    <w:rsid w:val="006A717B"/>
    <w:rsid w:val="006D266C"/>
    <w:rsid w:val="007D5D8F"/>
    <w:rsid w:val="007F6BE5"/>
    <w:rsid w:val="008A35BD"/>
    <w:rsid w:val="008C1E99"/>
    <w:rsid w:val="00905CF8"/>
    <w:rsid w:val="0093036C"/>
    <w:rsid w:val="009339A6"/>
    <w:rsid w:val="009427BB"/>
    <w:rsid w:val="00946813"/>
    <w:rsid w:val="009D33A6"/>
    <w:rsid w:val="009E754A"/>
    <w:rsid w:val="00A209C1"/>
    <w:rsid w:val="00A71CD6"/>
    <w:rsid w:val="00A7200D"/>
    <w:rsid w:val="00A85712"/>
    <w:rsid w:val="00A95A9A"/>
    <w:rsid w:val="00AD2C58"/>
    <w:rsid w:val="00AE008E"/>
    <w:rsid w:val="00AF6F49"/>
    <w:rsid w:val="00B921C5"/>
    <w:rsid w:val="00BB135B"/>
    <w:rsid w:val="00C22D0F"/>
    <w:rsid w:val="00C3541B"/>
    <w:rsid w:val="00C42E86"/>
    <w:rsid w:val="00CA0045"/>
    <w:rsid w:val="00CC21A1"/>
    <w:rsid w:val="00CE3F8E"/>
    <w:rsid w:val="00CE7DA5"/>
    <w:rsid w:val="00D03784"/>
    <w:rsid w:val="00D477FF"/>
    <w:rsid w:val="00D55604"/>
    <w:rsid w:val="00ED3540"/>
    <w:rsid w:val="00EE00BB"/>
    <w:rsid w:val="00EE2943"/>
    <w:rsid w:val="00EE45B7"/>
    <w:rsid w:val="00EE5722"/>
    <w:rsid w:val="00F06FF8"/>
    <w:rsid w:val="00F235C9"/>
    <w:rsid w:val="00FD4B51"/>
    <w:rsid w:val="00FD5B89"/>
    <w:rsid w:val="00FD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1C423B75"/>
  <w15:chartTrackingRefBased/>
  <w15:docId w15:val="{EC10F4F2-672F-401B-90FA-53068EEC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905CF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rement">
    <w:name w:val="Requirement"/>
    <w:basedOn w:val="Heading4"/>
    <w:rsid w:val="00905CF8"/>
    <w:pPr>
      <w:keepNext w:val="0"/>
      <w:keepLines/>
      <w:numPr>
        <w:ilvl w:val="3"/>
        <w:numId w:val="1"/>
      </w:numPr>
      <w:tabs>
        <w:tab w:val="left" w:pos="1080"/>
      </w:tabs>
      <w:spacing w:before="0" w:after="120"/>
    </w:pPr>
    <w:rPr>
      <w:b w:val="0"/>
      <w:bCs w:val="0"/>
      <w:sz w:val="22"/>
      <w:szCs w:val="20"/>
    </w:rPr>
  </w:style>
  <w:style w:type="table" w:styleId="TableGrid">
    <w:name w:val="Table Grid"/>
    <w:basedOn w:val="TableNormal"/>
    <w:rsid w:val="00434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42D5"/>
    <w:pPr>
      <w:tabs>
        <w:tab w:val="center" w:pos="4320"/>
        <w:tab w:val="right" w:pos="8640"/>
      </w:tabs>
    </w:pPr>
  </w:style>
  <w:style w:type="paragraph" w:styleId="Footer">
    <w:name w:val="footer"/>
    <w:basedOn w:val="Normal"/>
    <w:rsid w:val="004342D5"/>
    <w:pPr>
      <w:tabs>
        <w:tab w:val="center" w:pos="4320"/>
        <w:tab w:val="right" w:pos="8640"/>
      </w:tabs>
    </w:pPr>
  </w:style>
  <w:style w:type="character" w:styleId="Hyperlink">
    <w:name w:val="Hyperlink"/>
    <w:rsid w:val="00FD5B89"/>
    <w:rPr>
      <w:color w:val="0000FF"/>
      <w:u w:val="single"/>
    </w:rPr>
  </w:style>
  <w:style w:type="paragraph" w:styleId="BodyText">
    <w:name w:val="Body Text"/>
    <w:basedOn w:val="Normal"/>
    <w:rsid w:val="00FD5B89"/>
    <w:pPr>
      <w:jc w:val="center"/>
    </w:pPr>
    <w:rPr>
      <w:rFonts w:ascii="AGaramond Bold" w:hAnsi="AGaramond Bold" w:cs="Arial"/>
      <w:sz w:val="72"/>
      <w:szCs w:val="23"/>
    </w:rPr>
  </w:style>
  <w:style w:type="paragraph" w:styleId="BlockText">
    <w:name w:val="Block Text"/>
    <w:basedOn w:val="Normal"/>
    <w:rsid w:val="00177DB7"/>
    <w:pPr>
      <w:ind w:left="1728" w:right="432" w:hanging="720"/>
    </w:pPr>
    <w:rPr>
      <w:rFonts w:ascii="Arial" w:hAnsi="Arial" w:cs="Arial"/>
      <w:i/>
      <w:iCs/>
      <w:sz w:val="22"/>
      <w:szCs w:val="23"/>
    </w:rPr>
  </w:style>
  <w:style w:type="character" w:styleId="PlaceholderText">
    <w:name w:val="Placeholder Text"/>
    <w:basedOn w:val="DefaultParagraphFont"/>
    <w:uiPriority w:val="99"/>
    <w:semiHidden/>
    <w:rsid w:val="001A0AB5"/>
    <w:rPr>
      <w:color w:val="808080"/>
    </w:rPr>
  </w:style>
  <w:style w:type="paragraph" w:styleId="BalloonText">
    <w:name w:val="Balloon Text"/>
    <w:basedOn w:val="Normal"/>
    <w:link w:val="BalloonTextChar"/>
    <w:rsid w:val="00B921C5"/>
    <w:rPr>
      <w:rFonts w:ascii="Segoe UI" w:hAnsi="Segoe UI" w:cs="Segoe UI"/>
      <w:sz w:val="18"/>
      <w:szCs w:val="18"/>
    </w:rPr>
  </w:style>
  <w:style w:type="character" w:customStyle="1" w:styleId="BalloonTextChar">
    <w:name w:val="Balloon Text Char"/>
    <w:basedOn w:val="DefaultParagraphFont"/>
    <w:link w:val="BalloonText"/>
    <w:rsid w:val="00B92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529">
      <w:bodyDiv w:val="1"/>
      <w:marLeft w:val="0"/>
      <w:marRight w:val="0"/>
      <w:marTop w:val="0"/>
      <w:marBottom w:val="0"/>
      <w:divBdr>
        <w:top w:val="none" w:sz="0" w:space="0" w:color="auto"/>
        <w:left w:val="none" w:sz="0" w:space="0" w:color="auto"/>
        <w:bottom w:val="none" w:sz="0" w:space="0" w:color="auto"/>
        <w:right w:val="none" w:sz="0" w:space="0" w:color="auto"/>
      </w:divBdr>
    </w:div>
    <w:div w:id="8655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records@utc.wa.gov" TargetMode="External"/><Relationship Id="rId2" Type="http://schemas.openxmlformats.org/officeDocument/2006/relationships/hyperlink" Target="http://www.utc.wa.go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amp;I\Templates\App%20Notice%20Templ%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2016-06-21T07:00:00+00:00</OpenedDate>
    <Date1 xmlns="dc463f71-b30c-4ab2-9473-d307f9d35888">2016-06-21T22:26:52+00:00</Date1>
    <IsDocumentOrder xmlns="dc463f71-b30c-4ab2-9473-d307f9d35888" xsi:nil="true"/>
    <IsHighlyConfidential xmlns="dc463f71-b30c-4ab2-9473-d307f9d35888">false</IsHighlyConfidential>
    <CaseCompanyNames xmlns="dc463f71-b30c-4ab2-9473-d307f9d35888">Friday Harbor Jolly Trolley Inc.</CaseCompanyNames>
    <DocketNumber xmlns="dc463f71-b30c-4ab2-9473-d307f9d35888">160821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A89D7982F8C4CB8B01D50D98F7146" ma:contentTypeVersion="104" ma:contentTypeDescription="" ma:contentTypeScope="" ma:versionID="052147f2209427078079255dabe84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EC8EE-F491-409B-BCEF-F1A984FC7DF9}"/>
</file>

<file path=customXml/itemProps2.xml><?xml version="1.0" encoding="utf-8"?>
<ds:datastoreItem xmlns:ds="http://schemas.openxmlformats.org/officeDocument/2006/customXml" ds:itemID="{7B25FA5F-BC7B-49D1-ACA7-D86ADE0BE225}"/>
</file>

<file path=customXml/itemProps3.xml><?xml version="1.0" encoding="utf-8"?>
<ds:datastoreItem xmlns:ds="http://schemas.openxmlformats.org/officeDocument/2006/customXml" ds:itemID="{3C0341CC-F345-405B-8107-B3A214139113}"/>
</file>

<file path=customXml/itemProps4.xml><?xml version="1.0" encoding="utf-8"?>
<ds:datastoreItem xmlns:ds="http://schemas.openxmlformats.org/officeDocument/2006/customXml" ds:itemID="{90B263C8-5C29-4ECE-BA44-61790B137C4C}"/>
</file>

<file path=docProps/app.xml><?xml version="1.0" encoding="utf-8"?>
<Properties xmlns="http://schemas.openxmlformats.org/officeDocument/2006/extended-properties" xmlns:vt="http://schemas.openxmlformats.org/officeDocument/2006/docPropsVTypes">
  <Template>App Notice Templ 02</Template>
  <TotalTime>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Docket Notice - New App</vt:lpstr>
    </vt:vector>
  </TitlesOfParts>
  <Company>WUTC</Company>
  <LinksUpToDate>false</LinksUpToDate>
  <CharactersWithSpaces>2278</CharactersWithSpaces>
  <SharedDoc>false</SharedDoc>
  <HLinks>
    <vt:vector size="12" baseType="variant">
      <vt:variant>
        <vt:i4>458859</vt:i4>
      </vt:variant>
      <vt:variant>
        <vt:i4>9</vt:i4>
      </vt:variant>
      <vt:variant>
        <vt:i4>0</vt:i4>
      </vt:variant>
      <vt:variant>
        <vt:i4>5</vt:i4>
      </vt:variant>
      <vt:variant>
        <vt:lpwstr>mailto:info@utc.wa.gov</vt:lpwstr>
      </vt:variant>
      <vt:variant>
        <vt:lpwstr/>
      </vt:variant>
      <vt:variant>
        <vt:i4>2359418</vt:i4>
      </vt:variant>
      <vt:variant>
        <vt:i4>6</vt:i4>
      </vt:variant>
      <vt:variant>
        <vt:i4>0</vt:i4>
      </vt:variant>
      <vt:variant>
        <vt:i4>5</vt:i4>
      </vt:variant>
      <vt:variant>
        <vt:lpwstr>http://www.utc.wa.gov/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Notice - New App</dc:title>
  <dc:subject/>
  <dc:creator>Goodwin, Leslie (UTC)</dc:creator>
  <cp:keywords/>
  <dc:description/>
  <cp:lastModifiedBy>Stillwell, Suzanne (UTC)</cp:lastModifiedBy>
  <cp:revision>3</cp:revision>
  <cp:lastPrinted>2016-06-21T22:08:00Z</cp:lastPrinted>
  <dcterms:created xsi:type="dcterms:W3CDTF">2016-06-21T20:34:00Z</dcterms:created>
  <dcterms:modified xsi:type="dcterms:W3CDTF">2016-06-21T22:08:00Z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0x0101006E56B4D1795A2E4DB2F0B01679ED314A00655A89D7982F8C4CB8B01D50D98F7146</vt:lpwstr>
  </property>
  <property fmtid="{D5CDD505-2E9C-101B-9397-08002B2CF9AE}" pid="3" name="Order">
    <vt:r8>11300</vt:r8>
  </property>
  <property fmtid="{D5CDD505-2E9C-101B-9397-08002B2CF9AE}" pid="4" name="LogDocsCompany2NameWithDbaWithoutTrailingCommas">
    <vt:lpwstr/>
  </property>
  <property fmtid="{D5CDD505-2E9C-101B-9397-08002B2CF9AE}" pid="5" name="xd_Signature">
    <vt:bool>false</vt:bool>
  </property>
  <property fmtid="{D5CDD505-2E9C-101B-9397-08002B2CF9AE}" pid="6" name="xd_ProgID">
    <vt:lpwstr/>
  </property>
  <property fmtid="{D5CDD505-2E9C-101B-9397-08002B2CF9AE}" pid="7" name="LogDocsCompanyNameWithDbaWithoutTrailingCommas">
    <vt:lpwstr/>
  </property>
  <property fmtid="{D5CDD505-2E9C-101B-9397-08002B2CF9AE}" pid="8" name="TemplateUrl">
    <vt:lpwstr/>
  </property>
  <property fmtid="{D5CDD505-2E9C-101B-9397-08002B2CF9AE}" pid="9" name="_docset_NoMedatataSyncRequired">
    <vt:lpwstr>False</vt:lpwstr>
  </property>
</Properties>
</file>