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59293E" w:rsidR="005B43A6" w:rsidRDefault="00444BEB" w:rsidP="00BC4721">
      <w:pPr>
        <w:pStyle w:val="NoSpacing"/>
      </w:pPr>
      <w:r>
        <w:t>June 27,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8F05239" w:rsidR="005B43A6" w:rsidRDefault="005B43A6" w:rsidP="00BC4721">
      <w:pPr>
        <w:pStyle w:val="NoSpacing"/>
        <w:rPr>
          <w:i/>
        </w:rPr>
      </w:pPr>
      <w:r>
        <w:t xml:space="preserve">RE:  </w:t>
      </w:r>
      <w:r>
        <w:rPr>
          <w:i/>
        </w:rPr>
        <w:t xml:space="preserve">Washington Utilities and Transportation Commission v. </w:t>
      </w:r>
      <w:proofErr w:type="spellStart"/>
      <w:r w:rsidR="00444BEB">
        <w:rPr>
          <w:i/>
        </w:rPr>
        <w:t>ComNet</w:t>
      </w:r>
      <w:proofErr w:type="spellEnd"/>
      <w:r w:rsidR="00444BEB">
        <w:rPr>
          <w:i/>
        </w:rPr>
        <w:t xml:space="preserve"> (USA) LLC</w:t>
      </w:r>
    </w:p>
    <w:p w14:paraId="0AFBF38B" w14:textId="77777777" w:rsidR="005B43A6" w:rsidRDefault="005B43A6" w:rsidP="00BC4721">
      <w:pPr>
        <w:pStyle w:val="NoSpacing"/>
      </w:pPr>
    </w:p>
    <w:p w14:paraId="5ECB61D4" w14:textId="10A1A41E" w:rsidR="005B43A6" w:rsidRDefault="005B43A6" w:rsidP="00BC4721">
      <w:pPr>
        <w:pStyle w:val="NoSpacing"/>
      </w:pPr>
      <w:r>
        <w:tab/>
        <w:t xml:space="preserve">Commission Staff’s Response to </w:t>
      </w:r>
      <w:r w:rsidR="008B1761">
        <w:t>Request for Hearing</w:t>
      </w:r>
      <w:r>
        <w:t xml:space="preserve"> </w:t>
      </w:r>
      <w:r w:rsidR="00444BEB">
        <w:t>UT-160548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A712FC2" w:rsidR="005B43A6" w:rsidRDefault="008B1761" w:rsidP="00BC4721">
      <w:pPr>
        <w:pStyle w:val="NoSpacing"/>
      </w:pPr>
      <w:r>
        <w:t xml:space="preserve">On </w:t>
      </w:r>
      <w:r w:rsidR="00444BEB">
        <w:t>June 13, 2016</w:t>
      </w:r>
      <w:r w:rsidR="005B43A6">
        <w:t>, the Utilities and Transportation Commission issued a $1,000 Penalt</w:t>
      </w:r>
      <w:r w:rsidR="00635B04">
        <w:t xml:space="preserve">y Assessment in Docket </w:t>
      </w:r>
      <w:r w:rsidR="00444BEB">
        <w:t xml:space="preserve">UT-160548 </w:t>
      </w:r>
      <w:r w:rsidR="005B43A6">
        <w:t>against</w:t>
      </w:r>
      <w:r w:rsidR="00635B04">
        <w:t xml:space="preserve"> </w:t>
      </w:r>
      <w:proofErr w:type="spellStart"/>
      <w:r w:rsidR="00444BEB">
        <w:t>ComNet</w:t>
      </w:r>
      <w:proofErr w:type="spellEnd"/>
      <w:r w:rsidR="00444BEB">
        <w:t xml:space="preserve"> (USA) LLC</w:t>
      </w:r>
      <w:r w:rsidR="005B43A6">
        <w:t xml:space="preserve"> for 10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22403C83" w14:textId="64F901BC" w:rsidR="005B43A6" w:rsidRDefault="005B43A6" w:rsidP="00BC4721">
      <w:pPr>
        <w:pStyle w:val="NoSpacing"/>
      </w:pPr>
      <w:r>
        <w:t xml:space="preserve">On </w:t>
      </w:r>
      <w:r w:rsidR="007134E2">
        <w:t>June 2</w:t>
      </w:r>
      <w:r w:rsidR="00444BEB">
        <w:t>0</w:t>
      </w:r>
      <w:r w:rsidR="00DB518B">
        <w:t>,</w:t>
      </w:r>
      <w:r w:rsidR="00444BEB">
        <w:t xml:space="preserve"> 2016</w:t>
      </w:r>
      <w:r>
        <w:t xml:space="preserve">, </w:t>
      </w:r>
      <w:proofErr w:type="spellStart"/>
      <w:r w:rsidR="00444BEB">
        <w:t>ComNet</w:t>
      </w:r>
      <w:proofErr w:type="spellEnd"/>
      <w:r w:rsidR="00444BEB">
        <w:t xml:space="preserve"> (USA) LLC </w:t>
      </w:r>
      <w:r>
        <w:t xml:space="preserve">wrote the commission requesting </w:t>
      </w:r>
      <w:r w:rsidR="008B1761">
        <w:t>a hearing disputing the violation occurred.</w:t>
      </w:r>
      <w:r>
        <w:t xml:space="preserve">  </w:t>
      </w:r>
      <w:r w:rsidR="008B1761">
        <w:t>In its hearing request, t</w:t>
      </w:r>
      <w:r>
        <w:t xml:space="preserve">he company </w:t>
      </w:r>
      <w:r w:rsidR="00571DA5">
        <w:t>did not provide a written statement, however</w:t>
      </w:r>
      <w:r>
        <w:t>,</w:t>
      </w:r>
      <w:r w:rsidR="00571DA5">
        <w:t xml:space="preserve"> it did provide the initial annual report submission that was received on March 10, 2016. This submission includes an annual report along with a statement that states that the company has not started business in Washington yet, and therefore, the supporting documents such as an income statement and balance sheet for 2015 are not available.</w:t>
      </w:r>
      <w:r>
        <w:t xml:space="preserve"> </w:t>
      </w:r>
    </w:p>
    <w:p w14:paraId="1B32E304" w14:textId="77777777" w:rsidR="005B43A6" w:rsidRDefault="005B43A6" w:rsidP="00BC4721">
      <w:pPr>
        <w:pStyle w:val="NoSpacing"/>
      </w:pPr>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bookmarkStart w:id="0" w:name="_GoBack"/>
      <w:bookmarkEnd w:id="0"/>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51D543F8" w14:textId="350F2D59" w:rsidR="00BD090F" w:rsidRDefault="00A70A37" w:rsidP="00BC4721">
      <w:pPr>
        <w:pStyle w:val="NoSpacing"/>
      </w:pPr>
      <w:r>
        <w:t xml:space="preserve">On </w:t>
      </w:r>
      <w:r w:rsidR="00571DA5">
        <w:t>March 10</w:t>
      </w:r>
      <w:r>
        <w:t>,</w:t>
      </w:r>
      <w:r w:rsidR="00571DA5">
        <w:t xml:space="preserve"> 2016,</w:t>
      </w:r>
      <w:r>
        <w:t xml:space="preserve"> </w:t>
      </w:r>
      <w:proofErr w:type="spellStart"/>
      <w:r w:rsidR="00571DA5">
        <w:t>ComNet</w:t>
      </w:r>
      <w:proofErr w:type="spellEnd"/>
      <w:r w:rsidR="00571DA5">
        <w:t xml:space="preserve"> (USA) LLC filed an incomplete 2015</w:t>
      </w:r>
      <w:r>
        <w:t xml:space="preserve"> annual report</w:t>
      </w:r>
      <w:r w:rsidR="00E7726E">
        <w:t xml:space="preserve"> and </w:t>
      </w:r>
      <w:r w:rsidR="00730FCC">
        <w:t xml:space="preserve">shortly thereafter, </w:t>
      </w:r>
      <w:r w:rsidR="00E7726E">
        <w:t>paid the regulatory fees owed</w:t>
      </w:r>
      <w:r>
        <w:t>.  Commission staff contact</w:t>
      </w:r>
      <w:r w:rsidR="00BD090F">
        <w:t>ed</w:t>
      </w:r>
      <w:r>
        <w:t xml:space="preserve"> the company</w:t>
      </w:r>
      <w:r w:rsidR="00DC4764">
        <w:t xml:space="preserve"> via email on </w:t>
      </w:r>
      <w:r w:rsidR="00571DA5">
        <w:t>March 11, 2016</w:t>
      </w:r>
      <w:r>
        <w:t xml:space="preserve"> regarding the deficient information including </w:t>
      </w:r>
      <w:r w:rsidR="00571DA5">
        <w:t xml:space="preserve">an updated and complete Regulatory Fee Calculation Schedule and the missing balance sheet and income statement. Staff </w:t>
      </w:r>
      <w:r w:rsidR="00571DA5">
        <w:lastRenderedPageBreak/>
        <w:t>communicated that per WAC 480-120-382 regulated companies are required to provide</w:t>
      </w:r>
      <w:r w:rsidR="00CC10A4">
        <w:t xml:space="preserve"> an income statement and balance sheet for the total company. It was explained that this was for the total company, not just the Washington related part of the business. No immediate response was received. On June 14, 2016 </w:t>
      </w:r>
      <w:proofErr w:type="spellStart"/>
      <w:r w:rsidR="00CC10A4">
        <w:t>ComNet</w:t>
      </w:r>
      <w:proofErr w:type="spellEnd"/>
      <w:r w:rsidR="00CC10A4">
        <w:t xml:space="preserve"> (USA) LLC emailed staff the updated Regulatory</w:t>
      </w:r>
      <w:r w:rsidR="004D02CD">
        <w:t xml:space="preserve"> Fee Calculation Sheet and the c</w:t>
      </w:r>
      <w:r w:rsidR="00CC10A4">
        <w:t>ompany’s balance sheet and income statement.</w:t>
      </w:r>
    </w:p>
    <w:p w14:paraId="2E2321AC" w14:textId="77777777" w:rsidR="00CC10A4" w:rsidRDefault="00CC10A4" w:rsidP="00CC10A4">
      <w:pPr>
        <w:pStyle w:val="NoSpacing"/>
      </w:pPr>
    </w:p>
    <w:p w14:paraId="00B2B27A" w14:textId="76C04450" w:rsidR="00CC10A4" w:rsidRDefault="00730FCC" w:rsidP="00BC4721">
      <w:pPr>
        <w:pStyle w:val="NoSpacing"/>
      </w:pPr>
      <w:proofErr w:type="spellStart"/>
      <w:r>
        <w:t>ComNet</w:t>
      </w:r>
      <w:proofErr w:type="spellEnd"/>
      <w:r>
        <w:t xml:space="preserve"> (USA</w:t>
      </w:r>
      <w:r w:rsidRPr="004D02CD">
        <w:t xml:space="preserve">) LLC became active in 2010 and </w:t>
      </w:r>
      <w:r w:rsidR="004D02CD">
        <w:t xml:space="preserve">previously filed </w:t>
      </w:r>
      <w:r w:rsidRPr="004D02CD">
        <w:t>each annual report on time. As the company did not provide a complete annual report</w:t>
      </w:r>
      <w:r w:rsidR="004D02CD">
        <w:t>, income statement, and balance sheet</w:t>
      </w:r>
      <w:r w:rsidRPr="004D02CD">
        <w:t xml:space="preserve"> prior to the May 1 deadline</w:t>
      </w:r>
      <w:r w:rsidR="00CC10A4" w:rsidRPr="004D02CD">
        <w:t xml:space="preserve">, staff does not support the </w:t>
      </w:r>
      <w:r w:rsidRPr="004D02CD">
        <w:t>company’s request for hearing.  However, staff recommends mitigation of the penalty due to the company’s previous filing compliance. Staff recommends a reduced penalty of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77777777" w:rsidR="00CC10A4" w:rsidRDefault="00CC10A4" w:rsidP="00CC10A4">
    <w:pPr>
      <w:pStyle w:val="NoSpacing"/>
    </w:pPr>
    <w:r>
      <w:t>June 27,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0FCC"/>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ECE72BBBBC7C4A842D9882041CA0E5" ma:contentTypeVersion="104" ma:contentTypeDescription="" ma:contentTypeScope="" ma:versionID="3e0dd34fb0a57528989918a4f9eaef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2016-06-28T21:53:41+00:00</Date1>
    <IsDocumentOrder xmlns="dc463f71-b30c-4ab2-9473-d307f9d35888" xsi:nil="true"/>
    <IsHighlyConfidential xmlns="dc463f71-b30c-4ab2-9473-d307f9d35888">false</IsHighlyConfidential>
    <CaseCompanyNames xmlns="dc463f71-b30c-4ab2-9473-d307f9d35888">ComNet (USA) LLC</CaseCompanyNames>
    <DocketNumber xmlns="dc463f71-b30c-4ab2-9473-d307f9d35888">160548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DC98-C55D-4EC5-AD76-E6C52753A48B}"/>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90CBF53A-4A89-45B6-8553-7BD305811E91}"/>
</file>

<file path=customXml/itemProps5.xml><?xml version="1.0" encoding="utf-8"?>
<ds:datastoreItem xmlns:ds="http://schemas.openxmlformats.org/officeDocument/2006/customXml" ds:itemID="{2901C1DB-2066-4EB0-BAA2-60B3A52237B2}"/>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2016-06-24T18:15:00Z</dcterms:created>
  <dcterms:modified xsi:type="dcterms:W3CDTF">2016-06-28T15:01:00Z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0x0101006E56B4D1795A2E4DB2F0B01679ED314A0011ECE72BBBBC7C4A842D9882041CA0E5</vt:lpwstr>
  </property>
  <property fmtid="{D5CDD505-2E9C-101B-9397-08002B2CF9AE}" pid="3" name="Status">
    <vt:lpwstr>Templates</vt:lpwstr>
  </property>
  <property fmtid="{D5CDD505-2E9C-101B-9397-08002B2CF9AE}" pid="4" name="_docset_NoMedatataSyncRequired">
    <vt:lpwstr>False</vt:lpwstr>
  </property>
</Properties>
</file>