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DF6D" w14:textId="473C80D2" w:rsidR="00001856" w:rsidRDefault="00001856" w:rsidP="00001856">
      <w:pPr>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sidR="00281D59">
        <w:rPr>
          <w:rFonts w:ascii="Times New Roman" w:hAnsi="Times New Roman" w:cs="Times New Roman"/>
          <w:sz w:val="24"/>
          <w:szCs w:val="24"/>
        </w:rPr>
        <w:tab/>
      </w:r>
      <w:r w:rsidR="00281D59">
        <w:rPr>
          <w:rFonts w:ascii="Times New Roman" w:hAnsi="Times New Roman" w:cs="Times New Roman"/>
          <w:sz w:val="24"/>
          <w:szCs w:val="24"/>
        </w:rPr>
        <w:tab/>
        <w:t>July 30, 2015</w:t>
      </w:r>
      <w:r>
        <w:rPr>
          <w:rFonts w:ascii="Times New Roman" w:hAnsi="Times New Roman" w:cs="Times New Roman"/>
          <w:sz w:val="24"/>
          <w:szCs w:val="24"/>
        </w:rPr>
        <w:tab/>
      </w:r>
      <w:r>
        <w:rPr>
          <w:rFonts w:ascii="Times New Roman" w:hAnsi="Times New Roman" w:cs="Times New Roman"/>
          <w:sz w:val="24"/>
          <w:szCs w:val="24"/>
        </w:rPr>
        <w:tab/>
      </w:r>
    </w:p>
    <w:p w14:paraId="590759EC" w14:textId="7072CDB7" w:rsidR="00001856" w:rsidRDefault="00454688" w:rsidP="00001856">
      <w:pPr>
        <w:rPr>
          <w:rFonts w:ascii="Times New Roman" w:hAnsi="Times New Roman" w:cs="Times New Roman"/>
          <w:sz w:val="24"/>
          <w:szCs w:val="24"/>
        </w:rPr>
      </w:pPr>
      <w:r>
        <w:rPr>
          <w:rFonts w:ascii="Times New Roman" w:hAnsi="Times New Roman" w:cs="Times New Roman"/>
          <w:sz w:val="24"/>
          <w:szCs w:val="24"/>
        </w:rPr>
        <w:t>Item Number</w:t>
      </w:r>
      <w:r w:rsidR="00001856">
        <w:rPr>
          <w:rFonts w:ascii="Times New Roman" w:hAnsi="Times New Roman" w:cs="Times New Roman"/>
          <w:sz w:val="24"/>
          <w:szCs w:val="24"/>
        </w:rPr>
        <w:t>:</w:t>
      </w:r>
      <w:r w:rsidR="00001856">
        <w:rPr>
          <w:rFonts w:ascii="Times New Roman" w:hAnsi="Times New Roman" w:cs="Times New Roman"/>
          <w:sz w:val="24"/>
          <w:szCs w:val="24"/>
        </w:rPr>
        <w:tab/>
      </w:r>
      <w:r>
        <w:rPr>
          <w:rFonts w:ascii="Times New Roman" w:hAnsi="Times New Roman" w:cs="Times New Roman"/>
          <w:sz w:val="24"/>
          <w:szCs w:val="24"/>
        </w:rPr>
        <w:tab/>
      </w:r>
      <w:r w:rsidR="004D6DE9">
        <w:rPr>
          <w:rFonts w:ascii="Times New Roman" w:hAnsi="Times New Roman" w:cs="Times New Roman"/>
          <w:sz w:val="24"/>
          <w:szCs w:val="24"/>
        </w:rPr>
        <w:t>A3</w:t>
      </w:r>
      <w:r w:rsidR="00001856">
        <w:rPr>
          <w:rFonts w:ascii="Times New Roman" w:hAnsi="Times New Roman" w:cs="Times New Roman"/>
          <w:sz w:val="24"/>
          <w:szCs w:val="24"/>
        </w:rPr>
        <w:tab/>
      </w:r>
    </w:p>
    <w:p w14:paraId="0A11A035" w14:textId="77777777" w:rsidR="00001856" w:rsidRDefault="00001856" w:rsidP="00001856">
      <w:pPr>
        <w:rPr>
          <w:rFonts w:ascii="Times New Roman" w:hAnsi="Times New Roman" w:cs="Times New Roman"/>
          <w:sz w:val="24"/>
          <w:szCs w:val="24"/>
        </w:rPr>
      </w:pPr>
    </w:p>
    <w:p w14:paraId="613BD330" w14:textId="7F4AC982" w:rsidR="00001856" w:rsidRDefault="00001856" w:rsidP="00001856">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UE-</w:t>
      </w:r>
      <w:r w:rsidR="001D7851">
        <w:rPr>
          <w:rFonts w:ascii="Times New Roman" w:hAnsi="Times New Roman" w:cs="Times New Roman"/>
          <w:b/>
          <w:sz w:val="24"/>
          <w:szCs w:val="24"/>
        </w:rPr>
        <w:t>151148</w:t>
      </w:r>
    </w:p>
    <w:p w14:paraId="4F21D2A5" w14:textId="77777777" w:rsidR="00001856" w:rsidRDefault="00001856" w:rsidP="00001856">
      <w:pPr>
        <w:rPr>
          <w:rFonts w:ascii="Times New Roman" w:hAnsi="Times New Roman" w:cs="Times New Roman"/>
          <w:sz w:val="24"/>
          <w:szCs w:val="24"/>
        </w:rPr>
      </w:pPr>
      <w:r>
        <w:rPr>
          <w:rFonts w:ascii="Times New Roman" w:hAnsi="Times New Roman" w:cs="Times New Roman"/>
          <w:sz w:val="24"/>
          <w:szCs w:val="24"/>
        </w:rPr>
        <w:t>Company:</w:t>
      </w:r>
      <w:r>
        <w:rPr>
          <w:rFonts w:ascii="Times New Roman" w:hAnsi="Times New Roman" w:cs="Times New Roman"/>
          <w:sz w:val="24"/>
          <w:szCs w:val="24"/>
        </w:rPr>
        <w:tab/>
      </w:r>
      <w:r>
        <w:rPr>
          <w:rFonts w:ascii="Times New Roman" w:hAnsi="Times New Roman" w:cs="Times New Roman"/>
          <w:sz w:val="24"/>
          <w:szCs w:val="24"/>
        </w:rPr>
        <w:tab/>
        <w:t>Avista Corporation</w:t>
      </w:r>
    </w:p>
    <w:p w14:paraId="5F9AE798" w14:textId="77777777" w:rsidR="00001856" w:rsidRDefault="00001856" w:rsidP="00001856">
      <w:pPr>
        <w:rPr>
          <w:rFonts w:ascii="Times New Roman" w:hAnsi="Times New Roman" w:cs="Times New Roman"/>
          <w:sz w:val="24"/>
          <w:szCs w:val="24"/>
        </w:rPr>
      </w:pPr>
    </w:p>
    <w:p w14:paraId="54B3A263" w14:textId="77777777" w:rsidR="00001856" w:rsidRDefault="00001856" w:rsidP="00001856">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7851">
        <w:rPr>
          <w:rFonts w:ascii="Times New Roman" w:hAnsi="Times New Roman" w:cs="Times New Roman"/>
          <w:sz w:val="24"/>
          <w:szCs w:val="24"/>
        </w:rPr>
        <w:t>Brad Cebulko</w:t>
      </w:r>
      <w:r>
        <w:rPr>
          <w:rFonts w:ascii="Times New Roman" w:hAnsi="Times New Roman" w:cs="Times New Roman"/>
          <w:sz w:val="24"/>
          <w:szCs w:val="24"/>
        </w:rPr>
        <w:t>, Regulatory Analyst</w:t>
      </w:r>
    </w:p>
    <w:p w14:paraId="0A698696" w14:textId="77777777" w:rsidR="00001856" w:rsidRDefault="00001856" w:rsidP="0000185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D5CDB12" w14:textId="77777777" w:rsidR="00001856" w:rsidRDefault="00001856" w:rsidP="00001856">
      <w:pPr>
        <w:ind w:left="1440" w:firstLine="720"/>
        <w:rPr>
          <w:rFonts w:ascii="Times New Roman" w:hAnsi="Times New Roman" w:cs="Times New Roman"/>
          <w:sz w:val="24"/>
          <w:szCs w:val="24"/>
        </w:rPr>
      </w:pPr>
    </w:p>
    <w:p w14:paraId="3E4D0C51" w14:textId="77777777" w:rsidR="00001856" w:rsidRDefault="00001856" w:rsidP="00001856">
      <w:pPr>
        <w:rPr>
          <w:rFonts w:ascii="Times New Roman" w:hAnsi="Times New Roman" w:cs="Times New Roman"/>
          <w:sz w:val="24"/>
          <w:szCs w:val="24"/>
        </w:rPr>
      </w:pPr>
    </w:p>
    <w:p w14:paraId="6AAB8502" w14:textId="3A77636C" w:rsidR="00001856" w:rsidRDefault="00001856" w:rsidP="00001856">
      <w:pPr>
        <w:rPr>
          <w:rFonts w:ascii="Times New Roman" w:hAnsi="Times New Roman" w:cs="Times New Roman"/>
          <w:sz w:val="24"/>
          <w:szCs w:val="24"/>
        </w:rPr>
      </w:pPr>
      <w:r>
        <w:rPr>
          <w:rFonts w:ascii="Times New Roman" w:hAnsi="Times New Roman" w:cs="Times New Roman"/>
          <w:b/>
          <w:sz w:val="24"/>
          <w:szCs w:val="24"/>
          <w:u w:val="single"/>
        </w:rPr>
        <w:t>Recommendation</w:t>
      </w:r>
    </w:p>
    <w:p w14:paraId="112DF7D6" w14:textId="77777777" w:rsidR="00544C4E" w:rsidRDefault="00544C4E" w:rsidP="00001856">
      <w:pPr>
        <w:rPr>
          <w:rFonts w:ascii="Times New Roman" w:hAnsi="Times New Roman" w:cs="Times New Roman"/>
          <w:sz w:val="24"/>
          <w:szCs w:val="24"/>
        </w:rPr>
      </w:pPr>
    </w:p>
    <w:p w14:paraId="49B3A5AC" w14:textId="4E81D26D" w:rsidR="00001856" w:rsidRDefault="001C3870" w:rsidP="00001856">
      <w:pPr>
        <w:rPr>
          <w:rFonts w:ascii="Times New Roman" w:hAnsi="Times New Roman" w:cs="Times New Roman"/>
          <w:sz w:val="24"/>
          <w:szCs w:val="24"/>
        </w:rPr>
      </w:pPr>
      <w:r>
        <w:rPr>
          <w:rFonts w:ascii="Times New Roman" w:hAnsi="Times New Roman" w:cs="Times New Roman"/>
          <w:sz w:val="24"/>
          <w:szCs w:val="24"/>
        </w:rPr>
        <w:t xml:space="preserve">Issue a Complaint and Order </w:t>
      </w:r>
      <w:r w:rsidR="00796EC0">
        <w:rPr>
          <w:rFonts w:ascii="Times New Roman" w:hAnsi="Times New Roman" w:cs="Times New Roman"/>
          <w:sz w:val="24"/>
          <w:szCs w:val="24"/>
        </w:rPr>
        <w:t xml:space="preserve">suspending the tariff but </w:t>
      </w:r>
      <w:r w:rsidR="002E1C05" w:rsidRPr="002E1C05">
        <w:rPr>
          <w:rFonts w:ascii="Times New Roman" w:hAnsi="Times New Roman" w:cs="Times New Roman"/>
          <w:sz w:val="24"/>
          <w:szCs w:val="24"/>
        </w:rPr>
        <w:t>allow the rates</w:t>
      </w:r>
      <w:r>
        <w:rPr>
          <w:rFonts w:ascii="Times New Roman" w:hAnsi="Times New Roman" w:cs="Times New Roman"/>
          <w:sz w:val="24"/>
          <w:szCs w:val="24"/>
        </w:rPr>
        <w:t xml:space="preserve"> in Schedule 91</w:t>
      </w:r>
      <w:r w:rsidR="002E1C05" w:rsidRPr="002E1C05">
        <w:rPr>
          <w:rFonts w:ascii="Times New Roman" w:hAnsi="Times New Roman" w:cs="Times New Roman"/>
          <w:sz w:val="24"/>
          <w:szCs w:val="24"/>
        </w:rPr>
        <w:t xml:space="preserve"> to go into effect on a te</w:t>
      </w:r>
      <w:r w:rsidR="00E858B4">
        <w:rPr>
          <w:rFonts w:ascii="Times New Roman" w:hAnsi="Times New Roman" w:cs="Times New Roman"/>
          <w:sz w:val="24"/>
          <w:szCs w:val="24"/>
        </w:rPr>
        <w:t>mporary basis, subject to revision</w:t>
      </w:r>
      <w:r w:rsidR="002E1C05" w:rsidRPr="002E1C05">
        <w:rPr>
          <w:rFonts w:ascii="Times New Roman" w:hAnsi="Times New Roman" w:cs="Times New Roman"/>
          <w:sz w:val="24"/>
          <w:szCs w:val="24"/>
        </w:rPr>
        <w:t>,</w:t>
      </w:r>
      <w:r w:rsidR="00796EC0">
        <w:rPr>
          <w:rFonts w:ascii="Times New Roman" w:hAnsi="Times New Roman" w:cs="Times New Roman"/>
          <w:sz w:val="24"/>
          <w:szCs w:val="24"/>
        </w:rPr>
        <w:t xml:space="preserve"> </w:t>
      </w:r>
      <w:r w:rsidR="002E1C05" w:rsidRPr="002E1C05">
        <w:rPr>
          <w:rFonts w:ascii="Times New Roman" w:hAnsi="Times New Roman" w:cs="Times New Roman"/>
          <w:sz w:val="24"/>
          <w:szCs w:val="24"/>
        </w:rPr>
        <w:t>and set the matter for prehearing conference</w:t>
      </w:r>
      <w:r w:rsidR="002E1C05">
        <w:rPr>
          <w:rFonts w:ascii="Times New Roman" w:hAnsi="Times New Roman" w:cs="Times New Roman"/>
          <w:sz w:val="24"/>
          <w:szCs w:val="24"/>
        </w:rPr>
        <w:t>.</w:t>
      </w:r>
    </w:p>
    <w:p w14:paraId="3E798D3D" w14:textId="77777777" w:rsidR="002E1C05" w:rsidRDefault="002E1C05" w:rsidP="00001856">
      <w:pPr>
        <w:rPr>
          <w:rFonts w:ascii="Times New Roman" w:hAnsi="Times New Roman" w:cs="Times New Roman"/>
          <w:sz w:val="24"/>
          <w:szCs w:val="24"/>
        </w:rPr>
      </w:pPr>
    </w:p>
    <w:p w14:paraId="347A5ED6" w14:textId="77777777" w:rsidR="002E1C05" w:rsidRDefault="002E1C05" w:rsidP="00001856">
      <w:pPr>
        <w:rPr>
          <w:rFonts w:ascii="Times New Roman" w:hAnsi="Times New Roman" w:cs="Times New Roman"/>
          <w:sz w:val="24"/>
          <w:szCs w:val="24"/>
        </w:rPr>
      </w:pPr>
    </w:p>
    <w:p w14:paraId="0BE795D3" w14:textId="77777777" w:rsidR="00001856" w:rsidRDefault="00001856" w:rsidP="00001856">
      <w:pPr>
        <w:rPr>
          <w:rFonts w:ascii="Times New Roman" w:hAnsi="Times New Roman" w:cs="Times New Roman"/>
          <w:sz w:val="24"/>
          <w:szCs w:val="24"/>
        </w:rPr>
      </w:pPr>
      <w:r>
        <w:rPr>
          <w:rFonts w:ascii="Times New Roman" w:hAnsi="Times New Roman" w:cs="Times New Roman"/>
          <w:b/>
          <w:sz w:val="24"/>
          <w:szCs w:val="24"/>
          <w:u w:val="single"/>
        </w:rPr>
        <w:t>Background</w:t>
      </w:r>
    </w:p>
    <w:p w14:paraId="4E6B6710" w14:textId="77777777" w:rsidR="00001856" w:rsidRDefault="00001856" w:rsidP="00001856">
      <w:pPr>
        <w:rPr>
          <w:rFonts w:ascii="Times New Roman" w:hAnsi="Times New Roman" w:cs="Times New Roman"/>
          <w:sz w:val="24"/>
          <w:szCs w:val="24"/>
        </w:rPr>
      </w:pPr>
    </w:p>
    <w:p w14:paraId="095DBF7C" w14:textId="7CD336CE" w:rsidR="00001856" w:rsidRDefault="00001856" w:rsidP="00001856">
      <w:pPr>
        <w:rPr>
          <w:rFonts w:ascii="Times New Roman" w:hAnsi="Times New Roman" w:cs="Times New Roman"/>
          <w:sz w:val="24"/>
          <w:szCs w:val="24"/>
        </w:rPr>
      </w:pPr>
      <w:r>
        <w:rPr>
          <w:rFonts w:ascii="Times New Roman" w:hAnsi="Times New Roman" w:cs="Times New Roman"/>
          <w:sz w:val="24"/>
          <w:szCs w:val="24"/>
        </w:rPr>
        <w:t xml:space="preserve">On </w:t>
      </w:r>
      <w:r w:rsidR="00DB7626">
        <w:rPr>
          <w:rFonts w:ascii="Times New Roman" w:hAnsi="Times New Roman" w:cs="Times New Roman"/>
          <w:sz w:val="24"/>
          <w:szCs w:val="24"/>
        </w:rPr>
        <w:t>May 29</w:t>
      </w:r>
      <w:r w:rsidR="001D7851">
        <w:rPr>
          <w:rFonts w:ascii="Times New Roman" w:hAnsi="Times New Roman" w:cs="Times New Roman"/>
          <w:sz w:val="24"/>
          <w:szCs w:val="24"/>
        </w:rPr>
        <w:t>, 2015</w:t>
      </w:r>
      <w:r>
        <w:rPr>
          <w:rFonts w:ascii="Times New Roman" w:hAnsi="Times New Roman" w:cs="Times New Roman"/>
          <w:sz w:val="24"/>
          <w:szCs w:val="24"/>
        </w:rPr>
        <w:t xml:space="preserve">, Avista Corporation d/b/a Avista Utilities (Avista or </w:t>
      </w:r>
      <w:r w:rsidR="00394A7D">
        <w:rPr>
          <w:rFonts w:ascii="Times New Roman" w:hAnsi="Times New Roman" w:cs="Times New Roman"/>
          <w:sz w:val="24"/>
          <w:szCs w:val="24"/>
        </w:rPr>
        <w:t>company</w:t>
      </w:r>
      <w:r>
        <w:rPr>
          <w:rFonts w:ascii="Times New Roman" w:hAnsi="Times New Roman" w:cs="Times New Roman"/>
          <w:sz w:val="24"/>
          <w:szCs w:val="24"/>
        </w:rPr>
        <w:t>) filed revisions to its elec</w:t>
      </w:r>
      <w:r w:rsidR="0095392A">
        <w:rPr>
          <w:rFonts w:ascii="Times New Roman" w:hAnsi="Times New Roman" w:cs="Times New Roman"/>
          <w:sz w:val="24"/>
          <w:szCs w:val="24"/>
        </w:rPr>
        <w:t>tric demand side management (DSM</w:t>
      </w:r>
      <w:r>
        <w:rPr>
          <w:rFonts w:ascii="Times New Roman" w:hAnsi="Times New Roman" w:cs="Times New Roman"/>
          <w:sz w:val="24"/>
          <w:szCs w:val="24"/>
        </w:rPr>
        <w:t>) tariff, Schedule</w:t>
      </w:r>
      <w:r w:rsidR="00DB7626">
        <w:rPr>
          <w:rFonts w:ascii="Times New Roman" w:hAnsi="Times New Roman" w:cs="Times New Roman"/>
          <w:sz w:val="24"/>
          <w:szCs w:val="24"/>
        </w:rPr>
        <w:t xml:space="preserve"> 91.</w:t>
      </w:r>
      <w:r w:rsidR="00BC026E">
        <w:rPr>
          <w:rFonts w:ascii="Times New Roman" w:hAnsi="Times New Roman" w:cs="Times New Roman"/>
          <w:sz w:val="24"/>
          <w:szCs w:val="24"/>
        </w:rPr>
        <w:t xml:space="preserve"> Schedule 91 is a tariff rider with rates set to </w:t>
      </w:r>
      <w:r w:rsidR="00595E17">
        <w:rPr>
          <w:rFonts w:ascii="Times New Roman" w:hAnsi="Times New Roman" w:cs="Times New Roman"/>
          <w:sz w:val="24"/>
          <w:szCs w:val="24"/>
        </w:rPr>
        <w:t xml:space="preserve">match the future year’s </w:t>
      </w:r>
      <w:r w:rsidR="00BC026E">
        <w:rPr>
          <w:rFonts w:ascii="Times New Roman" w:hAnsi="Times New Roman" w:cs="Times New Roman"/>
          <w:sz w:val="24"/>
          <w:szCs w:val="24"/>
        </w:rPr>
        <w:t>electric energy efficiency expenditures</w:t>
      </w:r>
      <w:r w:rsidR="00595E17">
        <w:rPr>
          <w:rFonts w:ascii="Times New Roman" w:hAnsi="Times New Roman" w:cs="Times New Roman"/>
          <w:sz w:val="24"/>
          <w:szCs w:val="24"/>
        </w:rPr>
        <w:t xml:space="preserve"> and budget, and trued-up with the prior year’s actual</w:t>
      </w:r>
      <w:r w:rsidR="00BC026E">
        <w:rPr>
          <w:rFonts w:ascii="Times New Roman" w:hAnsi="Times New Roman" w:cs="Times New Roman"/>
          <w:sz w:val="24"/>
          <w:szCs w:val="24"/>
        </w:rPr>
        <w:t xml:space="preserve"> expenditures </w:t>
      </w:r>
      <w:r w:rsidR="00595E17">
        <w:rPr>
          <w:rFonts w:ascii="Times New Roman" w:hAnsi="Times New Roman" w:cs="Times New Roman"/>
          <w:sz w:val="24"/>
          <w:szCs w:val="24"/>
        </w:rPr>
        <w:t>and revenue collection</w:t>
      </w:r>
      <w:r w:rsidR="00FE60D8">
        <w:rPr>
          <w:rFonts w:ascii="Times New Roman" w:hAnsi="Times New Roman" w:cs="Times New Roman"/>
          <w:sz w:val="24"/>
          <w:szCs w:val="24"/>
        </w:rPr>
        <w:t>.</w:t>
      </w:r>
      <w:r w:rsidR="00DB7626">
        <w:rPr>
          <w:rFonts w:ascii="Times New Roman" w:hAnsi="Times New Roman" w:cs="Times New Roman"/>
          <w:sz w:val="24"/>
          <w:szCs w:val="24"/>
        </w:rPr>
        <w:t xml:space="preserve"> </w:t>
      </w:r>
      <w:r w:rsidR="008B38D9">
        <w:rPr>
          <w:rFonts w:ascii="Times New Roman" w:hAnsi="Times New Roman" w:cs="Times New Roman"/>
          <w:sz w:val="24"/>
          <w:szCs w:val="24"/>
        </w:rPr>
        <w:t>Avista</w:t>
      </w:r>
      <w:r w:rsidR="00726077">
        <w:rPr>
          <w:rFonts w:ascii="Times New Roman" w:hAnsi="Times New Roman" w:cs="Times New Roman"/>
          <w:sz w:val="24"/>
          <w:szCs w:val="24"/>
        </w:rPr>
        <w:t>’s</w:t>
      </w:r>
      <w:r w:rsidR="008B38D9">
        <w:rPr>
          <w:rFonts w:ascii="Times New Roman" w:hAnsi="Times New Roman" w:cs="Times New Roman"/>
          <w:sz w:val="24"/>
          <w:szCs w:val="24"/>
        </w:rPr>
        <w:t xml:space="preserve"> filing is based on supporting work papers and</w:t>
      </w:r>
      <w:r w:rsidR="00DB7626">
        <w:rPr>
          <w:rFonts w:ascii="Times New Roman" w:hAnsi="Times New Roman" w:cs="Times New Roman"/>
          <w:sz w:val="24"/>
          <w:szCs w:val="24"/>
        </w:rPr>
        <w:t xml:space="preserve"> the </w:t>
      </w:r>
      <w:r w:rsidR="00394A7D">
        <w:rPr>
          <w:rFonts w:ascii="Times New Roman" w:hAnsi="Times New Roman" w:cs="Times New Roman"/>
          <w:sz w:val="24"/>
          <w:szCs w:val="24"/>
        </w:rPr>
        <w:t xml:space="preserve">company’s </w:t>
      </w:r>
      <w:r w:rsidR="00DB7626">
        <w:rPr>
          <w:rFonts w:ascii="Times New Roman" w:hAnsi="Times New Roman" w:cs="Times New Roman"/>
          <w:sz w:val="24"/>
          <w:szCs w:val="24"/>
        </w:rPr>
        <w:t>2015</w:t>
      </w:r>
      <w:r>
        <w:rPr>
          <w:rFonts w:ascii="Times New Roman" w:hAnsi="Times New Roman" w:cs="Times New Roman"/>
          <w:sz w:val="24"/>
          <w:szCs w:val="24"/>
        </w:rPr>
        <w:t xml:space="preserve"> DSM Business Plan.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14:paraId="6C87B663" w14:textId="77777777" w:rsidR="00FC545F" w:rsidRDefault="00FC545F" w:rsidP="00001856">
      <w:pPr>
        <w:rPr>
          <w:rFonts w:ascii="Times New Roman" w:hAnsi="Times New Roman" w:cs="Times New Roman"/>
          <w:sz w:val="24"/>
          <w:szCs w:val="24"/>
        </w:rPr>
      </w:pPr>
    </w:p>
    <w:p w14:paraId="2D6CD29A" w14:textId="4EF9D8B0" w:rsidR="00001856" w:rsidRDefault="00FC545F" w:rsidP="00001856">
      <w:pPr>
        <w:rPr>
          <w:rFonts w:ascii="Times New Roman" w:hAnsi="Times New Roman" w:cs="Times New Roman"/>
          <w:sz w:val="24"/>
          <w:szCs w:val="24"/>
        </w:rPr>
      </w:pPr>
      <w:r>
        <w:rPr>
          <w:rFonts w:ascii="Times New Roman" w:hAnsi="Times New Roman" w:cs="Times New Roman"/>
          <w:sz w:val="24"/>
          <w:szCs w:val="24"/>
        </w:rPr>
        <w:t xml:space="preserve">The </w:t>
      </w:r>
      <w:r w:rsidR="00394A7D">
        <w:rPr>
          <w:rFonts w:ascii="Times New Roman" w:hAnsi="Times New Roman" w:cs="Times New Roman"/>
          <w:sz w:val="24"/>
          <w:szCs w:val="24"/>
        </w:rPr>
        <w:t xml:space="preserve">company </w:t>
      </w:r>
      <w:r>
        <w:rPr>
          <w:rFonts w:ascii="Times New Roman" w:hAnsi="Times New Roman" w:cs="Times New Roman"/>
          <w:sz w:val="24"/>
          <w:szCs w:val="24"/>
        </w:rPr>
        <w:t xml:space="preserve">proposes to reduce Schedule 91 rates by $3.4 million, or a decrease of 0.7 percent. </w:t>
      </w:r>
      <w:r w:rsidR="00C903DA">
        <w:rPr>
          <w:rFonts w:ascii="Times New Roman" w:hAnsi="Times New Roman" w:cs="Times New Roman"/>
          <w:sz w:val="24"/>
          <w:szCs w:val="24"/>
        </w:rPr>
        <w:t xml:space="preserve">Under the proposed rate decrease, the monthly bill of the average residential customer using 966 kilowatt-hours per month </w:t>
      </w:r>
      <w:r>
        <w:rPr>
          <w:rFonts w:ascii="Times New Roman" w:hAnsi="Times New Roman" w:cs="Times New Roman"/>
          <w:sz w:val="24"/>
          <w:szCs w:val="24"/>
        </w:rPr>
        <w:t xml:space="preserve">will </w:t>
      </w:r>
      <w:r w:rsidR="00C903DA">
        <w:rPr>
          <w:rFonts w:ascii="Times New Roman" w:hAnsi="Times New Roman" w:cs="Times New Roman"/>
          <w:sz w:val="24"/>
          <w:szCs w:val="24"/>
        </w:rPr>
        <w:t>decrease</w:t>
      </w:r>
      <w:r>
        <w:rPr>
          <w:rFonts w:ascii="Times New Roman" w:hAnsi="Times New Roman" w:cs="Times New Roman"/>
          <w:sz w:val="24"/>
          <w:szCs w:val="24"/>
        </w:rPr>
        <w:t xml:space="preserve"> $0.57, or 0.7 percent. </w:t>
      </w:r>
      <w:r w:rsidR="00DB7626">
        <w:rPr>
          <w:rFonts w:ascii="Times New Roman" w:hAnsi="Times New Roman" w:cs="Times New Roman"/>
          <w:sz w:val="24"/>
          <w:szCs w:val="24"/>
        </w:rPr>
        <w:t>The</w:t>
      </w:r>
      <w:r w:rsidR="00001856">
        <w:rPr>
          <w:rFonts w:ascii="Times New Roman" w:hAnsi="Times New Roman" w:cs="Times New Roman"/>
          <w:sz w:val="24"/>
          <w:szCs w:val="24"/>
        </w:rPr>
        <w:t xml:space="preserve"> </w:t>
      </w:r>
      <w:r w:rsidR="00394A7D">
        <w:rPr>
          <w:rFonts w:ascii="Times New Roman" w:hAnsi="Times New Roman" w:cs="Times New Roman"/>
          <w:sz w:val="24"/>
          <w:szCs w:val="24"/>
        </w:rPr>
        <w:t xml:space="preserve">company </w:t>
      </w:r>
      <w:r w:rsidR="00DB7626">
        <w:rPr>
          <w:rFonts w:ascii="Times New Roman" w:hAnsi="Times New Roman" w:cs="Times New Roman"/>
          <w:sz w:val="24"/>
          <w:szCs w:val="24"/>
        </w:rPr>
        <w:t xml:space="preserve">did not file a revision to its natural gas </w:t>
      </w:r>
      <w:r w:rsidR="00726077">
        <w:rPr>
          <w:rFonts w:ascii="Times New Roman" w:hAnsi="Times New Roman" w:cs="Times New Roman"/>
          <w:sz w:val="24"/>
          <w:szCs w:val="24"/>
        </w:rPr>
        <w:t>DSM</w:t>
      </w:r>
      <w:r w:rsidR="00DB7626">
        <w:rPr>
          <w:rFonts w:ascii="Times New Roman" w:hAnsi="Times New Roman" w:cs="Times New Roman"/>
          <w:sz w:val="24"/>
          <w:szCs w:val="24"/>
        </w:rPr>
        <w:t xml:space="preserve"> tariff, Schedule 191, because the</w:t>
      </w:r>
      <w:r w:rsidR="004A30D3">
        <w:rPr>
          <w:rFonts w:ascii="Times New Roman" w:hAnsi="Times New Roman" w:cs="Times New Roman"/>
          <w:sz w:val="24"/>
          <w:szCs w:val="24"/>
        </w:rPr>
        <w:t xml:space="preserve"> </w:t>
      </w:r>
      <w:r w:rsidR="00394A7D">
        <w:rPr>
          <w:rFonts w:ascii="Times New Roman" w:hAnsi="Times New Roman" w:cs="Times New Roman"/>
          <w:sz w:val="24"/>
          <w:szCs w:val="24"/>
        </w:rPr>
        <w:t xml:space="preserve">company </w:t>
      </w:r>
      <w:r w:rsidR="004A30D3">
        <w:rPr>
          <w:rFonts w:ascii="Times New Roman" w:hAnsi="Times New Roman" w:cs="Times New Roman"/>
          <w:sz w:val="24"/>
          <w:szCs w:val="24"/>
        </w:rPr>
        <w:t>determined that the</w:t>
      </w:r>
      <w:r w:rsidR="00DB7626">
        <w:rPr>
          <w:rFonts w:ascii="Times New Roman" w:hAnsi="Times New Roman" w:cs="Times New Roman"/>
          <w:sz w:val="24"/>
          <w:szCs w:val="24"/>
        </w:rPr>
        <w:t xml:space="preserve"> current funding level is sufficient to support ongoing efforts. </w:t>
      </w:r>
    </w:p>
    <w:p w14:paraId="42D8214E" w14:textId="77777777" w:rsidR="00001856" w:rsidRDefault="00001856" w:rsidP="00001856">
      <w:pPr>
        <w:rPr>
          <w:rFonts w:ascii="Times New Roman" w:hAnsi="Times New Roman" w:cs="Times New Roman"/>
          <w:sz w:val="24"/>
          <w:szCs w:val="24"/>
        </w:rPr>
      </w:pPr>
    </w:p>
    <w:p w14:paraId="7882927C" w14:textId="77777777" w:rsidR="00001856" w:rsidRDefault="00001856" w:rsidP="00001856">
      <w:pPr>
        <w:rPr>
          <w:rFonts w:ascii="Times New Roman" w:hAnsi="Times New Roman" w:cs="Times New Roman"/>
          <w:sz w:val="24"/>
          <w:szCs w:val="24"/>
        </w:rPr>
      </w:pPr>
    </w:p>
    <w:p w14:paraId="443AA77E" w14:textId="77777777" w:rsidR="00001856" w:rsidRDefault="00001856" w:rsidP="00001856">
      <w:pPr>
        <w:rPr>
          <w:rFonts w:ascii="Times New Roman" w:hAnsi="Times New Roman" w:cs="Times New Roman"/>
          <w:sz w:val="24"/>
          <w:szCs w:val="24"/>
        </w:rPr>
      </w:pPr>
      <w:r>
        <w:rPr>
          <w:rFonts w:ascii="Times New Roman" w:hAnsi="Times New Roman" w:cs="Times New Roman"/>
          <w:b/>
          <w:sz w:val="24"/>
          <w:szCs w:val="24"/>
          <w:u w:val="single"/>
        </w:rPr>
        <w:t>Staff Review and Discussion</w:t>
      </w:r>
    </w:p>
    <w:p w14:paraId="19385DC6" w14:textId="77777777" w:rsidR="00001856" w:rsidRDefault="00001856" w:rsidP="00001856">
      <w:pPr>
        <w:rPr>
          <w:rFonts w:ascii="Times New Roman" w:hAnsi="Times New Roman" w:cs="Times New Roman"/>
          <w:sz w:val="24"/>
          <w:szCs w:val="24"/>
        </w:rPr>
      </w:pPr>
    </w:p>
    <w:p w14:paraId="14DEDD74" w14:textId="5F14D1CE" w:rsidR="001C37C9" w:rsidRDefault="00001856" w:rsidP="00001856">
      <w:pPr>
        <w:rPr>
          <w:rFonts w:ascii="Times New Roman" w:hAnsi="Times New Roman" w:cs="Times New Roman"/>
          <w:sz w:val="24"/>
          <w:szCs w:val="24"/>
        </w:rPr>
      </w:pPr>
      <w:r>
        <w:rPr>
          <w:rFonts w:ascii="Times New Roman" w:hAnsi="Times New Roman" w:cs="Times New Roman"/>
          <w:sz w:val="24"/>
          <w:szCs w:val="24"/>
        </w:rPr>
        <w:t xml:space="preserve">The review of Avista’s conservation programs occurs in an ongoing manner through such avenues as advisory group participation and review of annual business plans, conservation potential assessments, biennial conservation reports, and annual tariff filings. As such, the annual tariff filings presently before the </w:t>
      </w:r>
      <w:r w:rsidR="00394A7D">
        <w:rPr>
          <w:rFonts w:ascii="Times New Roman" w:hAnsi="Times New Roman" w:cs="Times New Roman"/>
          <w:sz w:val="24"/>
          <w:szCs w:val="24"/>
        </w:rPr>
        <w:t xml:space="preserve">commission </w:t>
      </w:r>
      <w:r>
        <w:rPr>
          <w:rFonts w:ascii="Times New Roman" w:hAnsi="Times New Roman" w:cs="Times New Roman"/>
          <w:sz w:val="24"/>
          <w:szCs w:val="24"/>
        </w:rPr>
        <w:t xml:space="preserve">provide us with one of many opportunities to review Avista’s conservation expenditures and the appropriateness of those expenditures. </w:t>
      </w:r>
    </w:p>
    <w:p w14:paraId="6FB80495" w14:textId="77777777" w:rsidR="007A1507" w:rsidRDefault="007A1507" w:rsidP="00001856">
      <w:pPr>
        <w:rPr>
          <w:rFonts w:ascii="Times New Roman" w:hAnsi="Times New Roman" w:cs="Times New Roman"/>
          <w:sz w:val="24"/>
          <w:szCs w:val="24"/>
        </w:rPr>
      </w:pPr>
    </w:p>
    <w:p w14:paraId="3F009AC8" w14:textId="77777777" w:rsidR="001C37C9" w:rsidRDefault="001C37C9" w:rsidP="001C37C9">
      <w:pPr>
        <w:rPr>
          <w:rFonts w:ascii="Times New Roman" w:hAnsi="Times New Roman" w:cs="Times New Roman"/>
          <w:b/>
          <w:i/>
          <w:sz w:val="24"/>
          <w:szCs w:val="24"/>
        </w:rPr>
      </w:pPr>
      <w:r w:rsidRPr="009E1A5E">
        <w:rPr>
          <w:rFonts w:ascii="Times New Roman" w:hAnsi="Times New Roman" w:cs="Times New Roman"/>
          <w:b/>
          <w:i/>
          <w:sz w:val="24"/>
          <w:szCs w:val="24"/>
        </w:rPr>
        <w:t>Opower</w:t>
      </w:r>
      <w:r>
        <w:rPr>
          <w:rFonts w:ascii="Times New Roman" w:hAnsi="Times New Roman" w:cs="Times New Roman"/>
          <w:b/>
          <w:i/>
          <w:sz w:val="24"/>
          <w:szCs w:val="24"/>
        </w:rPr>
        <w:t xml:space="preserve"> Home Energy Reports</w:t>
      </w:r>
    </w:p>
    <w:p w14:paraId="153EBF2E" w14:textId="77777777" w:rsidR="001C37C9" w:rsidRPr="009E1A5E" w:rsidRDefault="001C37C9" w:rsidP="001C37C9">
      <w:pPr>
        <w:rPr>
          <w:rFonts w:ascii="Times New Roman" w:hAnsi="Times New Roman" w:cs="Times New Roman"/>
          <w:b/>
          <w:i/>
          <w:sz w:val="24"/>
          <w:szCs w:val="24"/>
        </w:rPr>
      </w:pPr>
    </w:p>
    <w:p w14:paraId="2338F6FE" w14:textId="7B3983CE" w:rsidR="001C37C9" w:rsidRDefault="001C37C9" w:rsidP="001C37C9">
      <w:pPr>
        <w:rPr>
          <w:rFonts w:ascii="Times New Roman" w:hAnsi="Times New Roman" w:cs="Times New Roman"/>
          <w:sz w:val="24"/>
          <w:szCs w:val="24"/>
        </w:rPr>
      </w:pPr>
      <w:r>
        <w:rPr>
          <w:rFonts w:ascii="Times New Roman" w:hAnsi="Times New Roman" w:cs="Times New Roman"/>
          <w:sz w:val="24"/>
          <w:szCs w:val="24"/>
        </w:rPr>
        <w:t>Avista ceased issuing</w:t>
      </w:r>
      <w:r w:rsidRPr="009E1A5E">
        <w:rPr>
          <w:rFonts w:ascii="Times New Roman" w:hAnsi="Times New Roman" w:cs="Times New Roman"/>
          <w:sz w:val="24"/>
          <w:szCs w:val="24"/>
        </w:rPr>
        <w:t xml:space="preserve"> Opower Home Energy Reports </w:t>
      </w:r>
      <w:r>
        <w:rPr>
          <w:rFonts w:ascii="Times New Roman" w:hAnsi="Times New Roman" w:cs="Times New Roman"/>
          <w:sz w:val="24"/>
          <w:szCs w:val="24"/>
        </w:rPr>
        <w:t xml:space="preserve">in January 2015, </w:t>
      </w:r>
      <w:r w:rsidRPr="009E1A5E">
        <w:rPr>
          <w:rFonts w:ascii="Times New Roman" w:hAnsi="Times New Roman" w:cs="Times New Roman"/>
          <w:sz w:val="24"/>
          <w:szCs w:val="24"/>
        </w:rPr>
        <w:t xml:space="preserve">due to technical difficulties </w:t>
      </w:r>
      <w:r w:rsidR="00C903DA">
        <w:rPr>
          <w:rFonts w:ascii="Times New Roman" w:hAnsi="Times New Roman" w:cs="Times New Roman"/>
          <w:sz w:val="24"/>
          <w:szCs w:val="24"/>
        </w:rPr>
        <w:t>with its</w:t>
      </w:r>
      <w:r>
        <w:rPr>
          <w:rFonts w:ascii="Times New Roman" w:hAnsi="Times New Roman" w:cs="Times New Roman"/>
          <w:sz w:val="24"/>
          <w:szCs w:val="24"/>
        </w:rPr>
        <w:t xml:space="preserve"> new billing system. The company </w:t>
      </w:r>
      <w:r w:rsidRPr="009E1A5E">
        <w:rPr>
          <w:rFonts w:ascii="Times New Roman" w:hAnsi="Times New Roman" w:cs="Times New Roman"/>
          <w:sz w:val="24"/>
          <w:szCs w:val="24"/>
        </w:rPr>
        <w:t xml:space="preserve">does not expect to </w:t>
      </w:r>
      <w:r>
        <w:rPr>
          <w:rFonts w:ascii="Times New Roman" w:hAnsi="Times New Roman" w:cs="Times New Roman"/>
          <w:sz w:val="24"/>
          <w:szCs w:val="24"/>
        </w:rPr>
        <w:t>resume</w:t>
      </w:r>
      <w:r w:rsidRPr="009E1A5E">
        <w:rPr>
          <w:rFonts w:ascii="Times New Roman" w:hAnsi="Times New Roman" w:cs="Times New Roman"/>
          <w:sz w:val="24"/>
          <w:szCs w:val="24"/>
        </w:rPr>
        <w:t xml:space="preserve"> issuing </w:t>
      </w:r>
      <w:r>
        <w:rPr>
          <w:rFonts w:ascii="Times New Roman" w:hAnsi="Times New Roman" w:cs="Times New Roman"/>
          <w:sz w:val="24"/>
          <w:szCs w:val="24"/>
        </w:rPr>
        <w:t>reports</w:t>
      </w:r>
      <w:r w:rsidRPr="009E1A5E">
        <w:rPr>
          <w:rFonts w:ascii="Times New Roman" w:hAnsi="Times New Roman" w:cs="Times New Roman"/>
          <w:sz w:val="24"/>
          <w:szCs w:val="24"/>
        </w:rPr>
        <w:t xml:space="preserve"> until at least the end of August 2015, resulting in at lea</w:t>
      </w:r>
      <w:r>
        <w:rPr>
          <w:rFonts w:ascii="Times New Roman" w:hAnsi="Times New Roman" w:cs="Times New Roman"/>
          <w:sz w:val="24"/>
          <w:szCs w:val="24"/>
        </w:rPr>
        <w:t xml:space="preserve">st eight months of non-service. </w:t>
      </w:r>
      <w:r w:rsidR="00203310">
        <w:rPr>
          <w:rFonts w:ascii="Times New Roman" w:hAnsi="Times New Roman" w:cs="Times New Roman"/>
          <w:sz w:val="24"/>
          <w:szCs w:val="24"/>
        </w:rPr>
        <w:t xml:space="preserve">During this period, </w:t>
      </w:r>
      <w:r>
        <w:rPr>
          <w:rFonts w:ascii="Times New Roman" w:hAnsi="Times New Roman" w:cs="Times New Roman"/>
          <w:sz w:val="24"/>
          <w:szCs w:val="24"/>
        </w:rPr>
        <w:t>Avista continued to collect revenue fr</w:t>
      </w:r>
      <w:r w:rsidR="00EE1F76">
        <w:rPr>
          <w:rFonts w:ascii="Times New Roman" w:hAnsi="Times New Roman" w:cs="Times New Roman"/>
          <w:sz w:val="24"/>
          <w:szCs w:val="24"/>
        </w:rPr>
        <w:t xml:space="preserve">om its customers, </w:t>
      </w:r>
      <w:r>
        <w:rPr>
          <w:rFonts w:ascii="Times New Roman" w:hAnsi="Times New Roman" w:cs="Times New Roman"/>
          <w:sz w:val="24"/>
          <w:szCs w:val="24"/>
        </w:rPr>
        <w:t xml:space="preserve">paid Opower </w:t>
      </w:r>
      <w:r w:rsidR="00856F2E">
        <w:rPr>
          <w:rFonts w:ascii="Times New Roman" w:hAnsi="Times New Roman" w:cs="Times New Roman"/>
          <w:sz w:val="24"/>
          <w:szCs w:val="24"/>
        </w:rPr>
        <w:t>over</w:t>
      </w:r>
      <w:r>
        <w:rPr>
          <w:rFonts w:ascii="Times New Roman" w:hAnsi="Times New Roman" w:cs="Times New Roman"/>
          <w:sz w:val="24"/>
          <w:szCs w:val="24"/>
        </w:rPr>
        <w:t xml:space="preserve"> $</w:t>
      </w:r>
      <w:r w:rsidR="00856F2E">
        <w:rPr>
          <w:rFonts w:ascii="Times New Roman" w:hAnsi="Times New Roman" w:cs="Times New Roman"/>
          <w:sz w:val="24"/>
          <w:szCs w:val="24"/>
        </w:rPr>
        <w:t>295</w:t>
      </w:r>
      <w:r>
        <w:rPr>
          <w:rFonts w:ascii="Times New Roman" w:hAnsi="Times New Roman" w:cs="Times New Roman"/>
          <w:sz w:val="24"/>
          <w:szCs w:val="24"/>
        </w:rPr>
        <w:t xml:space="preserve">,000 </w:t>
      </w:r>
      <w:r w:rsidR="0077469B">
        <w:rPr>
          <w:rFonts w:ascii="Times New Roman" w:hAnsi="Times New Roman" w:cs="Times New Roman"/>
          <w:sz w:val="24"/>
          <w:szCs w:val="24"/>
        </w:rPr>
        <w:lastRenderedPageBreak/>
        <w:t>for the service</w:t>
      </w:r>
      <w:r w:rsidR="00203310">
        <w:rPr>
          <w:rFonts w:ascii="Times New Roman" w:hAnsi="Times New Roman" w:cs="Times New Roman"/>
          <w:sz w:val="24"/>
          <w:szCs w:val="24"/>
        </w:rPr>
        <w:t>, but did not</w:t>
      </w:r>
      <w:r w:rsidR="00EE1F76">
        <w:rPr>
          <w:rFonts w:ascii="Times New Roman" w:hAnsi="Times New Roman" w:cs="Times New Roman"/>
          <w:sz w:val="24"/>
          <w:szCs w:val="24"/>
        </w:rPr>
        <w:t xml:space="preserve"> </w:t>
      </w:r>
      <w:r w:rsidR="00203310">
        <w:rPr>
          <w:rFonts w:ascii="Times New Roman" w:hAnsi="Times New Roman" w:cs="Times New Roman"/>
          <w:sz w:val="24"/>
          <w:szCs w:val="24"/>
        </w:rPr>
        <w:t>issue Home Energy Reports to its customers</w:t>
      </w:r>
      <w:r w:rsidRPr="009E1A5E">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9E1A5E">
        <w:rPr>
          <w:rFonts w:ascii="Times New Roman" w:hAnsi="Times New Roman" w:cs="Times New Roman"/>
          <w:sz w:val="24"/>
          <w:szCs w:val="24"/>
        </w:rPr>
        <w:t xml:space="preserve"> </w:t>
      </w:r>
      <w:r>
        <w:rPr>
          <w:rFonts w:ascii="Times New Roman" w:hAnsi="Times New Roman" w:cs="Times New Roman"/>
          <w:sz w:val="24"/>
          <w:szCs w:val="24"/>
        </w:rPr>
        <w:t xml:space="preserve">Simply put, the program was not used and useful. </w:t>
      </w:r>
    </w:p>
    <w:p w14:paraId="5B68395A" w14:textId="77777777" w:rsidR="001C37C9" w:rsidRDefault="001C37C9" w:rsidP="001C37C9">
      <w:pPr>
        <w:rPr>
          <w:rFonts w:ascii="Times New Roman" w:hAnsi="Times New Roman" w:cs="Times New Roman"/>
          <w:sz w:val="24"/>
          <w:szCs w:val="24"/>
        </w:rPr>
      </w:pPr>
    </w:p>
    <w:p w14:paraId="61705C07" w14:textId="77777777" w:rsidR="00C903DA" w:rsidRDefault="001C37C9" w:rsidP="001C37C9">
      <w:pPr>
        <w:rPr>
          <w:rFonts w:ascii="Times New Roman" w:hAnsi="Times New Roman" w:cs="Times New Roman"/>
          <w:sz w:val="24"/>
          <w:szCs w:val="24"/>
        </w:rPr>
      </w:pPr>
      <w:r>
        <w:rPr>
          <w:rFonts w:ascii="Times New Roman" w:hAnsi="Times New Roman" w:cs="Times New Roman"/>
          <w:sz w:val="24"/>
          <w:szCs w:val="24"/>
        </w:rPr>
        <w:t>Staff also has concerns with</w:t>
      </w:r>
      <w:r w:rsidRPr="009E1A5E">
        <w:rPr>
          <w:rFonts w:ascii="Times New Roman" w:hAnsi="Times New Roman" w:cs="Times New Roman"/>
          <w:sz w:val="24"/>
          <w:szCs w:val="24"/>
        </w:rPr>
        <w:t xml:space="preserve"> the long-term impact of programmatic savings.</w:t>
      </w:r>
      <w:r>
        <w:rPr>
          <w:rFonts w:ascii="Times New Roman" w:hAnsi="Times New Roman" w:cs="Times New Roman"/>
          <w:sz w:val="24"/>
          <w:szCs w:val="24"/>
        </w:rPr>
        <w:t xml:space="preserve"> The Opower program is designed as a three year program, with regularly issued Home Energy Reports. It is reasonable to assume that a sustained disruption to the designed program could have a negative impact on the program’s efficacy and savings potential. </w:t>
      </w:r>
    </w:p>
    <w:p w14:paraId="181FCEE6" w14:textId="77777777" w:rsidR="00C903DA" w:rsidRDefault="00C903DA" w:rsidP="001C37C9">
      <w:pPr>
        <w:rPr>
          <w:rFonts w:ascii="Times New Roman" w:hAnsi="Times New Roman" w:cs="Times New Roman"/>
          <w:sz w:val="24"/>
          <w:szCs w:val="24"/>
        </w:rPr>
      </w:pPr>
    </w:p>
    <w:p w14:paraId="486D0BAF" w14:textId="61FAC4A8" w:rsidR="001C37C9" w:rsidRDefault="00C903DA" w:rsidP="001C37C9">
      <w:pPr>
        <w:rPr>
          <w:rFonts w:ascii="Times New Roman" w:hAnsi="Times New Roman" w:cs="Times New Roman"/>
          <w:sz w:val="24"/>
          <w:szCs w:val="24"/>
        </w:rPr>
      </w:pPr>
      <w:r>
        <w:rPr>
          <w:rFonts w:ascii="Times New Roman" w:hAnsi="Times New Roman" w:cs="Times New Roman"/>
          <w:sz w:val="24"/>
          <w:szCs w:val="24"/>
        </w:rPr>
        <w:t>Further, in violation of the commission’s Order 01</w:t>
      </w:r>
      <w:r w:rsidR="002179C4">
        <w:rPr>
          <w:rFonts w:ascii="Times New Roman" w:hAnsi="Times New Roman" w:cs="Times New Roman"/>
          <w:sz w:val="24"/>
          <w:szCs w:val="24"/>
        </w:rPr>
        <w:t xml:space="preserve"> of Docket UE-132045</w:t>
      </w:r>
      <w:r>
        <w:rPr>
          <w:rFonts w:ascii="Times New Roman" w:hAnsi="Times New Roman" w:cs="Times New Roman"/>
          <w:sz w:val="24"/>
          <w:szCs w:val="24"/>
        </w:rPr>
        <w:t xml:space="preserve">, </w:t>
      </w:r>
      <w:r w:rsidR="001C37C9">
        <w:rPr>
          <w:rFonts w:ascii="Times New Roman" w:hAnsi="Times New Roman" w:cs="Times New Roman"/>
          <w:sz w:val="24"/>
          <w:szCs w:val="24"/>
        </w:rPr>
        <w:t>Avista failed to inform the Advisory Group soon after the problem began in January</w:t>
      </w:r>
      <w:r>
        <w:rPr>
          <w:rFonts w:ascii="Times New Roman" w:hAnsi="Times New Roman" w:cs="Times New Roman"/>
          <w:sz w:val="24"/>
          <w:szCs w:val="24"/>
        </w:rPr>
        <w:t>.</w:t>
      </w:r>
      <w:r w:rsidR="00D41C74">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Nor did the company discuss the problem</w:t>
      </w:r>
      <w:r w:rsidR="001C37C9">
        <w:rPr>
          <w:rFonts w:ascii="Times New Roman" w:hAnsi="Times New Roman" w:cs="Times New Roman"/>
          <w:sz w:val="24"/>
          <w:szCs w:val="24"/>
        </w:rPr>
        <w:t xml:space="preserve"> at the company’s spring Advisory Group meeting on April 20</w:t>
      </w:r>
      <w:r>
        <w:rPr>
          <w:rFonts w:ascii="Times New Roman" w:hAnsi="Times New Roman" w:cs="Times New Roman"/>
          <w:sz w:val="24"/>
          <w:szCs w:val="24"/>
        </w:rPr>
        <w:t>.</w:t>
      </w:r>
      <w:r w:rsidR="001C37C9">
        <w:rPr>
          <w:rFonts w:ascii="Times New Roman" w:hAnsi="Times New Roman" w:cs="Times New Roman"/>
          <w:sz w:val="24"/>
          <w:szCs w:val="24"/>
        </w:rPr>
        <w:t xml:space="preserve"> </w:t>
      </w:r>
      <w:r>
        <w:rPr>
          <w:rFonts w:ascii="Times New Roman" w:hAnsi="Times New Roman" w:cs="Times New Roman"/>
          <w:sz w:val="24"/>
          <w:szCs w:val="24"/>
        </w:rPr>
        <w:t>Avista waited until</w:t>
      </w:r>
      <w:r w:rsidR="001C37C9">
        <w:rPr>
          <w:rFonts w:ascii="Times New Roman" w:hAnsi="Times New Roman" w:cs="Times New Roman"/>
          <w:sz w:val="24"/>
          <w:szCs w:val="24"/>
        </w:rPr>
        <w:t xml:space="preserve"> May</w:t>
      </w:r>
      <w:r w:rsidR="001C37C9" w:rsidRPr="009E4ED2">
        <w:rPr>
          <w:rFonts w:ascii="Times New Roman" w:hAnsi="Times New Roman" w:cs="Times New Roman"/>
          <w:sz w:val="24"/>
          <w:szCs w:val="24"/>
        </w:rPr>
        <w:t xml:space="preserve"> </w:t>
      </w:r>
      <w:r w:rsidR="001C37C9">
        <w:rPr>
          <w:rFonts w:ascii="Times New Roman" w:hAnsi="Times New Roman" w:cs="Times New Roman"/>
          <w:sz w:val="24"/>
          <w:szCs w:val="24"/>
        </w:rPr>
        <w:t xml:space="preserve">1 to inform the group. This is precisely the type of issue that the company should have brought to its Advisory Group for discussion. </w:t>
      </w:r>
    </w:p>
    <w:p w14:paraId="1A66182F" w14:textId="77777777" w:rsidR="001C37C9" w:rsidRDefault="001C37C9" w:rsidP="001C37C9">
      <w:pPr>
        <w:rPr>
          <w:rFonts w:ascii="Times New Roman" w:hAnsi="Times New Roman" w:cs="Times New Roman"/>
          <w:sz w:val="24"/>
          <w:szCs w:val="24"/>
        </w:rPr>
      </w:pPr>
    </w:p>
    <w:p w14:paraId="59BA9438" w14:textId="32D67BA5" w:rsidR="001C37C9" w:rsidRDefault="00C903DA" w:rsidP="001C37C9">
      <w:pPr>
        <w:rPr>
          <w:rFonts w:ascii="Times New Roman" w:hAnsi="Times New Roman" w:cs="Times New Roman"/>
          <w:sz w:val="24"/>
          <w:szCs w:val="24"/>
        </w:rPr>
      </w:pPr>
      <w:r>
        <w:rPr>
          <w:rFonts w:ascii="Times New Roman" w:hAnsi="Times New Roman" w:cs="Times New Roman"/>
          <w:sz w:val="24"/>
          <w:szCs w:val="24"/>
        </w:rPr>
        <w:t>This</w:t>
      </w:r>
      <w:r w:rsidR="001C37C9">
        <w:rPr>
          <w:rFonts w:ascii="Times New Roman" w:hAnsi="Times New Roman" w:cs="Times New Roman"/>
          <w:sz w:val="24"/>
          <w:szCs w:val="24"/>
        </w:rPr>
        <w:t xml:space="preserve"> issue warrants further investigation for possible revenue disallowance. </w:t>
      </w:r>
    </w:p>
    <w:p w14:paraId="3CC1BE8D" w14:textId="77777777" w:rsidR="007A1507" w:rsidRDefault="007A1507" w:rsidP="00001856">
      <w:pPr>
        <w:rPr>
          <w:rFonts w:ascii="Times New Roman" w:hAnsi="Times New Roman"/>
          <w:b/>
          <w:i/>
          <w:sz w:val="24"/>
          <w:szCs w:val="24"/>
        </w:rPr>
      </w:pPr>
    </w:p>
    <w:p w14:paraId="5E816964" w14:textId="26DCBCA0" w:rsidR="00001856" w:rsidRPr="00551D4F" w:rsidRDefault="00001856" w:rsidP="00001856">
      <w:pPr>
        <w:rPr>
          <w:rFonts w:ascii="Times New Roman" w:hAnsi="Times New Roman"/>
          <w:i/>
          <w:sz w:val="24"/>
          <w:szCs w:val="24"/>
        </w:rPr>
      </w:pPr>
      <w:r w:rsidRPr="00551D4F">
        <w:rPr>
          <w:rFonts w:ascii="Times New Roman" w:hAnsi="Times New Roman"/>
          <w:b/>
          <w:i/>
          <w:sz w:val="24"/>
          <w:szCs w:val="24"/>
        </w:rPr>
        <w:t>Staff Audit</w:t>
      </w:r>
      <w:r>
        <w:rPr>
          <w:rFonts w:ascii="Times New Roman" w:hAnsi="Times New Roman"/>
          <w:b/>
          <w:i/>
          <w:sz w:val="24"/>
          <w:szCs w:val="24"/>
        </w:rPr>
        <w:t xml:space="preserve"> </w:t>
      </w:r>
    </w:p>
    <w:p w14:paraId="25B50B5B" w14:textId="77777777" w:rsidR="00001856" w:rsidRDefault="00001856" w:rsidP="00001856">
      <w:pPr>
        <w:rPr>
          <w:rFonts w:ascii="Times New Roman" w:hAnsi="Times New Roman"/>
          <w:sz w:val="24"/>
          <w:szCs w:val="24"/>
        </w:rPr>
      </w:pPr>
    </w:p>
    <w:p w14:paraId="2D81565C" w14:textId="4BA5FB98" w:rsidR="00001856" w:rsidRDefault="00001856" w:rsidP="00001856">
      <w:pPr>
        <w:rPr>
          <w:rFonts w:ascii="Times New Roman" w:hAnsi="Times New Roman" w:cs="Times New Roman"/>
          <w:sz w:val="24"/>
          <w:szCs w:val="24"/>
        </w:rPr>
      </w:pPr>
      <w:r>
        <w:rPr>
          <w:rFonts w:ascii="Times New Roman" w:hAnsi="Times New Roman" w:cs="Times New Roman"/>
          <w:sz w:val="24"/>
          <w:szCs w:val="24"/>
        </w:rPr>
        <w:t xml:space="preserve">On </w:t>
      </w:r>
      <w:r w:rsidR="00DB7626">
        <w:rPr>
          <w:rFonts w:ascii="Times New Roman" w:hAnsi="Times New Roman" w:cs="Times New Roman"/>
          <w:sz w:val="24"/>
          <w:szCs w:val="24"/>
        </w:rPr>
        <w:t>June 7, 2015</w:t>
      </w:r>
      <w:r>
        <w:rPr>
          <w:rFonts w:ascii="Times New Roman" w:hAnsi="Times New Roman" w:cs="Times New Roman"/>
          <w:sz w:val="24"/>
          <w:szCs w:val="24"/>
        </w:rPr>
        <w:t xml:space="preserve">, </w:t>
      </w:r>
      <w:r w:rsidR="00394A7D">
        <w:rPr>
          <w:rFonts w:ascii="Times New Roman" w:hAnsi="Times New Roman" w:cs="Times New Roman"/>
          <w:sz w:val="24"/>
          <w:szCs w:val="24"/>
        </w:rPr>
        <w:t xml:space="preserve">staff </w:t>
      </w:r>
      <w:r>
        <w:rPr>
          <w:rFonts w:ascii="Times New Roman" w:hAnsi="Times New Roman" w:cs="Times New Roman"/>
          <w:sz w:val="24"/>
          <w:szCs w:val="24"/>
        </w:rPr>
        <w:t xml:space="preserve">traveled to Spokane to perform an on-site audit of Avista’s conservation incentive and non-incentive expenditures. Prior to the on-site audit, </w:t>
      </w:r>
      <w:r w:rsidR="00394A7D">
        <w:rPr>
          <w:rFonts w:ascii="Times New Roman" w:hAnsi="Times New Roman" w:cs="Times New Roman"/>
          <w:sz w:val="24"/>
          <w:szCs w:val="24"/>
        </w:rPr>
        <w:t xml:space="preserve">staff </w:t>
      </w:r>
      <w:r>
        <w:rPr>
          <w:rFonts w:ascii="Times New Roman" w:hAnsi="Times New Roman" w:cs="Times New Roman"/>
          <w:sz w:val="24"/>
          <w:szCs w:val="24"/>
        </w:rPr>
        <w:t xml:space="preserve">reviewed </w:t>
      </w:r>
      <w:r w:rsidR="00BC48A6">
        <w:rPr>
          <w:rFonts w:ascii="Times New Roman" w:hAnsi="Times New Roman" w:cs="Times New Roman"/>
          <w:sz w:val="24"/>
          <w:szCs w:val="24"/>
        </w:rPr>
        <w:t>over 1000</w:t>
      </w:r>
      <w:r>
        <w:rPr>
          <w:rFonts w:ascii="Times New Roman" w:hAnsi="Times New Roman" w:cs="Times New Roman"/>
          <w:sz w:val="24"/>
          <w:szCs w:val="24"/>
        </w:rPr>
        <w:t xml:space="preserve"> expenditures, from which </w:t>
      </w:r>
      <w:r w:rsidR="00394A7D">
        <w:rPr>
          <w:rFonts w:ascii="Times New Roman" w:hAnsi="Times New Roman" w:cs="Times New Roman"/>
          <w:sz w:val="24"/>
          <w:szCs w:val="24"/>
        </w:rPr>
        <w:t>s</w:t>
      </w:r>
      <w:r w:rsidR="00394A7D" w:rsidRPr="00BC48A6">
        <w:rPr>
          <w:rFonts w:ascii="Times New Roman" w:hAnsi="Times New Roman" w:cs="Times New Roman"/>
          <w:sz w:val="24"/>
          <w:szCs w:val="24"/>
        </w:rPr>
        <w:t xml:space="preserve">taff </w:t>
      </w:r>
      <w:r w:rsidR="00BC48A6" w:rsidRPr="00BC48A6">
        <w:rPr>
          <w:rFonts w:ascii="Times New Roman" w:hAnsi="Times New Roman" w:cs="Times New Roman"/>
          <w:sz w:val="24"/>
          <w:szCs w:val="24"/>
        </w:rPr>
        <w:t>selected 34 electric and natural gas</w:t>
      </w:r>
      <w:r w:rsidRPr="00BC48A6">
        <w:rPr>
          <w:rFonts w:ascii="Times New Roman" w:hAnsi="Times New Roman" w:cs="Times New Roman"/>
          <w:sz w:val="24"/>
          <w:szCs w:val="24"/>
        </w:rPr>
        <w:t xml:space="preserve"> line</w:t>
      </w:r>
      <w:r>
        <w:rPr>
          <w:rFonts w:ascii="Times New Roman" w:hAnsi="Times New Roman" w:cs="Times New Roman"/>
          <w:sz w:val="24"/>
          <w:szCs w:val="24"/>
        </w:rPr>
        <w:t xml:space="preserve"> items to comprehensively review on site. The on-site audit consisted of review and verification of:</w:t>
      </w:r>
    </w:p>
    <w:p w14:paraId="55DAD905" w14:textId="74A23E1C" w:rsidR="00001856" w:rsidRDefault="00001856" w:rsidP="000018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Invoice dollar match to line-item expenditures</w:t>
      </w:r>
      <w:r w:rsidR="002F0EF6">
        <w:rPr>
          <w:rFonts w:ascii="Times New Roman" w:hAnsi="Times New Roman" w:cs="Times New Roman"/>
          <w:sz w:val="24"/>
          <w:szCs w:val="24"/>
        </w:rPr>
        <w:t>;</w:t>
      </w:r>
    </w:p>
    <w:p w14:paraId="47C4673D" w14:textId="0F35BFCC" w:rsidR="00001856" w:rsidRDefault="00001856" w:rsidP="000018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Existence of proper supporting documentation for expenditures</w:t>
      </w:r>
      <w:r w:rsidR="002F0EF6">
        <w:rPr>
          <w:rFonts w:ascii="Times New Roman" w:hAnsi="Times New Roman" w:cs="Times New Roman"/>
          <w:sz w:val="24"/>
          <w:szCs w:val="24"/>
        </w:rPr>
        <w:t>;</w:t>
      </w:r>
    </w:p>
    <w:p w14:paraId="54B96181" w14:textId="1C0B9FE5" w:rsidR="00001856" w:rsidRDefault="00001856" w:rsidP="000018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Appropriate Washington allocation of expenditures</w:t>
      </w:r>
      <w:r w:rsidR="002F0EF6">
        <w:rPr>
          <w:rFonts w:ascii="Times New Roman" w:hAnsi="Times New Roman" w:cs="Times New Roman"/>
          <w:sz w:val="24"/>
          <w:szCs w:val="24"/>
        </w:rPr>
        <w:t>;</w:t>
      </w:r>
    </w:p>
    <w:p w14:paraId="66DE839A" w14:textId="0501E32B" w:rsidR="00001856" w:rsidRDefault="00001856" w:rsidP="000018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Overall appropriateness of expenditure</w:t>
      </w:r>
      <w:r w:rsidR="002F0EF6">
        <w:rPr>
          <w:rFonts w:ascii="Times New Roman" w:hAnsi="Times New Roman" w:cs="Times New Roman"/>
          <w:sz w:val="24"/>
          <w:szCs w:val="24"/>
        </w:rPr>
        <w:t>;</w:t>
      </w:r>
    </w:p>
    <w:p w14:paraId="016BA0D0" w14:textId="3474AD55" w:rsidR="00001856" w:rsidRPr="00C25327" w:rsidRDefault="00001856" w:rsidP="000018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Presence of proper internal control mechanisms</w:t>
      </w:r>
      <w:r w:rsidR="002F0EF6">
        <w:rPr>
          <w:rFonts w:ascii="Times New Roman" w:hAnsi="Times New Roman" w:cs="Times New Roman"/>
          <w:sz w:val="24"/>
          <w:szCs w:val="24"/>
        </w:rPr>
        <w:t>.</w:t>
      </w:r>
    </w:p>
    <w:p w14:paraId="1904F454" w14:textId="77777777" w:rsidR="00001856" w:rsidRDefault="00001856" w:rsidP="00001856">
      <w:pPr>
        <w:rPr>
          <w:rFonts w:ascii="Times New Roman" w:hAnsi="Times New Roman" w:cs="Times New Roman"/>
          <w:sz w:val="24"/>
          <w:szCs w:val="24"/>
        </w:rPr>
      </w:pPr>
    </w:p>
    <w:p w14:paraId="1F3A0561" w14:textId="45B60A03" w:rsidR="0034467C" w:rsidRDefault="0004163C" w:rsidP="00001856">
      <w:pPr>
        <w:rPr>
          <w:rFonts w:ascii="Times New Roman" w:hAnsi="Times New Roman" w:cs="Times New Roman"/>
          <w:sz w:val="24"/>
          <w:szCs w:val="24"/>
        </w:rPr>
      </w:pPr>
      <w:r>
        <w:rPr>
          <w:rFonts w:ascii="Times New Roman" w:hAnsi="Times New Roman" w:cs="Times New Roman"/>
          <w:sz w:val="24"/>
          <w:szCs w:val="24"/>
        </w:rPr>
        <w:t>During the audit, S</w:t>
      </w:r>
      <w:r w:rsidR="00394A7D">
        <w:rPr>
          <w:rFonts w:ascii="Times New Roman" w:hAnsi="Times New Roman" w:cs="Times New Roman"/>
          <w:sz w:val="24"/>
          <w:szCs w:val="24"/>
        </w:rPr>
        <w:t xml:space="preserve">taff </w:t>
      </w:r>
      <w:r w:rsidR="00001856">
        <w:rPr>
          <w:rFonts w:ascii="Times New Roman" w:hAnsi="Times New Roman" w:cs="Times New Roman"/>
          <w:sz w:val="24"/>
          <w:szCs w:val="24"/>
        </w:rPr>
        <w:t xml:space="preserve">uncovered </w:t>
      </w:r>
      <w:r w:rsidR="002E1C05">
        <w:rPr>
          <w:rFonts w:ascii="Times New Roman" w:hAnsi="Times New Roman" w:cs="Times New Roman"/>
          <w:sz w:val="24"/>
          <w:szCs w:val="24"/>
        </w:rPr>
        <w:t>two</w:t>
      </w:r>
      <w:r w:rsidR="002D5429">
        <w:rPr>
          <w:rFonts w:ascii="Times New Roman" w:hAnsi="Times New Roman" w:cs="Times New Roman"/>
          <w:sz w:val="24"/>
          <w:szCs w:val="24"/>
        </w:rPr>
        <w:t xml:space="preserve"> additional</w:t>
      </w:r>
      <w:r w:rsidR="00A938F0">
        <w:rPr>
          <w:rFonts w:ascii="Times New Roman" w:hAnsi="Times New Roman" w:cs="Times New Roman"/>
          <w:sz w:val="24"/>
          <w:szCs w:val="24"/>
        </w:rPr>
        <w:t xml:space="preserve"> issues</w:t>
      </w:r>
      <w:r w:rsidR="00001856">
        <w:rPr>
          <w:rFonts w:ascii="Times New Roman" w:hAnsi="Times New Roman" w:cs="Times New Roman"/>
          <w:sz w:val="24"/>
          <w:szCs w:val="24"/>
        </w:rPr>
        <w:t>:</w:t>
      </w:r>
    </w:p>
    <w:p w14:paraId="3BFE6596" w14:textId="77777777" w:rsidR="00282D1B" w:rsidRDefault="00282D1B" w:rsidP="00282D1B">
      <w:pPr>
        <w:pStyle w:val="ListParagraph"/>
        <w:rPr>
          <w:rFonts w:ascii="Times New Roman" w:hAnsi="Times New Roman" w:cs="Times New Roman"/>
          <w:sz w:val="24"/>
          <w:szCs w:val="24"/>
        </w:rPr>
      </w:pPr>
    </w:p>
    <w:p w14:paraId="69B3F68A" w14:textId="2072B795" w:rsidR="00A372D8" w:rsidRPr="007304F9" w:rsidRDefault="00A372D8" w:rsidP="00AF0F2F">
      <w:pPr>
        <w:pStyle w:val="ListParagraph"/>
        <w:numPr>
          <w:ilvl w:val="0"/>
          <w:numId w:val="2"/>
        </w:numPr>
        <w:rPr>
          <w:rFonts w:ascii="Times New Roman" w:hAnsi="Times New Roman" w:cs="Times New Roman"/>
          <w:sz w:val="24"/>
          <w:szCs w:val="24"/>
        </w:rPr>
      </w:pPr>
      <w:r w:rsidRPr="007304F9">
        <w:rPr>
          <w:rFonts w:ascii="Times New Roman" w:hAnsi="Times New Roman"/>
          <w:sz w:val="24"/>
          <w:szCs w:val="24"/>
        </w:rPr>
        <w:t>Avista</w:t>
      </w:r>
      <w:r w:rsidR="00C81B6C" w:rsidRPr="007304F9">
        <w:rPr>
          <w:rFonts w:ascii="Times New Roman" w:hAnsi="Times New Roman"/>
          <w:sz w:val="24"/>
          <w:szCs w:val="24"/>
        </w:rPr>
        <w:t xml:space="preserve"> </w:t>
      </w:r>
      <w:r w:rsidR="00417746" w:rsidRPr="007304F9">
        <w:rPr>
          <w:rFonts w:ascii="Times New Roman" w:hAnsi="Times New Roman"/>
          <w:sz w:val="24"/>
          <w:szCs w:val="24"/>
        </w:rPr>
        <w:t xml:space="preserve">improperly assigned </w:t>
      </w:r>
      <w:r w:rsidRPr="007304F9">
        <w:rPr>
          <w:rFonts w:ascii="Times New Roman" w:hAnsi="Times New Roman"/>
          <w:sz w:val="24"/>
          <w:szCs w:val="24"/>
        </w:rPr>
        <w:t>more than $300,000</w:t>
      </w:r>
      <w:r w:rsidR="0034467C" w:rsidRPr="007304F9">
        <w:rPr>
          <w:rFonts w:ascii="Times New Roman" w:hAnsi="Times New Roman"/>
          <w:sz w:val="24"/>
          <w:szCs w:val="24"/>
        </w:rPr>
        <w:t xml:space="preserve"> </w:t>
      </w:r>
      <w:r w:rsidR="00503ABB" w:rsidRPr="007304F9">
        <w:rPr>
          <w:rFonts w:ascii="Times New Roman" w:hAnsi="Times New Roman"/>
          <w:sz w:val="24"/>
          <w:szCs w:val="24"/>
        </w:rPr>
        <w:t xml:space="preserve">in </w:t>
      </w:r>
      <w:r w:rsidR="0004163C" w:rsidRPr="007304F9">
        <w:rPr>
          <w:rFonts w:ascii="Times New Roman" w:hAnsi="Times New Roman"/>
          <w:sz w:val="24"/>
          <w:szCs w:val="24"/>
        </w:rPr>
        <w:t>natural gas expenditure</w:t>
      </w:r>
      <w:r w:rsidRPr="007304F9">
        <w:rPr>
          <w:rFonts w:ascii="Times New Roman" w:hAnsi="Times New Roman"/>
          <w:sz w:val="24"/>
          <w:szCs w:val="24"/>
        </w:rPr>
        <w:t>s</w:t>
      </w:r>
      <w:r w:rsidR="0004163C" w:rsidRPr="007304F9">
        <w:rPr>
          <w:rFonts w:ascii="Times New Roman" w:hAnsi="Times New Roman"/>
          <w:sz w:val="24"/>
          <w:szCs w:val="24"/>
        </w:rPr>
        <w:t xml:space="preserve"> </w:t>
      </w:r>
      <w:r w:rsidR="00F82F14" w:rsidRPr="007304F9">
        <w:rPr>
          <w:rFonts w:ascii="Times New Roman" w:hAnsi="Times New Roman"/>
          <w:sz w:val="24"/>
          <w:szCs w:val="24"/>
        </w:rPr>
        <w:t>to the electric program</w:t>
      </w:r>
      <w:r w:rsidRPr="007304F9">
        <w:rPr>
          <w:rFonts w:ascii="Times New Roman" w:hAnsi="Times New Roman"/>
          <w:sz w:val="24"/>
          <w:szCs w:val="24"/>
        </w:rPr>
        <w:t xml:space="preserve"> in 2013 and 2014</w:t>
      </w:r>
      <w:r w:rsidR="00F82F14" w:rsidRPr="007304F9">
        <w:rPr>
          <w:rFonts w:ascii="Times New Roman" w:hAnsi="Times New Roman"/>
          <w:sz w:val="24"/>
          <w:szCs w:val="24"/>
        </w:rPr>
        <w:t>.</w:t>
      </w:r>
      <w:r w:rsidR="00D652F1">
        <w:rPr>
          <w:rStyle w:val="FootnoteReference"/>
          <w:rFonts w:ascii="Times New Roman" w:hAnsi="Times New Roman"/>
          <w:sz w:val="24"/>
          <w:szCs w:val="24"/>
        </w:rPr>
        <w:footnoteReference w:id="4"/>
      </w:r>
      <w:r w:rsidR="00A938F0" w:rsidRPr="007304F9">
        <w:rPr>
          <w:rFonts w:ascii="Times New Roman" w:hAnsi="Times New Roman"/>
          <w:sz w:val="24"/>
          <w:szCs w:val="24"/>
        </w:rPr>
        <w:t xml:space="preserve"> </w:t>
      </w:r>
      <w:r w:rsidR="00A5657E" w:rsidRPr="007304F9">
        <w:rPr>
          <w:rFonts w:ascii="Times New Roman" w:hAnsi="Times New Roman"/>
          <w:sz w:val="24"/>
          <w:szCs w:val="24"/>
        </w:rPr>
        <w:t>The error</w:t>
      </w:r>
      <w:r w:rsidRPr="007304F9">
        <w:rPr>
          <w:rFonts w:ascii="Times New Roman" w:hAnsi="Times New Roman"/>
          <w:sz w:val="24"/>
          <w:szCs w:val="24"/>
        </w:rPr>
        <w:t>s</w:t>
      </w:r>
      <w:r w:rsidR="00A5657E" w:rsidRPr="007304F9">
        <w:rPr>
          <w:rFonts w:ascii="Times New Roman" w:hAnsi="Times New Roman"/>
          <w:sz w:val="24"/>
          <w:szCs w:val="24"/>
        </w:rPr>
        <w:t xml:space="preserve"> occurred</w:t>
      </w:r>
      <w:r w:rsidRPr="007304F9">
        <w:rPr>
          <w:rFonts w:ascii="Times New Roman" w:hAnsi="Times New Roman"/>
          <w:sz w:val="24"/>
          <w:szCs w:val="24"/>
        </w:rPr>
        <w:t xml:space="preserve"> </w:t>
      </w:r>
      <w:r w:rsidR="00D94FDE" w:rsidRPr="007304F9">
        <w:rPr>
          <w:rFonts w:ascii="Times New Roman" w:hAnsi="Times New Roman"/>
          <w:sz w:val="24"/>
          <w:szCs w:val="24"/>
        </w:rPr>
        <w:t>when the conservation team worked with the utility a</w:t>
      </w:r>
      <w:r w:rsidRPr="007304F9">
        <w:rPr>
          <w:rFonts w:ascii="Times New Roman" w:hAnsi="Times New Roman"/>
          <w:sz w:val="24"/>
          <w:szCs w:val="24"/>
        </w:rPr>
        <w:t>ccounting office to allocate</w:t>
      </w:r>
      <w:r w:rsidR="006D7B3C" w:rsidRPr="007304F9">
        <w:rPr>
          <w:rFonts w:ascii="Times New Roman" w:hAnsi="Times New Roman"/>
          <w:sz w:val="24"/>
          <w:szCs w:val="24"/>
        </w:rPr>
        <w:t xml:space="preserve"> incoming </w:t>
      </w:r>
      <w:r w:rsidR="00E001AC" w:rsidRPr="007304F9">
        <w:rPr>
          <w:rFonts w:ascii="Times New Roman" w:hAnsi="Times New Roman"/>
          <w:sz w:val="24"/>
          <w:szCs w:val="24"/>
        </w:rPr>
        <w:t>invoice</w:t>
      </w:r>
      <w:r w:rsidRPr="007304F9">
        <w:rPr>
          <w:rFonts w:ascii="Times New Roman" w:hAnsi="Times New Roman"/>
          <w:sz w:val="24"/>
          <w:szCs w:val="24"/>
        </w:rPr>
        <w:t>s from a collaborative project with Washington State University. The company has</w:t>
      </w:r>
      <w:r w:rsidR="00282D1B" w:rsidRPr="007304F9">
        <w:rPr>
          <w:rFonts w:ascii="Times New Roman" w:hAnsi="Times New Roman"/>
          <w:sz w:val="24"/>
          <w:szCs w:val="24"/>
        </w:rPr>
        <w:t xml:space="preserve"> provided documentation that demonstrates that the money has been app</w:t>
      </w:r>
      <w:r w:rsidR="007304F9">
        <w:rPr>
          <w:rFonts w:ascii="Times New Roman" w:hAnsi="Times New Roman"/>
          <w:sz w:val="24"/>
          <w:szCs w:val="24"/>
        </w:rPr>
        <w:t>lied to the natural gas program, however, it s</w:t>
      </w:r>
      <w:r w:rsidR="000444B4">
        <w:rPr>
          <w:rFonts w:ascii="Times New Roman" w:hAnsi="Times New Roman"/>
          <w:sz w:val="24"/>
          <w:szCs w:val="24"/>
        </w:rPr>
        <w:t>till needs to refile Schedule 91</w:t>
      </w:r>
      <w:r w:rsidR="007304F9">
        <w:rPr>
          <w:rFonts w:ascii="Times New Roman" w:hAnsi="Times New Roman"/>
          <w:sz w:val="24"/>
          <w:szCs w:val="24"/>
        </w:rPr>
        <w:t xml:space="preserve"> to account for the change in rates. </w:t>
      </w:r>
    </w:p>
    <w:p w14:paraId="17D95364" w14:textId="77777777" w:rsidR="007304F9" w:rsidRPr="007304F9" w:rsidRDefault="007304F9" w:rsidP="007304F9">
      <w:pPr>
        <w:pStyle w:val="ListParagraph"/>
        <w:rPr>
          <w:rFonts w:ascii="Times New Roman" w:hAnsi="Times New Roman" w:cs="Times New Roman"/>
          <w:sz w:val="24"/>
          <w:szCs w:val="24"/>
        </w:rPr>
      </w:pPr>
    </w:p>
    <w:p w14:paraId="4342834D" w14:textId="6FA15857" w:rsidR="00A372D8" w:rsidRDefault="00A372D8" w:rsidP="00A372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Avista also paid</w:t>
      </w:r>
      <w:r w:rsidRPr="00A42CF2">
        <w:rPr>
          <w:rFonts w:ascii="Times New Roman" w:hAnsi="Times New Roman" w:cs="Times New Roman"/>
          <w:sz w:val="24"/>
          <w:szCs w:val="24"/>
        </w:rPr>
        <w:t xml:space="preserve"> $</w:t>
      </w:r>
      <w:r>
        <w:rPr>
          <w:rFonts w:ascii="Times New Roman" w:hAnsi="Times New Roman" w:cs="Times New Roman"/>
          <w:sz w:val="24"/>
          <w:szCs w:val="24"/>
        </w:rPr>
        <w:t>2</w:t>
      </w:r>
      <w:r w:rsidR="00417746">
        <w:rPr>
          <w:rFonts w:ascii="Times New Roman" w:hAnsi="Times New Roman" w:cs="Times New Roman"/>
          <w:sz w:val="24"/>
          <w:szCs w:val="24"/>
        </w:rPr>
        <w:t>,</w:t>
      </w:r>
      <w:r>
        <w:rPr>
          <w:rFonts w:ascii="Times New Roman" w:hAnsi="Times New Roman" w:cs="Times New Roman"/>
          <w:sz w:val="24"/>
          <w:szCs w:val="24"/>
        </w:rPr>
        <w:t xml:space="preserve">500 to sponsor a Northwest Energy Coalition (NWEC) evening event. Titled ‘Four under Forty,’ the event honored four clean energy leaders from around the region and sought donations for the non-profit. </w:t>
      </w:r>
      <w:r w:rsidR="00503ABB">
        <w:rPr>
          <w:rFonts w:ascii="Times New Roman" w:hAnsi="Times New Roman" w:cs="Times New Roman"/>
          <w:sz w:val="24"/>
          <w:szCs w:val="24"/>
        </w:rPr>
        <w:t xml:space="preserve">The company has agreed to remove this expenditure and adjust the rider balance. </w:t>
      </w:r>
    </w:p>
    <w:p w14:paraId="0D434C7E" w14:textId="21D51B0F" w:rsidR="00001856" w:rsidRPr="00103275" w:rsidRDefault="00001856" w:rsidP="00103275">
      <w:pPr>
        <w:ind w:left="360"/>
        <w:rPr>
          <w:rFonts w:ascii="Times New Roman" w:hAnsi="Times New Roman" w:cs="Times New Roman"/>
          <w:sz w:val="24"/>
          <w:szCs w:val="24"/>
        </w:rPr>
      </w:pPr>
    </w:p>
    <w:p w14:paraId="72B83D9C" w14:textId="77777777" w:rsidR="00DA0A06" w:rsidRDefault="00DA0A06" w:rsidP="00001856">
      <w:pPr>
        <w:rPr>
          <w:rFonts w:ascii="Times New Roman" w:hAnsi="Times New Roman" w:cs="Times New Roman"/>
          <w:sz w:val="24"/>
          <w:szCs w:val="24"/>
        </w:rPr>
      </w:pPr>
    </w:p>
    <w:p w14:paraId="364F13BB" w14:textId="77777777" w:rsidR="00001856" w:rsidRDefault="00001856" w:rsidP="00001856">
      <w:pPr>
        <w:rPr>
          <w:rFonts w:ascii="Times New Roman" w:hAnsi="Times New Roman" w:cs="Times New Roman"/>
          <w:b/>
          <w:i/>
          <w:sz w:val="24"/>
          <w:szCs w:val="24"/>
        </w:rPr>
      </w:pPr>
      <w:r>
        <w:rPr>
          <w:rFonts w:ascii="Times New Roman" w:hAnsi="Times New Roman" w:cs="Times New Roman"/>
          <w:b/>
          <w:i/>
          <w:sz w:val="24"/>
          <w:szCs w:val="24"/>
        </w:rPr>
        <w:t xml:space="preserve">Rates – Schedules 91 (Electric) </w:t>
      </w:r>
    </w:p>
    <w:p w14:paraId="12B4ACED" w14:textId="77777777" w:rsidR="00001856" w:rsidRDefault="00001856" w:rsidP="00001856">
      <w:pPr>
        <w:rPr>
          <w:rFonts w:ascii="Times New Roman" w:hAnsi="Times New Roman" w:cs="Times New Roman"/>
          <w:b/>
          <w:i/>
          <w:sz w:val="24"/>
          <w:szCs w:val="24"/>
        </w:rPr>
      </w:pPr>
    </w:p>
    <w:p w14:paraId="385AB838" w14:textId="5969B888" w:rsidR="00001856" w:rsidRDefault="0095392A" w:rsidP="00001856">
      <w:pPr>
        <w:rPr>
          <w:rFonts w:ascii="Times New Roman" w:hAnsi="Times New Roman" w:cs="Times New Roman"/>
          <w:sz w:val="24"/>
          <w:szCs w:val="24"/>
        </w:rPr>
      </w:pPr>
      <w:r>
        <w:rPr>
          <w:rFonts w:ascii="Times New Roman" w:hAnsi="Times New Roman" w:cs="Times New Roman"/>
          <w:sz w:val="24"/>
          <w:szCs w:val="24"/>
        </w:rPr>
        <w:t>The total revenue requirement requested in this filing is $11,752,957, a $3.4 million decrease</w:t>
      </w:r>
      <w:r w:rsidR="004D6DE9">
        <w:rPr>
          <w:rFonts w:ascii="Times New Roman" w:hAnsi="Times New Roman" w:cs="Times New Roman"/>
          <w:sz w:val="24"/>
          <w:szCs w:val="24"/>
        </w:rPr>
        <w:t xml:space="preserve"> from the previous requirement</w:t>
      </w:r>
      <w:r>
        <w:rPr>
          <w:rFonts w:ascii="Times New Roman" w:hAnsi="Times New Roman" w:cs="Times New Roman"/>
          <w:sz w:val="24"/>
          <w:szCs w:val="24"/>
        </w:rPr>
        <w:t>, or nega</w:t>
      </w:r>
      <w:r w:rsidR="001D1563">
        <w:rPr>
          <w:rFonts w:ascii="Times New Roman" w:hAnsi="Times New Roman" w:cs="Times New Roman"/>
          <w:sz w:val="24"/>
          <w:szCs w:val="24"/>
        </w:rPr>
        <w:t>tive 0.7 percent in overall</w:t>
      </w:r>
      <w:r>
        <w:rPr>
          <w:rFonts w:ascii="Times New Roman" w:hAnsi="Times New Roman" w:cs="Times New Roman"/>
          <w:sz w:val="24"/>
          <w:szCs w:val="24"/>
        </w:rPr>
        <w:t xml:space="preserve"> rates. The filing states that this is an appropriate level of funding for ongoing DSM operations.</w:t>
      </w:r>
      <w:r w:rsidR="00E84FC7">
        <w:rPr>
          <w:rFonts w:ascii="Times New Roman" w:hAnsi="Times New Roman" w:cs="Times New Roman"/>
          <w:sz w:val="24"/>
          <w:szCs w:val="24"/>
        </w:rPr>
        <w:t xml:space="preserve"> Avista is considering additional programs to ensure that it meets its 2014-2015 biennial target which could </w:t>
      </w:r>
      <w:r w:rsidR="00E70AA3">
        <w:rPr>
          <w:rFonts w:ascii="Times New Roman" w:hAnsi="Times New Roman" w:cs="Times New Roman"/>
          <w:sz w:val="24"/>
          <w:szCs w:val="24"/>
        </w:rPr>
        <w:t>increase</w:t>
      </w:r>
      <w:r w:rsidR="00C91938">
        <w:rPr>
          <w:rFonts w:ascii="Times New Roman" w:hAnsi="Times New Roman" w:cs="Times New Roman"/>
          <w:sz w:val="24"/>
          <w:szCs w:val="24"/>
        </w:rPr>
        <w:t xml:space="preserve"> the costs of the portfolio</w:t>
      </w:r>
      <w:r w:rsidR="002E7BD4">
        <w:rPr>
          <w:rFonts w:ascii="Times New Roman" w:hAnsi="Times New Roman" w:cs="Times New Roman"/>
          <w:sz w:val="24"/>
          <w:szCs w:val="24"/>
        </w:rPr>
        <w:t>.</w:t>
      </w:r>
      <w:r w:rsidR="004D6DE9">
        <w:rPr>
          <w:rStyle w:val="FootnoteReference"/>
          <w:rFonts w:ascii="Times New Roman" w:hAnsi="Times New Roman" w:cs="Times New Roman"/>
          <w:sz w:val="24"/>
          <w:szCs w:val="24"/>
        </w:rPr>
        <w:footnoteReference w:id="5"/>
      </w:r>
      <w:r w:rsidR="001522DD">
        <w:rPr>
          <w:rFonts w:ascii="Times New Roman" w:hAnsi="Times New Roman" w:cs="Times New Roman"/>
          <w:sz w:val="24"/>
          <w:szCs w:val="24"/>
        </w:rPr>
        <w:t xml:space="preserve"> </w:t>
      </w:r>
      <w:r w:rsidR="00E84FC7">
        <w:rPr>
          <w:rFonts w:ascii="Times New Roman" w:hAnsi="Times New Roman" w:cs="Times New Roman"/>
          <w:sz w:val="24"/>
          <w:szCs w:val="24"/>
        </w:rPr>
        <w:t xml:space="preserve">If the </w:t>
      </w:r>
      <w:r w:rsidR="00394A7D">
        <w:rPr>
          <w:rFonts w:ascii="Times New Roman" w:hAnsi="Times New Roman" w:cs="Times New Roman"/>
          <w:sz w:val="24"/>
          <w:szCs w:val="24"/>
        </w:rPr>
        <w:t xml:space="preserve">company </w:t>
      </w:r>
      <w:r w:rsidR="00B166F1">
        <w:rPr>
          <w:rFonts w:ascii="Times New Roman" w:hAnsi="Times New Roman" w:cs="Times New Roman"/>
          <w:sz w:val="24"/>
          <w:szCs w:val="24"/>
        </w:rPr>
        <w:t xml:space="preserve">does add programs that significantly </w:t>
      </w:r>
      <w:r w:rsidR="00C91938">
        <w:rPr>
          <w:rFonts w:ascii="Times New Roman" w:hAnsi="Times New Roman" w:cs="Times New Roman"/>
          <w:sz w:val="24"/>
          <w:szCs w:val="24"/>
        </w:rPr>
        <w:t>increase the cost of the portfolio</w:t>
      </w:r>
      <w:r w:rsidR="00B166F1">
        <w:rPr>
          <w:rFonts w:ascii="Times New Roman" w:hAnsi="Times New Roman" w:cs="Times New Roman"/>
          <w:sz w:val="24"/>
          <w:szCs w:val="24"/>
        </w:rPr>
        <w:t>, the company may need to come back to the commission to seek addit</w:t>
      </w:r>
      <w:r w:rsidR="007B6673">
        <w:rPr>
          <w:rFonts w:ascii="Times New Roman" w:hAnsi="Times New Roman" w:cs="Times New Roman"/>
          <w:sz w:val="24"/>
          <w:szCs w:val="24"/>
        </w:rPr>
        <w:t>ional funds</w:t>
      </w:r>
      <w:r w:rsidR="00AC54C8">
        <w:rPr>
          <w:rFonts w:ascii="Times New Roman" w:hAnsi="Times New Roman" w:cs="Times New Roman"/>
          <w:sz w:val="24"/>
          <w:szCs w:val="24"/>
        </w:rPr>
        <w:t xml:space="preserve"> so as to avoid</w:t>
      </w:r>
      <w:r w:rsidR="00B166F1">
        <w:rPr>
          <w:rFonts w:ascii="Times New Roman" w:hAnsi="Times New Roman" w:cs="Times New Roman"/>
          <w:sz w:val="24"/>
          <w:szCs w:val="24"/>
        </w:rPr>
        <w:t xml:space="preserve"> </w:t>
      </w:r>
      <w:r w:rsidR="00E84FC7">
        <w:rPr>
          <w:rFonts w:ascii="Times New Roman" w:hAnsi="Times New Roman" w:cs="Times New Roman"/>
          <w:sz w:val="24"/>
          <w:szCs w:val="24"/>
        </w:rPr>
        <w:t xml:space="preserve">a substantial rate </w:t>
      </w:r>
      <w:r w:rsidR="00417746">
        <w:rPr>
          <w:rFonts w:ascii="Times New Roman" w:hAnsi="Times New Roman" w:cs="Times New Roman"/>
          <w:sz w:val="24"/>
          <w:szCs w:val="24"/>
        </w:rPr>
        <w:t xml:space="preserve">increase </w:t>
      </w:r>
      <w:r w:rsidR="00E84FC7">
        <w:rPr>
          <w:rFonts w:ascii="Times New Roman" w:hAnsi="Times New Roman" w:cs="Times New Roman"/>
          <w:sz w:val="24"/>
          <w:szCs w:val="24"/>
        </w:rPr>
        <w:t>next year.</w:t>
      </w:r>
    </w:p>
    <w:p w14:paraId="21B9D0F4" w14:textId="77777777" w:rsidR="00A372D8" w:rsidRDefault="00A372D8" w:rsidP="00001856">
      <w:pPr>
        <w:rPr>
          <w:rFonts w:ascii="Times New Roman" w:hAnsi="Times New Roman" w:cs="Times New Roman"/>
          <w:sz w:val="24"/>
          <w:szCs w:val="24"/>
        </w:rPr>
      </w:pPr>
    </w:p>
    <w:p w14:paraId="194F93D2" w14:textId="77777777" w:rsidR="00DA7FB2" w:rsidRDefault="00DA7FB2" w:rsidP="00A42CF2">
      <w:pPr>
        <w:rPr>
          <w:rFonts w:ascii="Times New Roman" w:hAnsi="Times New Roman" w:cs="Times New Roman"/>
          <w:b/>
          <w:i/>
          <w:sz w:val="24"/>
          <w:szCs w:val="24"/>
        </w:rPr>
      </w:pPr>
    </w:p>
    <w:p w14:paraId="1CFE6B0D" w14:textId="77777777" w:rsidR="00A42CF2" w:rsidRDefault="00A42CF2" w:rsidP="00A42CF2">
      <w:pPr>
        <w:rPr>
          <w:rFonts w:ascii="Times New Roman" w:hAnsi="Times New Roman" w:cs="Times New Roman"/>
          <w:b/>
          <w:i/>
          <w:sz w:val="24"/>
          <w:szCs w:val="24"/>
        </w:rPr>
      </w:pPr>
      <w:r>
        <w:rPr>
          <w:rFonts w:ascii="Times New Roman" w:hAnsi="Times New Roman" w:cs="Times New Roman"/>
          <w:b/>
          <w:i/>
          <w:sz w:val="24"/>
          <w:szCs w:val="24"/>
        </w:rPr>
        <w:t xml:space="preserve">Rates – Schedules 191 (Natural Gas) </w:t>
      </w:r>
    </w:p>
    <w:p w14:paraId="675D9096" w14:textId="77777777" w:rsidR="00E133D5" w:rsidRDefault="00E133D5" w:rsidP="00001856">
      <w:pPr>
        <w:rPr>
          <w:rFonts w:ascii="Times New Roman" w:hAnsi="Times New Roman" w:cs="Times New Roman"/>
          <w:sz w:val="24"/>
          <w:szCs w:val="24"/>
        </w:rPr>
      </w:pPr>
    </w:p>
    <w:p w14:paraId="0B80B38C" w14:textId="49E43B11" w:rsidR="00001856" w:rsidRDefault="0049480C" w:rsidP="00001856">
      <w:pPr>
        <w:rPr>
          <w:rFonts w:ascii="Times New Roman" w:hAnsi="Times New Roman" w:cs="Times New Roman"/>
          <w:sz w:val="24"/>
          <w:szCs w:val="24"/>
        </w:rPr>
      </w:pPr>
      <w:r>
        <w:rPr>
          <w:rFonts w:ascii="Times New Roman" w:hAnsi="Times New Roman" w:cs="Times New Roman"/>
          <w:sz w:val="24"/>
          <w:szCs w:val="24"/>
        </w:rPr>
        <w:t xml:space="preserve">The </w:t>
      </w:r>
      <w:r w:rsidR="00394A7D">
        <w:rPr>
          <w:rFonts w:ascii="Times New Roman" w:hAnsi="Times New Roman" w:cs="Times New Roman"/>
          <w:sz w:val="24"/>
          <w:szCs w:val="24"/>
        </w:rPr>
        <w:t xml:space="preserve">company </w:t>
      </w:r>
      <w:r w:rsidR="007E10D0">
        <w:rPr>
          <w:rFonts w:ascii="Times New Roman" w:hAnsi="Times New Roman" w:cs="Times New Roman"/>
          <w:sz w:val="24"/>
          <w:szCs w:val="24"/>
        </w:rPr>
        <w:t xml:space="preserve">provided draft Schedule </w:t>
      </w:r>
      <w:r w:rsidR="007B1C5B">
        <w:rPr>
          <w:rFonts w:ascii="Times New Roman" w:hAnsi="Times New Roman" w:cs="Times New Roman"/>
          <w:sz w:val="24"/>
          <w:szCs w:val="24"/>
        </w:rPr>
        <w:t>191</w:t>
      </w:r>
      <w:r w:rsidR="00D41C74">
        <w:rPr>
          <w:rFonts w:ascii="Times New Roman" w:hAnsi="Times New Roman" w:cs="Times New Roman"/>
          <w:sz w:val="24"/>
          <w:szCs w:val="24"/>
        </w:rPr>
        <w:t xml:space="preserve"> work papers</w:t>
      </w:r>
      <w:r w:rsidR="007E10D0">
        <w:rPr>
          <w:rFonts w:ascii="Times New Roman" w:hAnsi="Times New Roman" w:cs="Times New Roman"/>
          <w:sz w:val="24"/>
          <w:szCs w:val="24"/>
        </w:rPr>
        <w:t xml:space="preserve"> to the advisory group</w:t>
      </w:r>
      <w:r w:rsidR="001C3870">
        <w:rPr>
          <w:rFonts w:ascii="Times New Roman" w:hAnsi="Times New Roman" w:cs="Times New Roman"/>
          <w:sz w:val="24"/>
          <w:szCs w:val="24"/>
        </w:rPr>
        <w:t xml:space="preserve"> in </w:t>
      </w:r>
      <w:r w:rsidR="002179C4">
        <w:rPr>
          <w:rFonts w:ascii="Times New Roman" w:hAnsi="Times New Roman" w:cs="Times New Roman"/>
          <w:sz w:val="24"/>
          <w:szCs w:val="24"/>
        </w:rPr>
        <w:t>June</w:t>
      </w:r>
      <w:r w:rsidR="001C3870">
        <w:rPr>
          <w:rFonts w:ascii="Times New Roman" w:hAnsi="Times New Roman" w:cs="Times New Roman"/>
          <w:sz w:val="24"/>
          <w:szCs w:val="24"/>
        </w:rPr>
        <w:t xml:space="preserve"> </w:t>
      </w:r>
      <w:r w:rsidR="002179C4">
        <w:rPr>
          <w:rFonts w:ascii="Times New Roman" w:hAnsi="Times New Roman" w:cs="Times New Roman"/>
          <w:sz w:val="24"/>
          <w:szCs w:val="24"/>
        </w:rPr>
        <w:t>2015, which</w:t>
      </w:r>
      <w:r w:rsidR="007E10D0">
        <w:rPr>
          <w:rFonts w:ascii="Times New Roman" w:hAnsi="Times New Roman" w:cs="Times New Roman"/>
          <w:sz w:val="24"/>
          <w:szCs w:val="24"/>
        </w:rPr>
        <w:t xml:space="preserve"> would keep current </w:t>
      </w:r>
      <w:r w:rsidR="0095392A">
        <w:rPr>
          <w:rFonts w:ascii="Times New Roman" w:hAnsi="Times New Roman" w:cs="Times New Roman"/>
          <w:sz w:val="24"/>
          <w:szCs w:val="24"/>
        </w:rPr>
        <w:t xml:space="preserve">rates unchanged </w:t>
      </w:r>
      <w:r w:rsidR="007B1C5B">
        <w:rPr>
          <w:rFonts w:ascii="Times New Roman" w:hAnsi="Times New Roman" w:cs="Times New Roman"/>
          <w:sz w:val="24"/>
          <w:szCs w:val="24"/>
        </w:rPr>
        <w:t xml:space="preserve">because </w:t>
      </w:r>
      <w:r w:rsidR="007E10D0">
        <w:rPr>
          <w:rFonts w:ascii="Times New Roman" w:hAnsi="Times New Roman" w:cs="Times New Roman"/>
          <w:sz w:val="24"/>
          <w:szCs w:val="24"/>
        </w:rPr>
        <w:t xml:space="preserve">the rates </w:t>
      </w:r>
      <w:r w:rsidR="007B1C5B">
        <w:rPr>
          <w:rFonts w:ascii="Times New Roman" w:hAnsi="Times New Roman" w:cs="Times New Roman"/>
          <w:sz w:val="24"/>
          <w:szCs w:val="24"/>
        </w:rPr>
        <w:t>continue to</w:t>
      </w:r>
      <w:r w:rsidR="007E10D0">
        <w:rPr>
          <w:rFonts w:ascii="Times New Roman" w:hAnsi="Times New Roman" w:cs="Times New Roman"/>
          <w:sz w:val="24"/>
          <w:szCs w:val="24"/>
        </w:rPr>
        <w:t xml:space="preserve"> adequately</w:t>
      </w:r>
      <w:r w:rsidR="007B1C5B">
        <w:rPr>
          <w:rFonts w:ascii="Times New Roman" w:hAnsi="Times New Roman" w:cs="Times New Roman"/>
          <w:sz w:val="24"/>
          <w:szCs w:val="24"/>
        </w:rPr>
        <w:t xml:space="preserve"> support the ongoing natural gas portfolio</w:t>
      </w:r>
      <w:r w:rsidR="00E133D5">
        <w:rPr>
          <w:rFonts w:ascii="Times New Roman" w:hAnsi="Times New Roman" w:cs="Times New Roman"/>
          <w:sz w:val="24"/>
          <w:szCs w:val="24"/>
        </w:rPr>
        <w:t xml:space="preserve">. </w:t>
      </w:r>
      <w:r w:rsidR="007E10D0">
        <w:rPr>
          <w:rFonts w:ascii="Times New Roman" w:hAnsi="Times New Roman" w:cs="Times New Roman"/>
          <w:sz w:val="24"/>
          <w:szCs w:val="24"/>
        </w:rPr>
        <w:t>Based on the information provided</w:t>
      </w:r>
      <w:r w:rsidR="00D41C74">
        <w:rPr>
          <w:rFonts w:ascii="Times New Roman" w:hAnsi="Times New Roman" w:cs="Times New Roman"/>
          <w:sz w:val="24"/>
          <w:szCs w:val="24"/>
        </w:rPr>
        <w:t xml:space="preserve"> at that time</w:t>
      </w:r>
      <w:r w:rsidR="007E10D0">
        <w:rPr>
          <w:rFonts w:ascii="Times New Roman" w:hAnsi="Times New Roman" w:cs="Times New Roman"/>
          <w:sz w:val="24"/>
          <w:szCs w:val="24"/>
        </w:rPr>
        <w:t xml:space="preserve">, staff agreed </w:t>
      </w:r>
      <w:r w:rsidR="004F4894">
        <w:rPr>
          <w:rFonts w:ascii="Times New Roman" w:hAnsi="Times New Roman" w:cs="Times New Roman"/>
          <w:sz w:val="24"/>
          <w:szCs w:val="24"/>
        </w:rPr>
        <w:t xml:space="preserve">that it </w:t>
      </w:r>
      <w:r w:rsidR="007E10D0">
        <w:rPr>
          <w:rFonts w:ascii="Times New Roman" w:hAnsi="Times New Roman" w:cs="Times New Roman"/>
          <w:sz w:val="24"/>
          <w:szCs w:val="24"/>
        </w:rPr>
        <w:t xml:space="preserve">was likely </w:t>
      </w:r>
      <w:r w:rsidR="004F4894">
        <w:rPr>
          <w:rFonts w:ascii="Times New Roman" w:hAnsi="Times New Roman" w:cs="Times New Roman"/>
          <w:sz w:val="24"/>
          <w:szCs w:val="24"/>
        </w:rPr>
        <w:t>not necessary to modify rates if the rate change would be less than 0.1 percent of retail revenues</w:t>
      </w:r>
      <w:r w:rsidR="00D41C74">
        <w:rPr>
          <w:rFonts w:ascii="Times New Roman" w:hAnsi="Times New Roman" w:cs="Times New Roman"/>
          <w:sz w:val="24"/>
          <w:szCs w:val="24"/>
        </w:rPr>
        <w:t>.</w:t>
      </w:r>
      <w:r w:rsidR="007A1507">
        <w:rPr>
          <w:rFonts w:ascii="Times New Roman" w:hAnsi="Times New Roman" w:cs="Times New Roman"/>
          <w:sz w:val="24"/>
          <w:szCs w:val="24"/>
        </w:rPr>
        <w:t xml:space="preserve"> </w:t>
      </w:r>
      <w:r w:rsidR="007B1C5B">
        <w:rPr>
          <w:rFonts w:ascii="Times New Roman" w:hAnsi="Times New Roman" w:cs="Times New Roman"/>
          <w:sz w:val="24"/>
          <w:szCs w:val="24"/>
        </w:rPr>
        <w:t>The company</w:t>
      </w:r>
      <w:r w:rsidR="002179C4">
        <w:rPr>
          <w:rFonts w:ascii="Times New Roman" w:hAnsi="Times New Roman" w:cs="Times New Roman"/>
          <w:sz w:val="24"/>
          <w:szCs w:val="24"/>
        </w:rPr>
        <w:t>’s</w:t>
      </w:r>
      <w:r w:rsidR="007E10D0">
        <w:rPr>
          <w:rFonts w:ascii="Times New Roman" w:hAnsi="Times New Roman" w:cs="Times New Roman"/>
          <w:sz w:val="24"/>
          <w:szCs w:val="24"/>
        </w:rPr>
        <w:t xml:space="preserve"> informal </w:t>
      </w:r>
      <w:r w:rsidR="00DA2618">
        <w:rPr>
          <w:rFonts w:ascii="Times New Roman" w:hAnsi="Times New Roman" w:cs="Times New Roman"/>
          <w:sz w:val="24"/>
          <w:szCs w:val="24"/>
        </w:rPr>
        <w:t>work</w:t>
      </w:r>
      <w:r w:rsidR="007E10D0">
        <w:rPr>
          <w:rFonts w:ascii="Times New Roman" w:hAnsi="Times New Roman" w:cs="Times New Roman"/>
          <w:sz w:val="24"/>
          <w:szCs w:val="24"/>
        </w:rPr>
        <w:t xml:space="preserve"> </w:t>
      </w:r>
      <w:r w:rsidR="00DA2618">
        <w:rPr>
          <w:rFonts w:ascii="Times New Roman" w:hAnsi="Times New Roman" w:cs="Times New Roman"/>
          <w:sz w:val="24"/>
          <w:szCs w:val="24"/>
        </w:rPr>
        <w:t>papers project</w:t>
      </w:r>
      <w:r w:rsidR="00F92256">
        <w:rPr>
          <w:rFonts w:ascii="Times New Roman" w:hAnsi="Times New Roman" w:cs="Times New Roman"/>
          <w:sz w:val="24"/>
          <w:szCs w:val="24"/>
        </w:rPr>
        <w:t>ed</w:t>
      </w:r>
      <w:r w:rsidR="00DA2618">
        <w:rPr>
          <w:rFonts w:ascii="Times New Roman" w:hAnsi="Times New Roman" w:cs="Times New Roman"/>
          <w:sz w:val="24"/>
          <w:szCs w:val="24"/>
        </w:rPr>
        <w:t xml:space="preserve"> that</w:t>
      </w:r>
      <w:r w:rsidR="007B1C5B">
        <w:rPr>
          <w:rFonts w:ascii="Times New Roman" w:hAnsi="Times New Roman" w:cs="Times New Roman"/>
          <w:sz w:val="24"/>
          <w:szCs w:val="24"/>
        </w:rPr>
        <w:t xml:space="preserve"> the gas portfolio </w:t>
      </w:r>
      <w:r w:rsidR="00DA2618">
        <w:rPr>
          <w:rFonts w:ascii="Times New Roman" w:hAnsi="Times New Roman" w:cs="Times New Roman"/>
          <w:sz w:val="24"/>
          <w:szCs w:val="24"/>
        </w:rPr>
        <w:t>would be</w:t>
      </w:r>
      <w:r w:rsidR="007B1C5B">
        <w:rPr>
          <w:rFonts w:ascii="Times New Roman" w:hAnsi="Times New Roman" w:cs="Times New Roman"/>
          <w:sz w:val="24"/>
          <w:szCs w:val="24"/>
        </w:rPr>
        <w:t xml:space="preserve"> underfunded by</w:t>
      </w:r>
      <w:r w:rsidR="007E10D0">
        <w:rPr>
          <w:rFonts w:ascii="Times New Roman" w:hAnsi="Times New Roman" w:cs="Times New Roman"/>
          <w:sz w:val="24"/>
          <w:szCs w:val="24"/>
        </w:rPr>
        <w:t xml:space="preserve"> about</w:t>
      </w:r>
      <w:r w:rsidR="007B1C5B">
        <w:rPr>
          <w:rFonts w:ascii="Times New Roman" w:hAnsi="Times New Roman" w:cs="Times New Roman"/>
          <w:sz w:val="24"/>
          <w:szCs w:val="24"/>
        </w:rPr>
        <w:t xml:space="preserve"> $500,000</w:t>
      </w:r>
      <w:r w:rsidR="00DA2618">
        <w:rPr>
          <w:rFonts w:ascii="Times New Roman" w:hAnsi="Times New Roman" w:cs="Times New Roman"/>
          <w:sz w:val="24"/>
          <w:szCs w:val="24"/>
        </w:rPr>
        <w:t xml:space="preserve"> at the end of July</w:t>
      </w:r>
      <w:r w:rsidR="007E10D0">
        <w:rPr>
          <w:rFonts w:ascii="Times New Roman" w:hAnsi="Times New Roman" w:cs="Times New Roman"/>
          <w:sz w:val="24"/>
          <w:szCs w:val="24"/>
        </w:rPr>
        <w:t>, 2015</w:t>
      </w:r>
      <w:r w:rsidR="007B1C5B">
        <w:rPr>
          <w:rFonts w:ascii="Times New Roman" w:hAnsi="Times New Roman" w:cs="Times New Roman"/>
          <w:sz w:val="24"/>
          <w:szCs w:val="24"/>
        </w:rPr>
        <w:t>.</w:t>
      </w:r>
      <w:r w:rsidR="00CB38BE">
        <w:rPr>
          <w:rStyle w:val="FootnoteReference"/>
          <w:rFonts w:ascii="Times New Roman" w:hAnsi="Times New Roman" w:cs="Times New Roman"/>
          <w:sz w:val="24"/>
          <w:szCs w:val="24"/>
        </w:rPr>
        <w:footnoteReference w:id="6"/>
      </w:r>
      <w:r w:rsidR="007B1C5B">
        <w:rPr>
          <w:rFonts w:ascii="Times New Roman" w:hAnsi="Times New Roman" w:cs="Times New Roman"/>
          <w:sz w:val="24"/>
          <w:szCs w:val="24"/>
        </w:rPr>
        <w:t xml:space="preserve"> However, </w:t>
      </w:r>
      <w:r>
        <w:rPr>
          <w:rFonts w:ascii="Times New Roman" w:hAnsi="Times New Roman" w:cs="Times New Roman"/>
          <w:sz w:val="24"/>
          <w:szCs w:val="24"/>
        </w:rPr>
        <w:t xml:space="preserve">the company’s July 2015 </w:t>
      </w:r>
      <w:r w:rsidR="002E7BD4">
        <w:rPr>
          <w:rFonts w:ascii="Times New Roman" w:hAnsi="Times New Roman" w:cs="Times New Roman"/>
          <w:sz w:val="24"/>
          <w:szCs w:val="24"/>
        </w:rPr>
        <w:t xml:space="preserve">stakeholder </w:t>
      </w:r>
      <w:r>
        <w:rPr>
          <w:rFonts w:ascii="Times New Roman" w:hAnsi="Times New Roman" w:cs="Times New Roman"/>
          <w:sz w:val="24"/>
          <w:szCs w:val="24"/>
        </w:rPr>
        <w:t>newsletter indicates that the natural gas rider balance is underfunded by $1.2 million</w:t>
      </w:r>
      <w:r w:rsidR="00255F8B">
        <w:rPr>
          <w:rFonts w:ascii="Times New Roman" w:hAnsi="Times New Roman" w:cs="Times New Roman"/>
          <w:sz w:val="24"/>
          <w:szCs w:val="24"/>
        </w:rPr>
        <w:t xml:space="preserve">, a substantial </w:t>
      </w:r>
      <w:r w:rsidR="007E10D0">
        <w:rPr>
          <w:rFonts w:ascii="Times New Roman" w:hAnsi="Times New Roman" w:cs="Times New Roman"/>
          <w:sz w:val="24"/>
          <w:szCs w:val="24"/>
        </w:rPr>
        <w:t>difference</w:t>
      </w:r>
      <w:r w:rsidR="00255F8B">
        <w:rPr>
          <w:rFonts w:ascii="Times New Roman" w:hAnsi="Times New Roman" w:cs="Times New Roman"/>
          <w:sz w:val="24"/>
          <w:szCs w:val="24"/>
        </w:rPr>
        <w:t>.</w:t>
      </w:r>
      <w:r w:rsidR="00E21501">
        <w:rPr>
          <w:rStyle w:val="FootnoteReference"/>
          <w:rFonts w:ascii="Times New Roman" w:hAnsi="Times New Roman" w:cs="Times New Roman"/>
          <w:sz w:val="24"/>
          <w:szCs w:val="24"/>
        </w:rPr>
        <w:footnoteReference w:id="7"/>
      </w:r>
      <w:r w:rsidR="00255F8B">
        <w:rPr>
          <w:rFonts w:ascii="Times New Roman" w:hAnsi="Times New Roman" w:cs="Times New Roman"/>
          <w:sz w:val="24"/>
          <w:szCs w:val="24"/>
        </w:rPr>
        <w:t xml:space="preserve"> </w:t>
      </w:r>
      <w:r w:rsidR="001C3870">
        <w:rPr>
          <w:rFonts w:ascii="Times New Roman" w:hAnsi="Times New Roman" w:cs="Times New Roman"/>
          <w:sz w:val="24"/>
          <w:szCs w:val="24"/>
        </w:rPr>
        <w:t>Evidence suggests</w:t>
      </w:r>
      <w:r w:rsidR="00281FCD">
        <w:rPr>
          <w:rFonts w:ascii="Times New Roman" w:hAnsi="Times New Roman" w:cs="Times New Roman"/>
          <w:sz w:val="24"/>
          <w:szCs w:val="24"/>
        </w:rPr>
        <w:t xml:space="preserve"> that the natural gas portfolio</w:t>
      </w:r>
      <w:r w:rsidR="0045295C">
        <w:rPr>
          <w:rFonts w:ascii="Times New Roman" w:hAnsi="Times New Roman" w:cs="Times New Roman"/>
          <w:sz w:val="24"/>
          <w:szCs w:val="24"/>
        </w:rPr>
        <w:t xml:space="preserve"> </w:t>
      </w:r>
      <w:r w:rsidR="001C3870">
        <w:rPr>
          <w:rFonts w:ascii="Times New Roman" w:hAnsi="Times New Roman" w:cs="Times New Roman"/>
          <w:sz w:val="24"/>
          <w:szCs w:val="24"/>
        </w:rPr>
        <w:t xml:space="preserve">is </w:t>
      </w:r>
      <w:r w:rsidR="0045295C">
        <w:rPr>
          <w:rFonts w:ascii="Times New Roman" w:hAnsi="Times New Roman" w:cs="Times New Roman"/>
          <w:sz w:val="24"/>
          <w:szCs w:val="24"/>
        </w:rPr>
        <w:t xml:space="preserve">underfunded </w:t>
      </w:r>
      <w:r w:rsidR="00625E79">
        <w:rPr>
          <w:rFonts w:ascii="Times New Roman" w:hAnsi="Times New Roman" w:cs="Times New Roman"/>
          <w:sz w:val="24"/>
          <w:szCs w:val="24"/>
        </w:rPr>
        <w:t xml:space="preserve">and the </w:t>
      </w:r>
      <w:r w:rsidR="002179C4">
        <w:rPr>
          <w:rFonts w:ascii="Times New Roman" w:hAnsi="Times New Roman" w:cs="Times New Roman"/>
          <w:sz w:val="24"/>
          <w:szCs w:val="24"/>
        </w:rPr>
        <w:t>company should</w:t>
      </w:r>
      <w:r w:rsidR="00C226C1">
        <w:rPr>
          <w:rFonts w:ascii="Times New Roman" w:hAnsi="Times New Roman" w:cs="Times New Roman"/>
          <w:sz w:val="24"/>
          <w:szCs w:val="24"/>
        </w:rPr>
        <w:t xml:space="preserve"> refile its work papers</w:t>
      </w:r>
      <w:r w:rsidR="00F92256">
        <w:rPr>
          <w:rFonts w:ascii="Times New Roman" w:hAnsi="Times New Roman" w:cs="Times New Roman"/>
          <w:sz w:val="24"/>
          <w:szCs w:val="24"/>
        </w:rPr>
        <w:t xml:space="preserve"> to determine </w:t>
      </w:r>
      <w:r w:rsidR="00625E79">
        <w:rPr>
          <w:rFonts w:ascii="Times New Roman" w:hAnsi="Times New Roman" w:cs="Times New Roman"/>
          <w:sz w:val="24"/>
          <w:szCs w:val="24"/>
        </w:rPr>
        <w:t xml:space="preserve">if </w:t>
      </w:r>
      <w:r w:rsidR="002179C4">
        <w:rPr>
          <w:rFonts w:ascii="Times New Roman" w:hAnsi="Times New Roman" w:cs="Times New Roman"/>
          <w:sz w:val="24"/>
          <w:szCs w:val="24"/>
        </w:rPr>
        <w:t>Schedule 191 rates need to be modified</w:t>
      </w:r>
      <w:r w:rsidR="0045295C">
        <w:rPr>
          <w:rFonts w:ascii="Times New Roman" w:hAnsi="Times New Roman" w:cs="Times New Roman"/>
          <w:sz w:val="24"/>
          <w:szCs w:val="24"/>
        </w:rPr>
        <w:t xml:space="preserve">. </w:t>
      </w:r>
    </w:p>
    <w:p w14:paraId="6374A84C" w14:textId="77777777" w:rsidR="00001856" w:rsidRDefault="00001856" w:rsidP="00001856">
      <w:pPr>
        <w:rPr>
          <w:rFonts w:ascii="Times New Roman" w:hAnsi="Times New Roman" w:cs="Times New Roman"/>
          <w:sz w:val="24"/>
          <w:szCs w:val="24"/>
        </w:rPr>
      </w:pPr>
    </w:p>
    <w:p w14:paraId="0D694C6C" w14:textId="77777777" w:rsidR="00001856" w:rsidRDefault="00001856" w:rsidP="00001856">
      <w:pPr>
        <w:rPr>
          <w:rFonts w:ascii="Times New Roman" w:hAnsi="Times New Roman" w:cs="Times New Roman"/>
          <w:sz w:val="24"/>
          <w:szCs w:val="24"/>
        </w:rPr>
      </w:pPr>
      <w:r>
        <w:rPr>
          <w:rFonts w:ascii="Times New Roman" w:hAnsi="Times New Roman" w:cs="Times New Roman"/>
          <w:b/>
          <w:sz w:val="24"/>
          <w:szCs w:val="24"/>
          <w:u w:val="single"/>
        </w:rPr>
        <w:t>Conclusion</w:t>
      </w:r>
    </w:p>
    <w:p w14:paraId="72D10ED6" w14:textId="1CE691DE" w:rsidR="009352BB" w:rsidRPr="00DA7FB2" w:rsidRDefault="00544C4E">
      <w:pPr>
        <w:rPr>
          <w:rFonts w:ascii="Times New Roman" w:hAnsi="Times New Roman" w:cs="Times New Roman"/>
          <w:sz w:val="24"/>
          <w:szCs w:val="24"/>
        </w:rPr>
      </w:pPr>
      <w:r w:rsidRPr="00544C4E">
        <w:rPr>
          <w:rFonts w:ascii="Times New Roman" w:hAnsi="Times New Roman" w:cs="Times New Roman"/>
          <w:sz w:val="24"/>
          <w:szCs w:val="24"/>
        </w:rPr>
        <w:t>The commission should issue an order as described in the recommendation section.</w:t>
      </w:r>
    </w:p>
    <w:sectPr w:rsidR="009352BB" w:rsidRPr="00DA7FB2" w:rsidSect="008F01F2">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B10DC" w14:textId="77777777" w:rsidR="006B72CE" w:rsidRDefault="006B72CE" w:rsidP="00001856">
      <w:r>
        <w:separator/>
      </w:r>
    </w:p>
  </w:endnote>
  <w:endnote w:type="continuationSeparator" w:id="0">
    <w:p w14:paraId="015057DE" w14:textId="77777777" w:rsidR="006B72CE" w:rsidRDefault="006B72CE" w:rsidP="0000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28568"/>
      <w:docPartObj>
        <w:docPartGallery w:val="Page Numbers (Bottom of Page)"/>
        <w:docPartUnique/>
      </w:docPartObj>
    </w:sdtPr>
    <w:sdtEndPr>
      <w:rPr>
        <w:noProof/>
      </w:rPr>
    </w:sdtEndPr>
    <w:sdtContent>
      <w:p w14:paraId="0ED5A4F3" w14:textId="77777777" w:rsidR="00257EDB" w:rsidRDefault="00043CD1">
        <w:pPr>
          <w:pStyle w:val="Footer"/>
          <w:jc w:val="right"/>
        </w:pPr>
        <w:r>
          <w:fldChar w:fldCharType="begin"/>
        </w:r>
        <w:r>
          <w:instrText xml:space="preserve"> PAGE   \* MERGEFORMAT </w:instrText>
        </w:r>
        <w:r>
          <w:fldChar w:fldCharType="separate"/>
        </w:r>
        <w:r w:rsidR="00175068">
          <w:rPr>
            <w:noProof/>
          </w:rPr>
          <w:t>3</w:t>
        </w:r>
        <w:r>
          <w:rPr>
            <w:noProof/>
          </w:rPr>
          <w:fldChar w:fldCharType="end"/>
        </w:r>
      </w:p>
    </w:sdtContent>
  </w:sdt>
  <w:p w14:paraId="3525AB0C" w14:textId="77777777" w:rsidR="00257EDB" w:rsidRDefault="00175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62D6F" w14:textId="77777777" w:rsidR="006B72CE" w:rsidRDefault="006B72CE" w:rsidP="00001856">
      <w:r>
        <w:separator/>
      </w:r>
    </w:p>
  </w:footnote>
  <w:footnote w:type="continuationSeparator" w:id="0">
    <w:p w14:paraId="5EFD3595" w14:textId="77777777" w:rsidR="006B72CE" w:rsidRDefault="006B72CE" w:rsidP="00001856">
      <w:r>
        <w:continuationSeparator/>
      </w:r>
    </w:p>
  </w:footnote>
  <w:footnote w:id="1">
    <w:p w14:paraId="3B3C75CA" w14:textId="68826FBE" w:rsidR="00001856" w:rsidRPr="00E21206" w:rsidRDefault="00001856" w:rsidP="00001856">
      <w:pPr>
        <w:pStyle w:val="FootnoteText"/>
        <w:rPr>
          <w:rFonts w:ascii="Times New Roman" w:hAnsi="Times New Roman" w:cs="Times New Roman"/>
        </w:rPr>
      </w:pPr>
      <w:r w:rsidRPr="00E45943">
        <w:rPr>
          <w:rStyle w:val="FootnoteReference"/>
          <w:rFonts w:ascii="Times New Roman" w:hAnsi="Times New Roman" w:cs="Times New Roman"/>
        </w:rPr>
        <w:footnoteRef/>
      </w:r>
      <w:r w:rsidRPr="00E45943">
        <w:rPr>
          <w:rFonts w:ascii="Times New Roman" w:hAnsi="Times New Roman" w:cs="Times New Roman"/>
        </w:rPr>
        <w:t xml:space="preserve"> </w:t>
      </w:r>
      <w:r w:rsidRPr="00E45943">
        <w:rPr>
          <w:rFonts w:ascii="Times New Roman" w:hAnsi="Times New Roman" w:cs="Times New Roman"/>
          <w:i/>
        </w:rPr>
        <w:t>Avista Corp.</w:t>
      </w:r>
      <w:r w:rsidRPr="00E45943">
        <w:rPr>
          <w:rFonts w:ascii="Times New Roman" w:hAnsi="Times New Roman" w:cs="Times New Roman"/>
        </w:rPr>
        <w:t>, Docket UE-</w:t>
      </w:r>
      <w:r w:rsidR="00E45943" w:rsidRPr="00E45943">
        <w:rPr>
          <w:rFonts w:ascii="Times New Roman" w:hAnsi="Times New Roman" w:cs="Times New Roman"/>
        </w:rPr>
        <w:t>132045</w:t>
      </w:r>
      <w:r w:rsidR="00EE1F76">
        <w:rPr>
          <w:rFonts w:ascii="Times New Roman" w:hAnsi="Times New Roman" w:cs="Times New Roman"/>
        </w:rPr>
        <w:t xml:space="preserve">, </w:t>
      </w:r>
      <w:r w:rsidR="00856F2E">
        <w:rPr>
          <w:rFonts w:ascii="Times New Roman" w:hAnsi="Times New Roman" w:cs="Times New Roman"/>
        </w:rPr>
        <w:t xml:space="preserve">filed </w:t>
      </w:r>
      <w:r w:rsidR="00EE1F76">
        <w:rPr>
          <w:rFonts w:ascii="Times New Roman" w:hAnsi="Times New Roman" w:cs="Times New Roman"/>
        </w:rPr>
        <w:t>October 31, 2014.</w:t>
      </w:r>
      <w:r>
        <w:rPr>
          <w:rFonts w:ascii="Times New Roman" w:hAnsi="Times New Roman" w:cs="Times New Roman"/>
        </w:rPr>
        <w:t xml:space="preserve"> </w:t>
      </w:r>
    </w:p>
  </w:footnote>
  <w:footnote w:id="2">
    <w:p w14:paraId="65D51DAE" w14:textId="351A1FA9" w:rsidR="001C37C9" w:rsidRPr="00394A7D" w:rsidRDefault="001C37C9" w:rsidP="001C37C9">
      <w:pPr>
        <w:pStyle w:val="FootnoteText"/>
        <w:rPr>
          <w:rFonts w:ascii="Times New Roman" w:hAnsi="Times New Roman" w:cs="Times New Roman"/>
        </w:rPr>
      </w:pPr>
      <w:r w:rsidRPr="00281D59">
        <w:rPr>
          <w:rStyle w:val="FootnoteReference"/>
          <w:rFonts w:ascii="Times New Roman" w:hAnsi="Times New Roman" w:cs="Times New Roman"/>
        </w:rPr>
        <w:footnoteRef/>
      </w:r>
      <w:r w:rsidRPr="00281D59">
        <w:rPr>
          <w:rFonts w:ascii="Times New Roman" w:hAnsi="Times New Roman" w:cs="Times New Roman"/>
        </w:rPr>
        <w:t xml:space="preserve"> </w:t>
      </w:r>
      <w:r w:rsidR="005C4457">
        <w:rPr>
          <w:rFonts w:ascii="Times New Roman" w:hAnsi="Times New Roman" w:cs="Times New Roman"/>
        </w:rPr>
        <w:t xml:space="preserve">Staff calculated the total </w:t>
      </w:r>
      <w:r w:rsidR="00771A23">
        <w:rPr>
          <w:rFonts w:ascii="Times New Roman" w:hAnsi="Times New Roman" w:cs="Times New Roman"/>
        </w:rPr>
        <w:t>amount</w:t>
      </w:r>
      <w:r w:rsidR="005C4457">
        <w:rPr>
          <w:rFonts w:ascii="Times New Roman" w:hAnsi="Times New Roman" w:cs="Times New Roman"/>
        </w:rPr>
        <w:t xml:space="preserve"> as </w:t>
      </w:r>
      <w:r w:rsidR="00EE1F76">
        <w:rPr>
          <w:rFonts w:ascii="Times New Roman" w:hAnsi="Times New Roman" w:cs="Times New Roman"/>
        </w:rPr>
        <w:t>$295,202.69</w:t>
      </w:r>
      <w:r w:rsidR="005C4457">
        <w:rPr>
          <w:rFonts w:ascii="Times New Roman" w:hAnsi="Times New Roman" w:cs="Times New Roman"/>
        </w:rPr>
        <w:t xml:space="preserve"> and requested confirmation </w:t>
      </w:r>
      <w:r w:rsidR="00726077">
        <w:rPr>
          <w:rFonts w:ascii="Times New Roman" w:hAnsi="Times New Roman" w:cs="Times New Roman"/>
        </w:rPr>
        <w:t>by</w:t>
      </w:r>
      <w:r w:rsidR="00EE1F76">
        <w:rPr>
          <w:rFonts w:ascii="Times New Roman" w:hAnsi="Times New Roman" w:cs="Times New Roman"/>
        </w:rPr>
        <w:t xml:space="preserve"> e-mail to Avista on July 20, 2015.</w:t>
      </w:r>
    </w:p>
  </w:footnote>
  <w:footnote w:id="3">
    <w:p w14:paraId="09BB54D7" w14:textId="10EF1276" w:rsidR="00D41C74" w:rsidRDefault="00D41C74">
      <w:pPr>
        <w:pStyle w:val="FootnoteText"/>
      </w:pPr>
      <w:r>
        <w:rPr>
          <w:rStyle w:val="FootnoteReference"/>
        </w:rPr>
        <w:footnoteRef/>
      </w:r>
      <w:r>
        <w:t xml:space="preserve"> </w:t>
      </w:r>
      <w:r w:rsidR="00047E46" w:rsidRPr="00047E46">
        <w:rPr>
          <w:rFonts w:ascii="Times New Roman" w:hAnsi="Times New Roman" w:cs="Times New Roman"/>
        </w:rPr>
        <w:t>Docket UE-13204</w:t>
      </w:r>
      <w:r w:rsidR="00F92256">
        <w:rPr>
          <w:rFonts w:ascii="Times New Roman" w:hAnsi="Times New Roman" w:cs="Times New Roman"/>
        </w:rPr>
        <w:t>5,</w:t>
      </w:r>
      <w:r w:rsidR="00047E46" w:rsidRPr="00047E46">
        <w:rPr>
          <w:rFonts w:ascii="Times New Roman" w:hAnsi="Times New Roman" w:cs="Times New Roman"/>
        </w:rPr>
        <w:t xml:space="preserve"> Order 01</w:t>
      </w:r>
      <w:r w:rsidR="00796EC0">
        <w:rPr>
          <w:rFonts w:ascii="Times New Roman" w:hAnsi="Times New Roman" w:cs="Times New Roman"/>
        </w:rPr>
        <w:t>,</w:t>
      </w:r>
      <w:r w:rsidR="00047E46" w:rsidRPr="00047E46">
        <w:rPr>
          <w:rFonts w:ascii="Times New Roman" w:hAnsi="Times New Roman" w:cs="Times New Roman"/>
        </w:rPr>
        <w:t xml:space="preserve"> Attachment A.</w:t>
      </w:r>
    </w:p>
  </w:footnote>
  <w:footnote w:id="4">
    <w:p w14:paraId="6BF98560" w14:textId="6F757006" w:rsidR="00D652F1" w:rsidRPr="00D652F1" w:rsidRDefault="00D652F1">
      <w:pPr>
        <w:pStyle w:val="FootnoteText"/>
        <w:rPr>
          <w:rFonts w:ascii="Times New Roman" w:hAnsi="Times New Roman" w:cs="Times New Roman"/>
        </w:rPr>
      </w:pPr>
      <w:r w:rsidRPr="00D652F1">
        <w:rPr>
          <w:rStyle w:val="FootnoteReference"/>
          <w:rFonts w:ascii="Times New Roman" w:hAnsi="Times New Roman" w:cs="Times New Roman"/>
        </w:rPr>
        <w:footnoteRef/>
      </w:r>
      <w:r w:rsidRPr="00D652F1">
        <w:rPr>
          <w:rFonts w:ascii="Times New Roman" w:hAnsi="Times New Roman" w:cs="Times New Roman"/>
        </w:rPr>
        <w:t xml:space="preserve"> Staff first discovered a</w:t>
      </w:r>
      <w:r>
        <w:rPr>
          <w:rFonts w:ascii="Times New Roman" w:hAnsi="Times New Roman" w:cs="Times New Roman"/>
        </w:rPr>
        <w:t>n improperly assigned</w:t>
      </w:r>
      <w:r w:rsidRPr="00D652F1">
        <w:rPr>
          <w:rFonts w:ascii="Times New Roman" w:hAnsi="Times New Roman" w:cs="Times New Roman"/>
        </w:rPr>
        <w:t xml:space="preserve"> natural gas expenditure of $16,892.79</w:t>
      </w:r>
      <w:r>
        <w:rPr>
          <w:rFonts w:ascii="Times New Roman" w:hAnsi="Times New Roman" w:cs="Times New Roman"/>
        </w:rPr>
        <w:t>. Further investigation by the company found additional assignment errors.</w:t>
      </w:r>
    </w:p>
  </w:footnote>
  <w:footnote w:id="5">
    <w:p w14:paraId="69FD0BA1" w14:textId="0B26CA30" w:rsidR="004D6DE9" w:rsidRPr="0048462C" w:rsidRDefault="004D6DE9">
      <w:pPr>
        <w:pStyle w:val="FootnoteText"/>
        <w:rPr>
          <w:rFonts w:ascii="Times New Roman" w:hAnsi="Times New Roman" w:cs="Times New Roman"/>
        </w:rPr>
      </w:pPr>
      <w:r w:rsidRPr="0048462C">
        <w:rPr>
          <w:rStyle w:val="FootnoteReference"/>
          <w:rFonts w:ascii="Times New Roman" w:hAnsi="Times New Roman" w:cs="Times New Roman"/>
        </w:rPr>
        <w:footnoteRef/>
      </w:r>
      <w:r w:rsidRPr="0048462C">
        <w:rPr>
          <w:rFonts w:ascii="Times New Roman" w:hAnsi="Times New Roman" w:cs="Times New Roman"/>
        </w:rPr>
        <w:t xml:space="preserve"> </w:t>
      </w:r>
      <w:r w:rsidRPr="0048462C">
        <w:rPr>
          <w:rFonts w:ascii="Times New Roman" w:hAnsi="Times New Roman" w:cs="Times New Roman"/>
          <w:i/>
        </w:rPr>
        <w:t>‘Avista Cost Recovery Questions’</w:t>
      </w:r>
      <w:r w:rsidRPr="0048462C">
        <w:rPr>
          <w:rFonts w:ascii="Times New Roman" w:hAnsi="Times New Roman" w:cs="Times New Roman"/>
        </w:rPr>
        <w:t xml:space="preserve"> e-mail received</w:t>
      </w:r>
      <w:r w:rsidR="002E7BD4">
        <w:rPr>
          <w:rFonts w:ascii="Times New Roman" w:hAnsi="Times New Roman" w:cs="Times New Roman"/>
        </w:rPr>
        <w:t xml:space="preserve"> from </w:t>
      </w:r>
      <w:r w:rsidRPr="0048462C">
        <w:rPr>
          <w:rFonts w:ascii="Times New Roman" w:hAnsi="Times New Roman" w:cs="Times New Roman"/>
        </w:rPr>
        <w:t xml:space="preserve">Avista on July 17, 2015. </w:t>
      </w:r>
    </w:p>
  </w:footnote>
  <w:footnote w:id="6">
    <w:p w14:paraId="53BADF21" w14:textId="3843685A" w:rsidR="00CB38BE" w:rsidRPr="00CB38BE" w:rsidRDefault="00CB38BE">
      <w:pPr>
        <w:pStyle w:val="FootnoteText"/>
        <w:rPr>
          <w:rFonts w:ascii="Times New Roman" w:hAnsi="Times New Roman" w:cs="Times New Roman"/>
        </w:rPr>
      </w:pPr>
      <w:r w:rsidRPr="00CB38BE">
        <w:rPr>
          <w:rStyle w:val="FootnoteReference"/>
          <w:rFonts w:ascii="Times New Roman" w:hAnsi="Times New Roman" w:cs="Times New Roman"/>
        </w:rPr>
        <w:footnoteRef/>
      </w:r>
      <w:r w:rsidRPr="00CB38BE">
        <w:rPr>
          <w:rFonts w:ascii="Times New Roman" w:hAnsi="Times New Roman" w:cs="Times New Roman"/>
        </w:rPr>
        <w:t xml:space="preserve"> </w:t>
      </w:r>
      <w:r>
        <w:rPr>
          <w:rFonts w:ascii="Times New Roman" w:hAnsi="Times New Roman" w:cs="Times New Roman"/>
        </w:rPr>
        <w:t xml:space="preserve">Informal company work papers provided via email, $516,042. </w:t>
      </w:r>
    </w:p>
  </w:footnote>
  <w:footnote w:id="7">
    <w:p w14:paraId="12534BA4" w14:textId="31889462" w:rsidR="00E21501" w:rsidRDefault="00E21501">
      <w:pPr>
        <w:pStyle w:val="FootnoteText"/>
      </w:pPr>
      <w:r w:rsidRPr="00F92256">
        <w:rPr>
          <w:rStyle w:val="FootnoteReference"/>
          <w:rFonts w:ascii="Times New Roman" w:hAnsi="Times New Roman" w:cs="Times New Roman"/>
        </w:rPr>
        <w:footnoteRef/>
      </w:r>
      <w:r w:rsidRPr="00F92256">
        <w:rPr>
          <w:rFonts w:ascii="Times New Roman" w:hAnsi="Times New Roman" w:cs="Times New Roman"/>
        </w:rPr>
        <w:t xml:space="preserve"> </w:t>
      </w:r>
      <w:r w:rsidRPr="001C3870">
        <w:rPr>
          <w:rFonts w:ascii="Times New Roman" w:hAnsi="Times New Roman" w:cs="Times New Roman"/>
        </w:rPr>
        <w:t>Avista</w:t>
      </w:r>
      <w:r w:rsidRPr="001522DD">
        <w:rPr>
          <w:rFonts w:ascii="Times New Roman" w:hAnsi="Times New Roman" w:cs="Times New Roman"/>
        </w:rPr>
        <w:t xml:space="preserve"> Energy Efficiency Stak</w:t>
      </w:r>
      <w:r w:rsidRPr="002E7BD4">
        <w:rPr>
          <w:rFonts w:ascii="Times New Roman" w:hAnsi="Times New Roman" w:cs="Times New Roman"/>
        </w:rPr>
        <w:t>eholder Newsletter, July 2015</w:t>
      </w:r>
      <w:r>
        <w:rPr>
          <w:rFonts w:ascii="Times New Roman" w:hAnsi="Times New Roman" w:cs="Times New Roman"/>
        </w:rPr>
        <w:t>, at page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84DEC" w14:textId="6C460228" w:rsidR="008F01F2" w:rsidRPr="008F01F2" w:rsidRDefault="008F01F2">
    <w:pPr>
      <w:pStyle w:val="Header"/>
      <w:rPr>
        <w:rFonts w:ascii="Times New Roman" w:hAnsi="Times New Roman" w:cs="Times New Roman"/>
        <w:sz w:val="20"/>
        <w:szCs w:val="20"/>
      </w:rPr>
    </w:pPr>
    <w:r w:rsidRPr="008F01F2">
      <w:rPr>
        <w:rFonts w:ascii="Times New Roman" w:hAnsi="Times New Roman" w:cs="Times New Roman"/>
        <w:sz w:val="20"/>
        <w:szCs w:val="20"/>
      </w:rPr>
      <w:t>Docket UE-151148</w:t>
    </w:r>
  </w:p>
  <w:p w14:paraId="5D60F93A" w14:textId="6ED0E888" w:rsidR="008F01F2" w:rsidRPr="008F01F2" w:rsidRDefault="008F01F2">
    <w:pPr>
      <w:pStyle w:val="Header"/>
      <w:rPr>
        <w:rFonts w:ascii="Times New Roman" w:hAnsi="Times New Roman" w:cs="Times New Roman"/>
        <w:sz w:val="20"/>
        <w:szCs w:val="20"/>
      </w:rPr>
    </w:pPr>
    <w:r w:rsidRPr="008F01F2">
      <w:rPr>
        <w:rFonts w:ascii="Times New Roman" w:hAnsi="Times New Roman" w:cs="Times New Roman"/>
        <w:sz w:val="20"/>
        <w:szCs w:val="20"/>
      </w:rPr>
      <w:t>July 30, 2015</w:t>
    </w:r>
  </w:p>
  <w:p w14:paraId="54CD9B70" w14:textId="418E234E" w:rsidR="008F01F2" w:rsidRPr="008F01F2" w:rsidRDefault="008F01F2">
    <w:pPr>
      <w:pStyle w:val="Header"/>
      <w:rPr>
        <w:rFonts w:ascii="Times New Roman" w:hAnsi="Times New Roman" w:cs="Times New Roman"/>
        <w:noProof/>
        <w:sz w:val="20"/>
        <w:szCs w:val="20"/>
      </w:rPr>
    </w:pPr>
    <w:r w:rsidRPr="008F01F2">
      <w:rPr>
        <w:rFonts w:ascii="Times New Roman" w:hAnsi="Times New Roman" w:cs="Times New Roman"/>
        <w:sz w:val="20"/>
        <w:szCs w:val="20"/>
      </w:rPr>
      <w:t xml:space="preserve">Page </w:t>
    </w:r>
    <w:r w:rsidRPr="008F01F2">
      <w:rPr>
        <w:rFonts w:ascii="Times New Roman" w:hAnsi="Times New Roman" w:cs="Times New Roman"/>
        <w:sz w:val="20"/>
        <w:szCs w:val="20"/>
      </w:rPr>
      <w:fldChar w:fldCharType="begin"/>
    </w:r>
    <w:r w:rsidRPr="008F01F2">
      <w:rPr>
        <w:rFonts w:ascii="Times New Roman" w:hAnsi="Times New Roman" w:cs="Times New Roman"/>
        <w:sz w:val="20"/>
        <w:szCs w:val="20"/>
      </w:rPr>
      <w:instrText xml:space="preserve"> PAGE   \* MERGEFORMAT </w:instrText>
    </w:r>
    <w:r w:rsidRPr="008F01F2">
      <w:rPr>
        <w:rFonts w:ascii="Times New Roman" w:hAnsi="Times New Roman" w:cs="Times New Roman"/>
        <w:sz w:val="20"/>
        <w:szCs w:val="20"/>
      </w:rPr>
      <w:fldChar w:fldCharType="separate"/>
    </w:r>
    <w:r w:rsidR="00175068">
      <w:rPr>
        <w:rFonts w:ascii="Times New Roman" w:hAnsi="Times New Roman" w:cs="Times New Roman"/>
        <w:noProof/>
        <w:sz w:val="20"/>
        <w:szCs w:val="20"/>
      </w:rPr>
      <w:t>3</w:t>
    </w:r>
    <w:r w:rsidRPr="008F01F2">
      <w:rPr>
        <w:rFonts w:ascii="Times New Roman" w:hAnsi="Times New Roman" w:cs="Times New Roman"/>
        <w:noProof/>
        <w:sz w:val="20"/>
        <w:szCs w:val="20"/>
      </w:rPr>
      <w:fldChar w:fldCharType="end"/>
    </w:r>
  </w:p>
  <w:p w14:paraId="04ED2E72" w14:textId="77777777" w:rsidR="008F01F2" w:rsidRDefault="008F0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52B"/>
    <w:multiLevelType w:val="hybridMultilevel"/>
    <w:tmpl w:val="68A2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7601B"/>
    <w:multiLevelType w:val="hybridMultilevel"/>
    <w:tmpl w:val="75C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7183C"/>
    <w:multiLevelType w:val="hybridMultilevel"/>
    <w:tmpl w:val="68A2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56"/>
    <w:rsid w:val="00000F39"/>
    <w:rsid w:val="00001856"/>
    <w:rsid w:val="000023AD"/>
    <w:rsid w:val="000412E6"/>
    <w:rsid w:val="0004163C"/>
    <w:rsid w:val="00043CD1"/>
    <w:rsid w:val="000444B4"/>
    <w:rsid w:val="00047E46"/>
    <w:rsid w:val="00060FF6"/>
    <w:rsid w:val="000B6F7B"/>
    <w:rsid w:val="000C7600"/>
    <w:rsid w:val="000C7F6A"/>
    <w:rsid w:val="00103275"/>
    <w:rsid w:val="001174EE"/>
    <w:rsid w:val="00124E06"/>
    <w:rsid w:val="00132397"/>
    <w:rsid w:val="001360E5"/>
    <w:rsid w:val="001404D4"/>
    <w:rsid w:val="001522DD"/>
    <w:rsid w:val="00172BBC"/>
    <w:rsid w:val="00175068"/>
    <w:rsid w:val="001763AD"/>
    <w:rsid w:val="00187D6D"/>
    <w:rsid w:val="001B45E6"/>
    <w:rsid w:val="001C37C9"/>
    <w:rsid w:val="001C3870"/>
    <w:rsid w:val="001D1563"/>
    <w:rsid w:val="001D7851"/>
    <w:rsid w:val="001E398C"/>
    <w:rsid w:val="001F057D"/>
    <w:rsid w:val="00203310"/>
    <w:rsid w:val="00212F42"/>
    <w:rsid w:val="002179C4"/>
    <w:rsid w:val="00255F8B"/>
    <w:rsid w:val="00260B6A"/>
    <w:rsid w:val="00273C91"/>
    <w:rsid w:val="00281D59"/>
    <w:rsid w:val="00281FCD"/>
    <w:rsid w:val="00282D1B"/>
    <w:rsid w:val="002D5429"/>
    <w:rsid w:val="002E1C05"/>
    <w:rsid w:val="002E61FF"/>
    <w:rsid w:val="002E7BD4"/>
    <w:rsid w:val="002F0EF6"/>
    <w:rsid w:val="0034467C"/>
    <w:rsid w:val="00366AE2"/>
    <w:rsid w:val="00394A7D"/>
    <w:rsid w:val="004012BA"/>
    <w:rsid w:val="00417746"/>
    <w:rsid w:val="00422116"/>
    <w:rsid w:val="004434D1"/>
    <w:rsid w:val="00450CA2"/>
    <w:rsid w:val="0045295C"/>
    <w:rsid w:val="00454688"/>
    <w:rsid w:val="00455333"/>
    <w:rsid w:val="0048462C"/>
    <w:rsid w:val="0049480C"/>
    <w:rsid w:val="004A30D3"/>
    <w:rsid w:val="004B792B"/>
    <w:rsid w:val="004C3207"/>
    <w:rsid w:val="004D6DE9"/>
    <w:rsid w:val="004F4894"/>
    <w:rsid w:val="004F6D71"/>
    <w:rsid w:val="00503ABB"/>
    <w:rsid w:val="00522510"/>
    <w:rsid w:val="00544C4E"/>
    <w:rsid w:val="00595E17"/>
    <w:rsid w:val="005A625C"/>
    <w:rsid w:val="005C4457"/>
    <w:rsid w:val="00625E79"/>
    <w:rsid w:val="006278E2"/>
    <w:rsid w:val="00652EF0"/>
    <w:rsid w:val="00680060"/>
    <w:rsid w:val="0068078D"/>
    <w:rsid w:val="006A1E87"/>
    <w:rsid w:val="006A3437"/>
    <w:rsid w:val="006A7D1F"/>
    <w:rsid w:val="006B285F"/>
    <w:rsid w:val="006B72CE"/>
    <w:rsid w:val="006D7B3C"/>
    <w:rsid w:val="006E36C2"/>
    <w:rsid w:val="006E6F52"/>
    <w:rsid w:val="00712954"/>
    <w:rsid w:val="00726077"/>
    <w:rsid w:val="007304F9"/>
    <w:rsid w:val="00750FF9"/>
    <w:rsid w:val="00771A23"/>
    <w:rsid w:val="0077469B"/>
    <w:rsid w:val="00796EC0"/>
    <w:rsid w:val="007A1507"/>
    <w:rsid w:val="007B1C5B"/>
    <w:rsid w:val="007B6673"/>
    <w:rsid w:val="007C6EF7"/>
    <w:rsid w:val="007D119F"/>
    <w:rsid w:val="007E10D0"/>
    <w:rsid w:val="00805625"/>
    <w:rsid w:val="00856F2E"/>
    <w:rsid w:val="00863167"/>
    <w:rsid w:val="00881793"/>
    <w:rsid w:val="008B38D9"/>
    <w:rsid w:val="008D0E1E"/>
    <w:rsid w:val="008F01F2"/>
    <w:rsid w:val="008F73E1"/>
    <w:rsid w:val="009352BB"/>
    <w:rsid w:val="0095392A"/>
    <w:rsid w:val="009D6C2F"/>
    <w:rsid w:val="009E1A5E"/>
    <w:rsid w:val="009E4ED2"/>
    <w:rsid w:val="00A0583A"/>
    <w:rsid w:val="00A10D60"/>
    <w:rsid w:val="00A25C52"/>
    <w:rsid w:val="00A372D8"/>
    <w:rsid w:val="00A40BA5"/>
    <w:rsid w:val="00A42CF2"/>
    <w:rsid w:val="00A5657E"/>
    <w:rsid w:val="00A938F0"/>
    <w:rsid w:val="00AB22B9"/>
    <w:rsid w:val="00AC54C8"/>
    <w:rsid w:val="00B166F1"/>
    <w:rsid w:val="00B23CF2"/>
    <w:rsid w:val="00B24F57"/>
    <w:rsid w:val="00B270F0"/>
    <w:rsid w:val="00B72A43"/>
    <w:rsid w:val="00B851F0"/>
    <w:rsid w:val="00BA71DA"/>
    <w:rsid w:val="00BC026E"/>
    <w:rsid w:val="00BC48A6"/>
    <w:rsid w:val="00BE5A1F"/>
    <w:rsid w:val="00C226C1"/>
    <w:rsid w:val="00C52B00"/>
    <w:rsid w:val="00C81B6C"/>
    <w:rsid w:val="00C903DA"/>
    <w:rsid w:val="00C91938"/>
    <w:rsid w:val="00CB38BE"/>
    <w:rsid w:val="00CF4E18"/>
    <w:rsid w:val="00D17D3B"/>
    <w:rsid w:val="00D2490E"/>
    <w:rsid w:val="00D37878"/>
    <w:rsid w:val="00D41C74"/>
    <w:rsid w:val="00D52741"/>
    <w:rsid w:val="00D57105"/>
    <w:rsid w:val="00D652F1"/>
    <w:rsid w:val="00D77785"/>
    <w:rsid w:val="00D94FDE"/>
    <w:rsid w:val="00DA0A06"/>
    <w:rsid w:val="00DA0E91"/>
    <w:rsid w:val="00DA2618"/>
    <w:rsid w:val="00DA7FB2"/>
    <w:rsid w:val="00DB7626"/>
    <w:rsid w:val="00DC704F"/>
    <w:rsid w:val="00E001AC"/>
    <w:rsid w:val="00E133D5"/>
    <w:rsid w:val="00E21501"/>
    <w:rsid w:val="00E2454D"/>
    <w:rsid w:val="00E45943"/>
    <w:rsid w:val="00E57512"/>
    <w:rsid w:val="00E67585"/>
    <w:rsid w:val="00E70AA3"/>
    <w:rsid w:val="00E84FC7"/>
    <w:rsid w:val="00E858B4"/>
    <w:rsid w:val="00EB4A90"/>
    <w:rsid w:val="00EE1F76"/>
    <w:rsid w:val="00F17950"/>
    <w:rsid w:val="00F50B1C"/>
    <w:rsid w:val="00F74CBE"/>
    <w:rsid w:val="00F82A0D"/>
    <w:rsid w:val="00F82F14"/>
    <w:rsid w:val="00F92256"/>
    <w:rsid w:val="00FC1027"/>
    <w:rsid w:val="00FC545F"/>
    <w:rsid w:val="00FE60D8"/>
    <w:rsid w:val="00FF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0454"/>
  <w15:chartTrackingRefBased/>
  <w15:docId w15:val="{BDBA234C-B9BF-4BD5-92C1-F760A5BD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8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1856"/>
    <w:rPr>
      <w:sz w:val="20"/>
      <w:szCs w:val="20"/>
    </w:rPr>
  </w:style>
  <w:style w:type="character" w:customStyle="1" w:styleId="FootnoteTextChar">
    <w:name w:val="Footnote Text Char"/>
    <w:basedOn w:val="DefaultParagraphFont"/>
    <w:link w:val="FootnoteText"/>
    <w:rsid w:val="00001856"/>
    <w:rPr>
      <w:sz w:val="20"/>
      <w:szCs w:val="20"/>
    </w:rPr>
  </w:style>
  <w:style w:type="character" w:styleId="FootnoteReference">
    <w:name w:val="footnote reference"/>
    <w:basedOn w:val="DefaultParagraphFont"/>
    <w:unhideWhenUsed/>
    <w:rsid w:val="00001856"/>
    <w:rPr>
      <w:vertAlign w:val="superscript"/>
    </w:rPr>
  </w:style>
  <w:style w:type="paragraph" w:styleId="Footer">
    <w:name w:val="footer"/>
    <w:basedOn w:val="Normal"/>
    <w:link w:val="FooterChar"/>
    <w:uiPriority w:val="99"/>
    <w:unhideWhenUsed/>
    <w:rsid w:val="00001856"/>
    <w:pPr>
      <w:tabs>
        <w:tab w:val="center" w:pos="4680"/>
        <w:tab w:val="right" w:pos="9360"/>
      </w:tabs>
    </w:pPr>
  </w:style>
  <w:style w:type="character" w:customStyle="1" w:styleId="FooterChar">
    <w:name w:val="Footer Char"/>
    <w:basedOn w:val="DefaultParagraphFont"/>
    <w:link w:val="Footer"/>
    <w:uiPriority w:val="99"/>
    <w:rsid w:val="00001856"/>
  </w:style>
  <w:style w:type="paragraph" w:styleId="ListParagraph">
    <w:name w:val="List Paragraph"/>
    <w:basedOn w:val="Normal"/>
    <w:uiPriority w:val="34"/>
    <w:qFormat/>
    <w:rsid w:val="00001856"/>
    <w:pPr>
      <w:ind w:left="720"/>
      <w:contextualSpacing/>
    </w:pPr>
  </w:style>
  <w:style w:type="character" w:styleId="CommentReference">
    <w:name w:val="annotation reference"/>
    <w:basedOn w:val="DefaultParagraphFont"/>
    <w:uiPriority w:val="99"/>
    <w:semiHidden/>
    <w:unhideWhenUsed/>
    <w:rsid w:val="00D94FDE"/>
    <w:rPr>
      <w:sz w:val="16"/>
      <w:szCs w:val="16"/>
    </w:rPr>
  </w:style>
  <w:style w:type="paragraph" w:styleId="CommentText">
    <w:name w:val="annotation text"/>
    <w:basedOn w:val="Normal"/>
    <w:link w:val="CommentTextChar"/>
    <w:uiPriority w:val="99"/>
    <w:semiHidden/>
    <w:unhideWhenUsed/>
    <w:rsid w:val="00D94FDE"/>
    <w:rPr>
      <w:sz w:val="20"/>
      <w:szCs w:val="20"/>
    </w:rPr>
  </w:style>
  <w:style w:type="character" w:customStyle="1" w:styleId="CommentTextChar">
    <w:name w:val="Comment Text Char"/>
    <w:basedOn w:val="DefaultParagraphFont"/>
    <w:link w:val="CommentText"/>
    <w:uiPriority w:val="99"/>
    <w:semiHidden/>
    <w:rsid w:val="00D94FDE"/>
    <w:rPr>
      <w:sz w:val="20"/>
      <w:szCs w:val="20"/>
    </w:rPr>
  </w:style>
  <w:style w:type="paragraph" w:styleId="CommentSubject">
    <w:name w:val="annotation subject"/>
    <w:basedOn w:val="CommentText"/>
    <w:next w:val="CommentText"/>
    <w:link w:val="CommentSubjectChar"/>
    <w:uiPriority w:val="99"/>
    <w:semiHidden/>
    <w:unhideWhenUsed/>
    <w:rsid w:val="00D94FDE"/>
    <w:rPr>
      <w:b/>
      <w:bCs/>
    </w:rPr>
  </w:style>
  <w:style w:type="character" w:customStyle="1" w:styleId="CommentSubjectChar">
    <w:name w:val="Comment Subject Char"/>
    <w:basedOn w:val="CommentTextChar"/>
    <w:link w:val="CommentSubject"/>
    <w:uiPriority w:val="99"/>
    <w:semiHidden/>
    <w:rsid w:val="00D94FDE"/>
    <w:rPr>
      <w:b/>
      <w:bCs/>
      <w:sz w:val="20"/>
      <w:szCs w:val="20"/>
    </w:rPr>
  </w:style>
  <w:style w:type="paragraph" w:styleId="BalloonText">
    <w:name w:val="Balloon Text"/>
    <w:basedOn w:val="Normal"/>
    <w:link w:val="BalloonTextChar"/>
    <w:uiPriority w:val="99"/>
    <w:semiHidden/>
    <w:unhideWhenUsed/>
    <w:rsid w:val="00D94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FDE"/>
    <w:rPr>
      <w:rFonts w:ascii="Segoe UI" w:hAnsi="Segoe UI" w:cs="Segoe UI"/>
      <w:sz w:val="18"/>
      <w:szCs w:val="18"/>
    </w:rPr>
  </w:style>
  <w:style w:type="paragraph" w:styleId="Header">
    <w:name w:val="header"/>
    <w:basedOn w:val="Normal"/>
    <w:link w:val="HeaderChar"/>
    <w:uiPriority w:val="99"/>
    <w:unhideWhenUsed/>
    <w:rsid w:val="008F01F2"/>
    <w:pPr>
      <w:tabs>
        <w:tab w:val="center" w:pos="4680"/>
        <w:tab w:val="right" w:pos="9360"/>
      </w:tabs>
    </w:pPr>
  </w:style>
  <w:style w:type="character" w:customStyle="1" w:styleId="HeaderChar">
    <w:name w:val="Header Char"/>
    <w:basedOn w:val="DefaultParagraphFont"/>
    <w:link w:val="Header"/>
    <w:uiPriority w:val="99"/>
    <w:rsid w:val="008F0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2015-05-29T07:00:00+00:00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151148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B97135DB884C4EB5B296BE111C958D" ma:contentTypeVersion="119" ma:contentTypeDescription="" ma:contentTypeScope="" ma:versionID="fb04e8abffa4dfc75ba9a01e6737b8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3E0FA-4742-4759-B089-A0B4DFCC7F94}"/>
</file>

<file path=customXml/itemProps2.xml><?xml version="1.0" encoding="utf-8"?>
<ds:datastoreItem xmlns:ds="http://schemas.openxmlformats.org/officeDocument/2006/customXml" ds:itemID="{9F95C02A-CF9A-47CD-9D0E-81DECBA8E387}"/>
</file>

<file path=customXml/itemProps3.xml><?xml version="1.0" encoding="utf-8"?>
<ds:datastoreItem xmlns:ds="http://schemas.openxmlformats.org/officeDocument/2006/customXml" ds:itemID="{EC118405-B35D-410F-B3FF-49D456A866F8}"/>
</file>

<file path=customXml/itemProps4.xml><?xml version="1.0" encoding="utf-8"?>
<ds:datastoreItem xmlns:ds="http://schemas.openxmlformats.org/officeDocument/2006/customXml" ds:itemID="{99FBCC58-DF6C-4979-82E7-7480B249E8FB}"/>
</file>

<file path=customXml/itemProps5.xml><?xml version="1.0" encoding="utf-8"?>
<ds:datastoreItem xmlns:ds="http://schemas.openxmlformats.org/officeDocument/2006/customXml" ds:itemID="{CDD3E9AD-1A23-4729-B50B-258AEFD88803}"/>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5279</Characters>
  <Application>Microsoft Office Word</Application>
  <DocSecurity>0</DocSecurity>
  <Lines>95</Lines>
  <Paragraphs>32</Paragraphs>
  <ScaleCrop>false</ScaleCrop>
  <HeadingPairs>
    <vt:vector size="2" baseType="variant">
      <vt:variant>
        <vt:lpstr>Title</vt:lpstr>
      </vt:variant>
      <vt:variant>
        <vt:i4>1</vt:i4>
      </vt:variant>
    </vt:vector>
  </HeadingPairs>
  <TitlesOfParts>
    <vt:vector size="1" baseType="lpstr">
      <vt:lpstr>UE-151148</vt:lpstr>
    </vt:vector>
  </TitlesOfParts>
  <Company>Washington Utilities and Transportation Commission</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UE-151148</dc:title>
  <dc:subject/>
  <dc:creator>McGuire, Chris (UTC)</dc:creator>
  <cp:keywords/>
  <dc:description/>
  <cp:lastModifiedBy>Wyse, Lisa (UTC)</cp:lastModifiedBy>
  <cp:revision>2</cp:revision>
  <dcterms:created xsi:type="dcterms:W3CDTF">2015-07-28T15:57:00Z</dcterms:created>
  <dcterms:modified xsi:type="dcterms:W3CDTF">2015-07-28T15:57:00Z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0x0101006E56B4D1795A2E4DB2F0B01679ED314A0006B97135DB884C4EB5B296BE111C958D</vt:lpwstr>
  </property>
  <property fmtid="{D5CDD505-2E9C-101B-9397-08002B2CF9AE}" pid="3" name="_docset_NoMedatataSyncRequired">
    <vt:lpwstr>False</vt:lpwstr>
  </property>
</Properties>
</file>