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BC9EC06" w:rsidR="005B43A6" w:rsidRDefault="00905772" w:rsidP="00BC4721">
      <w:pPr>
        <w:pStyle w:val="NoSpacing"/>
      </w:pPr>
      <w:r>
        <w:t>June 29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E016A46" w:rsidR="005B43A6" w:rsidRDefault="005B43A6" w:rsidP="00905772">
      <w:pPr>
        <w:pStyle w:val="NoSpacing"/>
        <w:ind w:left="504" w:hanging="504"/>
        <w:rPr>
          <w:i/>
        </w:rPr>
      </w:pPr>
      <w:r>
        <w:t xml:space="preserve">RE:  </w:t>
      </w:r>
      <w:r>
        <w:rPr>
          <w:i/>
        </w:rPr>
        <w:t xml:space="preserve">Washington Utilities and Transportation Commission v. </w:t>
      </w:r>
      <w:r w:rsidR="007E35D6">
        <w:rPr>
          <w:i/>
        </w:rPr>
        <w:t>Puget Express, LLC</w:t>
      </w:r>
    </w:p>
    <w:p w14:paraId="0AFBF38B" w14:textId="77777777" w:rsidR="005B43A6" w:rsidRDefault="005B43A6" w:rsidP="00BC4721">
      <w:pPr>
        <w:pStyle w:val="NoSpacing"/>
      </w:pPr>
    </w:p>
    <w:p w14:paraId="5ECB61D4" w14:textId="255F1157" w:rsidR="005B43A6" w:rsidRDefault="005B43A6" w:rsidP="00BC4721">
      <w:pPr>
        <w:pStyle w:val="NoSpacing"/>
      </w:pPr>
      <w:r>
        <w:tab/>
        <w:t xml:space="preserve">Commission Staff’s Response to </w:t>
      </w:r>
      <w:r w:rsidR="008B1761">
        <w:t>Request for Hearing</w:t>
      </w:r>
      <w:r>
        <w:t xml:space="preserve"> </w:t>
      </w:r>
      <w:r w:rsidR="00726647">
        <w:t>TE-15</w:t>
      </w:r>
      <w:r w:rsidR="007E35D6">
        <w:t>1041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154BDF6" w:rsidR="005B43A6" w:rsidRDefault="008B1761" w:rsidP="00BC4721">
      <w:pPr>
        <w:pStyle w:val="NoSpacing"/>
      </w:pPr>
      <w:r>
        <w:t xml:space="preserve">On </w:t>
      </w:r>
      <w:r w:rsidR="00F96F85">
        <w:t>June 10</w:t>
      </w:r>
      <w:r w:rsidR="005B43A6">
        <w:t>, 2015, the Utilities and Transportation Commission issued a $1,000 Penalt</w:t>
      </w:r>
      <w:r w:rsidR="00635B04">
        <w:t xml:space="preserve">y Assessment in Docket </w:t>
      </w:r>
      <w:r w:rsidR="007E35D6">
        <w:t>TE-151041</w:t>
      </w:r>
      <w:r w:rsidR="005B43A6">
        <w:t xml:space="preserve"> against</w:t>
      </w:r>
      <w:r w:rsidR="00635B04">
        <w:t xml:space="preserve"> </w:t>
      </w:r>
      <w:r w:rsidR="007E35D6">
        <w:t>Puget Express, LLC</w:t>
      </w:r>
      <w:r w:rsidR="005B43A6">
        <w:t xml:space="preserve"> for 10 violations of Washington Administrative Code (WAC 480-</w:t>
      </w:r>
      <w:r w:rsidR="007134E2">
        <w:t>30-071</w:t>
      </w:r>
      <w:r w:rsidR="005B43A6">
        <w:t xml:space="preserve">), which requires </w:t>
      </w:r>
      <w:r w:rsidR="008C1BD5">
        <w:t>charter and excur</w:t>
      </w:r>
      <w:bookmarkStart w:id="0" w:name="_GoBack"/>
      <w:bookmarkEnd w:id="0"/>
      <w:r w:rsidR="00F96F85">
        <w:t>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2CEC5E71" w:rsidR="005B43A6" w:rsidRDefault="005B43A6" w:rsidP="00BC4721">
      <w:pPr>
        <w:pStyle w:val="NoSpacing"/>
      </w:pPr>
      <w:r>
        <w:t xml:space="preserve">On </w:t>
      </w:r>
      <w:r w:rsidR="00CE0187">
        <w:t>June 18</w:t>
      </w:r>
      <w:r w:rsidR="00DB518B">
        <w:t>,</w:t>
      </w:r>
      <w:r w:rsidR="00635B04">
        <w:t xml:space="preserve"> 2015</w:t>
      </w:r>
      <w:r>
        <w:t xml:space="preserve">, </w:t>
      </w:r>
      <w:r w:rsidR="0081557C">
        <w:t xml:space="preserve">Puget Express, LLC </w:t>
      </w:r>
      <w:r>
        <w:t xml:space="preserve">wrote the commission requesting </w:t>
      </w:r>
      <w:r w:rsidR="008B1761">
        <w:t xml:space="preserve">a hearing </w:t>
      </w:r>
      <w:r w:rsidR="00726647">
        <w:t>disputing</w:t>
      </w:r>
      <w:r w:rsidR="00905772">
        <w:t xml:space="preserve"> the violation occurred</w:t>
      </w:r>
      <w:r w:rsidR="008B1761">
        <w:t>.</w:t>
      </w:r>
      <w:r>
        <w:t xml:space="preserve">  </w:t>
      </w:r>
      <w:r w:rsidR="00726647">
        <w:t>I</w:t>
      </w:r>
      <w:r w:rsidR="008B1761">
        <w:t>n its hearing request, t</w:t>
      </w:r>
      <w:r>
        <w:t>he company states, “</w:t>
      </w:r>
      <w:r w:rsidR="0081557C">
        <w:t>I do believe I have filed my annual report with UTC and paid the fee as well and if the record don’t show, it must have gotten lost in the mail.  I really wish there’s a fax # to file with UTC”.</w:t>
      </w:r>
    </w:p>
    <w:p w14:paraId="1B32E304" w14:textId="77777777" w:rsidR="005B43A6" w:rsidRDefault="005B43A6" w:rsidP="00BC4721">
      <w:pPr>
        <w:pStyle w:val="NoSpacing"/>
      </w:pPr>
    </w:p>
    <w:p w14:paraId="35592AC9" w14:textId="2CC9C14E"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F96F85">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31620F5E" w14:textId="77777777" w:rsidR="0081557C" w:rsidRDefault="0065672C" w:rsidP="0081557C">
      <w:pPr>
        <w:pStyle w:val="NoSpacing"/>
      </w:pPr>
      <w:r>
        <w:t xml:space="preserve">On June </w:t>
      </w:r>
      <w:r w:rsidR="0081557C">
        <w:t>16</w:t>
      </w:r>
      <w:r>
        <w:t xml:space="preserve">, 2015 commission staff </w:t>
      </w:r>
      <w:r w:rsidR="0081557C">
        <w:t xml:space="preserve">provided an electronic copy of the </w:t>
      </w:r>
      <w:r>
        <w:t xml:space="preserve">2014 annual report form </w:t>
      </w:r>
      <w:r w:rsidR="0081557C">
        <w:t>via email per the company’s request</w:t>
      </w:r>
      <w:r>
        <w:t xml:space="preserve">.  </w:t>
      </w:r>
      <w:r w:rsidR="0081557C">
        <w:t xml:space="preserve">As of June 26, 2015, Puget Express, LLC has not filed an annual report.  </w:t>
      </w:r>
      <w:r w:rsidR="00F96F85">
        <w:t>The regulatory fees</w:t>
      </w:r>
      <w:r w:rsidR="0081557C">
        <w:t xml:space="preserve"> and late payment penalty</w:t>
      </w:r>
      <w:r w:rsidR="00F96F85">
        <w:t xml:space="preserve"> </w:t>
      </w:r>
      <w:r w:rsidR="00726647">
        <w:t xml:space="preserve">were paid on </w:t>
      </w:r>
      <w:r w:rsidR="0081557C">
        <w:t>January 23, 2015</w:t>
      </w:r>
      <w:r w:rsidR="00F96F85">
        <w:t>.</w:t>
      </w:r>
      <w:r w:rsidR="00A70A37">
        <w:t xml:space="preserve"> </w:t>
      </w:r>
    </w:p>
    <w:p w14:paraId="4E8C40D5" w14:textId="77777777" w:rsidR="0081557C" w:rsidRDefault="0081557C" w:rsidP="0081557C">
      <w:pPr>
        <w:pStyle w:val="NoSpacing"/>
      </w:pPr>
    </w:p>
    <w:p w14:paraId="2CA36879" w14:textId="19F45C79" w:rsidR="0081557C" w:rsidRDefault="0081557C" w:rsidP="0081557C">
      <w:pPr>
        <w:pStyle w:val="NoSpacing"/>
      </w:pPr>
      <w:r>
        <w:t xml:space="preserve">Puget Express, LLC </w:t>
      </w:r>
      <w:r w:rsidR="0065672C">
        <w:t xml:space="preserve">was previously delinquent in filing its annual report and paying regulatory fees for the 2012 reporting year.  </w:t>
      </w:r>
      <w:r>
        <w:t>Mitigation was received for the penalty assessment for the 2012 reporting year.  Due to the prior violation of WAC 480-30-071 and the company not providing any compelling information, staff does not support any mitigation of the penalty.</w:t>
      </w:r>
    </w:p>
    <w:p w14:paraId="36A485FC" w14:textId="1F4D5B13" w:rsidR="0081557C" w:rsidRDefault="0081557C" w:rsidP="00F96F85">
      <w:pPr>
        <w:pStyle w:val="NoSpacing"/>
      </w:pPr>
      <w:r>
        <w:lastRenderedPageBreak/>
        <w:t>UTC Annual Reports</w:t>
      </w:r>
    </w:p>
    <w:p w14:paraId="2F02F3BD" w14:textId="56BEE404" w:rsidR="0081557C" w:rsidRDefault="0081557C" w:rsidP="00F96F85">
      <w:pPr>
        <w:pStyle w:val="NoSpacing"/>
      </w:pPr>
      <w:r>
        <w:t>June 29, 2015</w:t>
      </w:r>
    </w:p>
    <w:p w14:paraId="60B4DC7A" w14:textId="1738B7C7" w:rsidR="0081557C" w:rsidRDefault="0081557C" w:rsidP="00F96F85">
      <w:pPr>
        <w:pStyle w:val="NoSpacing"/>
      </w:pPr>
      <w:r>
        <w:t>Page 2</w:t>
      </w:r>
    </w:p>
    <w:p w14:paraId="157B1C8C" w14:textId="77777777" w:rsidR="0081557C" w:rsidRDefault="0081557C" w:rsidP="00F96F85">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1B0B4" w14:textId="77777777" w:rsidR="00C82B10" w:rsidRDefault="00C82B10" w:rsidP="00AB61BF">
      <w:r>
        <w:separator/>
      </w:r>
    </w:p>
  </w:endnote>
  <w:endnote w:type="continuationSeparator" w:id="0">
    <w:p w14:paraId="46E18759" w14:textId="77777777" w:rsidR="00C82B10" w:rsidRDefault="00C82B10"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E77D" w14:textId="77777777" w:rsidR="00C82B10" w:rsidRDefault="00C82B10" w:rsidP="00AB61BF">
      <w:r>
        <w:separator/>
      </w:r>
    </w:p>
  </w:footnote>
  <w:footnote w:type="continuationSeparator" w:id="0">
    <w:p w14:paraId="09618678" w14:textId="77777777" w:rsidR="00C82B10" w:rsidRDefault="00C82B10"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225B5"/>
    <w:rsid w:val="00353540"/>
    <w:rsid w:val="0035627B"/>
    <w:rsid w:val="0036446F"/>
    <w:rsid w:val="00364DA6"/>
    <w:rsid w:val="0038696B"/>
    <w:rsid w:val="003B477D"/>
    <w:rsid w:val="003B74A9"/>
    <w:rsid w:val="003C2188"/>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24FEF"/>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5672C"/>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26647"/>
    <w:rsid w:val="007305EA"/>
    <w:rsid w:val="00732F07"/>
    <w:rsid w:val="007352B5"/>
    <w:rsid w:val="007359F5"/>
    <w:rsid w:val="00737B60"/>
    <w:rsid w:val="00745630"/>
    <w:rsid w:val="0074761D"/>
    <w:rsid w:val="007571E6"/>
    <w:rsid w:val="00763902"/>
    <w:rsid w:val="00767710"/>
    <w:rsid w:val="00772E32"/>
    <w:rsid w:val="007A2CAE"/>
    <w:rsid w:val="007C5E20"/>
    <w:rsid w:val="007E35D6"/>
    <w:rsid w:val="007F6D68"/>
    <w:rsid w:val="0081557C"/>
    <w:rsid w:val="008230E3"/>
    <w:rsid w:val="00826FEA"/>
    <w:rsid w:val="0083782A"/>
    <w:rsid w:val="00856CAA"/>
    <w:rsid w:val="008A3226"/>
    <w:rsid w:val="008B1761"/>
    <w:rsid w:val="008C1BD5"/>
    <w:rsid w:val="008C283E"/>
    <w:rsid w:val="008D4F02"/>
    <w:rsid w:val="008F1B59"/>
    <w:rsid w:val="00905772"/>
    <w:rsid w:val="009246E4"/>
    <w:rsid w:val="00944B34"/>
    <w:rsid w:val="0097341B"/>
    <w:rsid w:val="009765B2"/>
    <w:rsid w:val="00980F8E"/>
    <w:rsid w:val="009D14CC"/>
    <w:rsid w:val="009F496B"/>
    <w:rsid w:val="009F69BF"/>
    <w:rsid w:val="009F6D8C"/>
    <w:rsid w:val="00A11808"/>
    <w:rsid w:val="00A13EF8"/>
    <w:rsid w:val="00A22724"/>
    <w:rsid w:val="00A464CD"/>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F1089"/>
    <w:rsid w:val="00C00362"/>
    <w:rsid w:val="00C14192"/>
    <w:rsid w:val="00C3136A"/>
    <w:rsid w:val="00C31482"/>
    <w:rsid w:val="00C36B9D"/>
    <w:rsid w:val="00C42BDA"/>
    <w:rsid w:val="00C443C0"/>
    <w:rsid w:val="00C76A00"/>
    <w:rsid w:val="00C82B10"/>
    <w:rsid w:val="00C905EF"/>
    <w:rsid w:val="00C9626E"/>
    <w:rsid w:val="00CA017A"/>
    <w:rsid w:val="00CE0187"/>
    <w:rsid w:val="00CE37D5"/>
    <w:rsid w:val="00CF33A3"/>
    <w:rsid w:val="00CF7C80"/>
    <w:rsid w:val="00D32561"/>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261F8"/>
    <w:rsid w:val="00F40076"/>
    <w:rsid w:val="00F7120B"/>
    <w:rsid w:val="00F84BFD"/>
    <w:rsid w:val="00F96F85"/>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92604">
      <w:bodyDiv w:val="1"/>
      <w:marLeft w:val="0"/>
      <w:marRight w:val="0"/>
      <w:marTop w:val="0"/>
      <w:marBottom w:val="0"/>
      <w:divBdr>
        <w:top w:val="none" w:sz="0" w:space="0" w:color="auto"/>
        <w:left w:val="none" w:sz="0" w:space="0" w:color="auto"/>
        <w:bottom w:val="none" w:sz="0" w:space="0" w:color="auto"/>
        <w:right w:val="none" w:sz="0" w:space="0" w:color="auto"/>
      </w:divBdr>
    </w:div>
    <w:div w:id="20820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2015-06-29T16:57:58+00:00</Date1>
    <IsDocumentOrder xmlns="dc463f71-b30c-4ab2-9473-d307f9d35888" xsi:nil="true"/>
    <IsHighlyConfidential xmlns="dc463f71-b30c-4ab2-9473-d307f9d35888">false</IsHighlyConfidential>
    <CaseCompanyNames xmlns="dc463f71-b30c-4ab2-9473-d307f9d35888">Puget Express LLC</CaseCompanyNames>
    <DocketNumber xmlns="dc463f71-b30c-4ab2-9473-d307f9d35888">151041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0EA2E4C7ED5D42ADDCE17C30FA68B2" ma:contentTypeVersion="119" ma:contentTypeDescription="" ma:contentTypeScope="" ma:versionID="9ba3aae4fbd7096be98fd9c4825d02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1900F-B023-40EC-9AE5-B6367FFC7A9E}"/>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DE4018C1-4A89-4632-B822-F1006522582B}"/>
</file>

<file path=customXml/itemProps5.xml><?xml version="1.0" encoding="utf-8"?>
<ds:datastoreItem xmlns:ds="http://schemas.openxmlformats.org/officeDocument/2006/customXml" ds:itemID="{B8AC3926-7FB9-4D76-998C-771A4348F241}"/>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2015-06-25T19:54:00Z</cp:lastPrinted>
  <dcterms:created xsi:type="dcterms:W3CDTF">2015-06-25T20:08:00Z</dcterms:created>
  <dcterms:modified xsi:type="dcterms:W3CDTF">2015-06-26T15:39:00Z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0x0101006E56B4D1795A2E4DB2F0B01679ED314A001F0EA2E4C7ED5D42ADDCE17C30FA68B2</vt:lpwstr>
  </property>
  <property fmtid="{D5CDD505-2E9C-101B-9397-08002B2CF9AE}" pid="3" name="Status">
    <vt:lpwstr>Templates</vt:lpwstr>
  </property>
  <property fmtid="{D5CDD505-2E9C-101B-9397-08002B2CF9AE}" pid="4" name="_docset_NoMedatataSyncRequired">
    <vt:lpwstr>False</vt:lpwstr>
  </property>
</Properties>
</file>