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FD95B12" w:rsidR="005B43A6" w:rsidRDefault="006D77E8" w:rsidP="00BC4721">
      <w:pPr>
        <w:pStyle w:val="NoSpacing"/>
      </w:pPr>
      <w:r>
        <w:t>June 10</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F393AEF" w:rsidR="005B43A6" w:rsidRDefault="005B43A6" w:rsidP="006D77E8">
      <w:pPr>
        <w:pStyle w:val="NoSpacing"/>
        <w:ind w:left="504" w:hanging="504"/>
        <w:rPr>
          <w:i/>
        </w:rPr>
      </w:pPr>
      <w:r>
        <w:t xml:space="preserve">RE:  </w:t>
      </w:r>
      <w:r>
        <w:rPr>
          <w:i/>
        </w:rPr>
        <w:t>Washington Utilities and Transportation Commission v.</w:t>
      </w:r>
      <w:r w:rsidR="00D72119">
        <w:rPr>
          <w:i/>
        </w:rPr>
        <w:t xml:space="preserve"> </w:t>
      </w:r>
      <w:r w:rsidR="00F911A6">
        <w:rPr>
          <w:i/>
        </w:rPr>
        <w:t xml:space="preserve">Battle Ground, Yacolt, &amp; </w:t>
      </w:r>
      <w:proofErr w:type="spellStart"/>
      <w:r w:rsidR="00F911A6">
        <w:rPr>
          <w:i/>
        </w:rPr>
        <w:t>Chelatchie</w:t>
      </w:r>
      <w:proofErr w:type="spellEnd"/>
      <w:r w:rsidR="00F911A6">
        <w:rPr>
          <w:i/>
        </w:rPr>
        <w:t xml:space="preserve"> Prairie Railroad Association</w:t>
      </w:r>
    </w:p>
    <w:p w14:paraId="0AFBF38B" w14:textId="77777777" w:rsidR="005B43A6" w:rsidRDefault="005B43A6" w:rsidP="00BC4721">
      <w:pPr>
        <w:pStyle w:val="NoSpacing"/>
      </w:pPr>
    </w:p>
    <w:p w14:paraId="5ECB61D4" w14:textId="1E84C3F5" w:rsidR="005B43A6" w:rsidRDefault="005B43A6" w:rsidP="00BC4721">
      <w:pPr>
        <w:pStyle w:val="NoSpacing"/>
      </w:pPr>
      <w:r>
        <w:tab/>
        <w:t xml:space="preserve">Commission Staff’s Response to Application for Mitigation of Penalties </w:t>
      </w:r>
      <w:r w:rsidR="00F911A6">
        <w:t>TR-150956</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D3DF2B6" w:rsidR="005B43A6" w:rsidRDefault="00D72119" w:rsidP="00BC4721">
      <w:pPr>
        <w:pStyle w:val="NoSpacing"/>
      </w:pPr>
      <w:r>
        <w:t>On May 21</w:t>
      </w:r>
      <w:r w:rsidR="005B43A6">
        <w:t xml:space="preserve">, 2015, the Utilities and Transportation Commission issued a $1,000 Penalty Assessment in Docket </w:t>
      </w:r>
      <w:r w:rsidR="00F911A6">
        <w:t>TR-150956</w:t>
      </w:r>
      <w:r w:rsidR="005B43A6">
        <w:t xml:space="preserve"> against </w:t>
      </w:r>
      <w:r w:rsidR="00F911A6">
        <w:t xml:space="preserve">Battle Ground, Yacolt, &amp; </w:t>
      </w:r>
      <w:proofErr w:type="spellStart"/>
      <w:r w:rsidR="00F911A6">
        <w:t>Chelatcie</w:t>
      </w:r>
      <w:proofErr w:type="spellEnd"/>
      <w:r w:rsidR="00F911A6">
        <w:t xml:space="preserve"> Prairie Railroad Association</w:t>
      </w:r>
      <w:r w:rsidR="005B43A6">
        <w:t xml:space="preserve"> for 10 violations of Washington Administrative Code (WAC 480-</w:t>
      </w:r>
      <w:r w:rsidR="00F911A6">
        <w:t>62-300</w:t>
      </w:r>
      <w:r w:rsidR="005B43A6">
        <w:t xml:space="preserve">), which requires </w:t>
      </w:r>
      <w:r w:rsidR="00F911A6">
        <w:t>railroad</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20335124" w:rsidR="005B43A6" w:rsidRDefault="005B43A6" w:rsidP="00BC4721">
      <w:pPr>
        <w:pStyle w:val="NoSpacing"/>
      </w:pPr>
      <w:r>
        <w:t xml:space="preserve">On </w:t>
      </w:r>
      <w:r w:rsidR="006D77E8">
        <w:t xml:space="preserve">June </w:t>
      </w:r>
      <w:r w:rsidR="00F911A6">
        <w:t>1</w:t>
      </w:r>
      <w:r w:rsidR="006D77E8">
        <w:t>, 2015</w:t>
      </w:r>
      <w:r>
        <w:t xml:space="preserve">, </w:t>
      </w:r>
      <w:r w:rsidR="00FA2F06">
        <w:t xml:space="preserve">Battle Ground, Yacolt, &amp; </w:t>
      </w:r>
      <w:proofErr w:type="spellStart"/>
      <w:r w:rsidR="00FA2F06">
        <w:t>Chelatchie</w:t>
      </w:r>
      <w:proofErr w:type="spellEnd"/>
      <w:r w:rsidR="00FA2F06">
        <w:t xml:space="preserve"> Prairie Railroad Association </w:t>
      </w:r>
      <w:r>
        <w:t xml:space="preserve">wrote the commission requesting mitigation of penalties.  In its mitigation request, </w:t>
      </w:r>
      <w:r w:rsidR="00FA2F06">
        <w:t xml:space="preserve">Battle Ground, Yacolt, &amp; </w:t>
      </w:r>
      <w:proofErr w:type="spellStart"/>
      <w:r w:rsidR="00FA2F06">
        <w:t>Chelatchie</w:t>
      </w:r>
      <w:proofErr w:type="spellEnd"/>
      <w:r w:rsidR="00FA2F06">
        <w:t xml:space="preserve"> Prairie Railroad Association </w:t>
      </w:r>
      <w:r>
        <w:t>does not dispute the violation occurred.  The company states, “</w:t>
      </w:r>
      <w:r w:rsidR="00FA2F06">
        <w:t xml:space="preserve">We are an </w:t>
      </w:r>
      <w:proofErr w:type="spellStart"/>
      <w:r w:rsidR="00FA2F06">
        <w:t>all volunteer</w:t>
      </w:r>
      <w:proofErr w:type="spellEnd"/>
      <w:r w:rsidR="00FA2F06">
        <w:t xml:space="preserve"> organization and this filing was overlooked with no ill intent. I had received the form and letter but it was set aside while some answers were being gathered and wa</w:t>
      </w:r>
      <w:r w:rsidR="00250F88">
        <w:t>s</w:t>
      </w:r>
      <w:r w:rsidR="00FA2F06">
        <w:t xml:space="preserve"> misplaced and forgotten”.</w:t>
      </w:r>
    </w:p>
    <w:p w14:paraId="1B32E304" w14:textId="77777777" w:rsidR="005B43A6" w:rsidRDefault="005B43A6" w:rsidP="00BC4721">
      <w:pPr>
        <w:pStyle w:val="NoSpacing"/>
      </w:pPr>
    </w:p>
    <w:p w14:paraId="35592AC9" w14:textId="60C0077A"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FA2F06">
        <w:t>railroad</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1DC01048" w14:textId="77777777" w:rsidR="006F031A" w:rsidRDefault="007A3644" w:rsidP="006F031A">
      <w:pPr>
        <w:pStyle w:val="NoSpacing"/>
      </w:pPr>
      <w:r>
        <w:t xml:space="preserve">On June </w:t>
      </w:r>
      <w:r w:rsidR="00FA2F06">
        <w:t>4</w:t>
      </w:r>
      <w:r>
        <w:t xml:space="preserve">, 2015, </w:t>
      </w:r>
      <w:r w:rsidR="00FA2F06">
        <w:t xml:space="preserve">Battle Ground, Yacolt, &amp; </w:t>
      </w:r>
      <w:proofErr w:type="spellStart"/>
      <w:r w:rsidR="00FA2F06">
        <w:t>Chelatchie</w:t>
      </w:r>
      <w:proofErr w:type="spellEnd"/>
      <w:r w:rsidR="00FA2F06">
        <w:t xml:space="preserve"> Prairie Railroad Association</w:t>
      </w:r>
      <w:r w:rsidR="006A0786">
        <w:t xml:space="preserve"> </w:t>
      </w:r>
      <w:r w:rsidR="005B43A6">
        <w:t xml:space="preserve">filed the 2014 annual report </w:t>
      </w:r>
      <w:r w:rsidR="00FA2F06">
        <w:t>with no regulatory fees owed</w:t>
      </w:r>
      <w:r w:rsidR="005B43A6">
        <w:t xml:space="preserve">.  The company has been active since </w:t>
      </w:r>
      <w:r w:rsidR="00FA2F06">
        <w:t>2001</w:t>
      </w:r>
      <w:r w:rsidR="005B43A6">
        <w:t xml:space="preserve">.  </w:t>
      </w:r>
      <w:r w:rsidR="00FA2F06">
        <w:t xml:space="preserve">Battle Ground, Yacolt, &amp; </w:t>
      </w:r>
      <w:proofErr w:type="spellStart"/>
      <w:r w:rsidR="00FA2F06">
        <w:t>Chelatchie</w:t>
      </w:r>
      <w:proofErr w:type="spellEnd"/>
      <w:r w:rsidR="00FA2F06">
        <w:t xml:space="preserve"> Prairie Railroad Association previously missed the deadline for filing its annual report and paying its regulatory fees for the 2011 and 2008 annual report </w:t>
      </w:r>
    </w:p>
    <w:p w14:paraId="06E950C0" w14:textId="05A1EA2C" w:rsidR="006F031A" w:rsidRDefault="006F031A" w:rsidP="006F031A">
      <w:pPr>
        <w:pStyle w:val="NoSpacing"/>
      </w:pPr>
      <w:r>
        <w:lastRenderedPageBreak/>
        <w:t>UTC Annual Reports</w:t>
      </w:r>
    </w:p>
    <w:p w14:paraId="005630FC" w14:textId="5C89CC5D" w:rsidR="006F031A" w:rsidRDefault="006F031A" w:rsidP="006F031A">
      <w:pPr>
        <w:pStyle w:val="NoSpacing"/>
      </w:pPr>
      <w:r>
        <w:t>June 10, 2015</w:t>
      </w:r>
    </w:p>
    <w:p w14:paraId="2FA15D6C" w14:textId="2D71F46D" w:rsidR="006F031A" w:rsidRDefault="006F031A" w:rsidP="006F031A">
      <w:pPr>
        <w:pStyle w:val="NoSpacing"/>
      </w:pPr>
      <w:r>
        <w:t>Page 2</w:t>
      </w:r>
    </w:p>
    <w:p w14:paraId="3FCB966A" w14:textId="77777777" w:rsidR="006F031A" w:rsidRDefault="006F031A" w:rsidP="006F031A">
      <w:pPr>
        <w:pStyle w:val="NoSpacing"/>
      </w:pPr>
    </w:p>
    <w:p w14:paraId="326871F0" w14:textId="6BBC8613" w:rsidR="005B43A6" w:rsidRDefault="00FA2F06" w:rsidP="006F031A">
      <w:pPr>
        <w:pStyle w:val="NoSpacing"/>
      </w:pPr>
      <w:proofErr w:type="gramStart"/>
      <w:r>
        <w:t>year</w:t>
      </w:r>
      <w:r w:rsidR="00250F88">
        <w:t>s</w:t>
      </w:r>
      <w:bookmarkStart w:id="0" w:name="_GoBack"/>
      <w:bookmarkEnd w:id="0"/>
      <w:proofErr w:type="gramEnd"/>
      <w:r w:rsidR="003942EE">
        <w:t xml:space="preserve">.  </w:t>
      </w:r>
      <w:r w:rsidR="006F031A">
        <w:t xml:space="preserve">Due to the prior violations of WAC 480-62-300 and the company not presenting any compelling information, staff does not support any mitigation. </w:t>
      </w:r>
    </w:p>
    <w:p w14:paraId="0F50A660" w14:textId="77777777" w:rsidR="00772E32" w:rsidRDefault="00772E32"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p w14:paraId="2B033B3D"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19092" w14:textId="77777777" w:rsidR="00934CB6" w:rsidRDefault="00934CB6" w:rsidP="00AB61BF">
      <w:r>
        <w:separator/>
      </w:r>
    </w:p>
  </w:endnote>
  <w:endnote w:type="continuationSeparator" w:id="0">
    <w:p w14:paraId="7084A9DB" w14:textId="77777777" w:rsidR="00934CB6" w:rsidRDefault="00934CB6"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1F16C" w14:textId="77777777" w:rsidR="00934CB6" w:rsidRDefault="00934CB6" w:rsidP="00AB61BF">
      <w:r>
        <w:separator/>
      </w:r>
    </w:p>
  </w:footnote>
  <w:footnote w:type="continuationSeparator" w:id="0">
    <w:p w14:paraId="04241F44" w14:textId="77777777" w:rsidR="00934CB6" w:rsidRDefault="00934CB6"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50F88"/>
    <w:rsid w:val="002640EA"/>
    <w:rsid w:val="00273D2C"/>
    <w:rsid w:val="0027539A"/>
    <w:rsid w:val="00275591"/>
    <w:rsid w:val="002C67BA"/>
    <w:rsid w:val="002D6081"/>
    <w:rsid w:val="003225B5"/>
    <w:rsid w:val="00353540"/>
    <w:rsid w:val="0035627B"/>
    <w:rsid w:val="0036446F"/>
    <w:rsid w:val="00364DA6"/>
    <w:rsid w:val="0038696B"/>
    <w:rsid w:val="003942EE"/>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0B5C"/>
    <w:rsid w:val="00637DAF"/>
    <w:rsid w:val="0064615A"/>
    <w:rsid w:val="006563B8"/>
    <w:rsid w:val="00694401"/>
    <w:rsid w:val="00694800"/>
    <w:rsid w:val="006956BB"/>
    <w:rsid w:val="00697458"/>
    <w:rsid w:val="006A0786"/>
    <w:rsid w:val="006A69FE"/>
    <w:rsid w:val="006B1CF0"/>
    <w:rsid w:val="006B35DA"/>
    <w:rsid w:val="006D1375"/>
    <w:rsid w:val="006D5484"/>
    <w:rsid w:val="006D77E8"/>
    <w:rsid w:val="006E4C7A"/>
    <w:rsid w:val="006E57A7"/>
    <w:rsid w:val="006F031A"/>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A3644"/>
    <w:rsid w:val="007C5E20"/>
    <w:rsid w:val="007F6D68"/>
    <w:rsid w:val="008230E3"/>
    <w:rsid w:val="00826FEA"/>
    <w:rsid w:val="0083782A"/>
    <w:rsid w:val="00856CAA"/>
    <w:rsid w:val="008C283E"/>
    <w:rsid w:val="008D4F02"/>
    <w:rsid w:val="008F1B59"/>
    <w:rsid w:val="009246E4"/>
    <w:rsid w:val="00934CB6"/>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72119"/>
    <w:rsid w:val="00D91265"/>
    <w:rsid w:val="00DB7A1B"/>
    <w:rsid w:val="00E142E7"/>
    <w:rsid w:val="00E228DB"/>
    <w:rsid w:val="00E95575"/>
    <w:rsid w:val="00EA03FE"/>
    <w:rsid w:val="00ED1C3A"/>
    <w:rsid w:val="00EE231D"/>
    <w:rsid w:val="00EE5575"/>
    <w:rsid w:val="00EF79E8"/>
    <w:rsid w:val="00F0157C"/>
    <w:rsid w:val="00F40076"/>
    <w:rsid w:val="00F84BFD"/>
    <w:rsid w:val="00F911A6"/>
    <w:rsid w:val="00FA2D09"/>
    <w:rsid w:val="00FA2F06"/>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TR</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2015-05-15T07:00:00+00:00</OpenedDate>
    <Date1 xmlns="dc463f71-b30c-4ab2-9473-d307f9d35888">2015-06-10T16:59:59+00:00</Date1>
    <IsDocumentOrder xmlns="dc463f71-b30c-4ab2-9473-d307f9d35888" xsi:nil="true"/>
    <IsHighlyConfidential xmlns="dc463f71-b30c-4ab2-9473-d307f9d35888">false</IsHighlyConfidential>
    <CaseCompanyNames xmlns="dc463f71-b30c-4ab2-9473-d307f9d35888">Battle Ground, Yacolt, &amp; Chelatchie Prairie Railroad Association</CaseCompanyNames>
    <DocketNumber xmlns="dc463f71-b30c-4ab2-9473-d307f9d35888">150956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6E9D7B699D474C8758773178140454" ma:contentTypeVersion="119" ma:contentTypeDescription="" ma:contentTypeScope="" ma:versionID="44fb211a9daaf22b8a3b355f994fcc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0E1EA-D4F4-4B18-A001-1708F9E5B197}"/>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D39DCF09-903B-4B7F-8968-C3D3F1B83BC8}"/>
</file>

<file path=customXml/itemProps5.xml><?xml version="1.0" encoding="utf-8"?>
<ds:datastoreItem xmlns:ds="http://schemas.openxmlformats.org/officeDocument/2006/customXml" ds:itemID="{0362E10E-A10E-4959-A9F3-A1E4757E10DB}"/>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2015-06-09T17:21:00Z</cp:lastPrinted>
  <dcterms:created xsi:type="dcterms:W3CDTF">2015-06-09T18:29:00Z</dcterms:created>
  <dcterms:modified xsi:type="dcterms:W3CDTF">2015-06-09T21:15:00Z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0x0101006E56B4D1795A2E4DB2F0B01679ED314A00B26E9D7B699D474C8758773178140454</vt:lpwstr>
  </property>
  <property fmtid="{D5CDD505-2E9C-101B-9397-08002B2CF9AE}" pid="3" name="Status">
    <vt:lpwstr>Templates</vt:lpwstr>
  </property>
  <property fmtid="{D5CDD505-2E9C-101B-9397-08002B2CF9AE}" pid="4" name="_docset_NoMedatataSyncRequired">
    <vt:lpwstr>False</vt:lpwstr>
  </property>
</Properties>
</file>