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13EA8C9" w:rsidR="005B43A6" w:rsidRDefault="001B0609" w:rsidP="00BC4721">
      <w:pPr>
        <w:pStyle w:val="NoSpacing"/>
      </w:pPr>
      <w:r>
        <w:t>July 27</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EA9B246" w:rsidR="005B43A6" w:rsidRDefault="005B43A6" w:rsidP="006D77E8">
      <w:pPr>
        <w:pStyle w:val="NoSpacing"/>
        <w:ind w:left="504" w:hanging="504"/>
        <w:rPr>
          <w:i/>
        </w:rPr>
      </w:pPr>
      <w:r>
        <w:t xml:space="preserve">RE:  </w:t>
      </w:r>
      <w:r>
        <w:rPr>
          <w:i/>
        </w:rPr>
        <w:t xml:space="preserve">Washington Utilities and Transportation Commission v. </w:t>
      </w:r>
      <w:r w:rsidR="008A265A">
        <w:rPr>
          <w:i/>
        </w:rPr>
        <w:t>Pacific Carriage Limited</w:t>
      </w:r>
    </w:p>
    <w:p w14:paraId="0AFBF38B" w14:textId="77777777" w:rsidR="005B43A6" w:rsidRDefault="005B43A6" w:rsidP="00BC4721">
      <w:pPr>
        <w:pStyle w:val="NoSpacing"/>
      </w:pPr>
    </w:p>
    <w:p w14:paraId="5ECB61D4" w14:textId="26DEB9B0" w:rsidR="005B43A6" w:rsidRDefault="005B43A6" w:rsidP="00BC4721">
      <w:pPr>
        <w:pStyle w:val="NoSpacing"/>
      </w:pPr>
      <w:r>
        <w:tab/>
        <w:t xml:space="preserve">Commission Staff’s Response to Application for Mitigation of Penalties </w:t>
      </w:r>
      <w:r w:rsidR="008A5B39">
        <w:t>UT-</w:t>
      </w:r>
      <w:r w:rsidR="00604FA7">
        <w:t>150835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7CB2CE6" w:rsidR="005B43A6" w:rsidRDefault="006D77E8" w:rsidP="00BC4721">
      <w:pPr>
        <w:pStyle w:val="NoSpacing"/>
      </w:pPr>
      <w:r>
        <w:t xml:space="preserve">On </w:t>
      </w:r>
      <w:r w:rsidR="00F22715">
        <w:t xml:space="preserve">June </w:t>
      </w:r>
      <w:r w:rsidR="00604FA7">
        <w:t>4</w:t>
      </w:r>
      <w:r w:rsidR="005B43A6">
        <w:t>, 2015, the Utilities and Transport</w:t>
      </w:r>
      <w:r w:rsidR="00F22715">
        <w:t>ation Commission issued a $</w:t>
      </w:r>
      <w:r w:rsidR="00B730A3">
        <w:t>1,0</w:t>
      </w:r>
      <w:r w:rsidR="00F22715">
        <w:t>00</w:t>
      </w:r>
      <w:r w:rsidR="005B43A6">
        <w:t xml:space="preserve"> Penalty Assessment in Docket </w:t>
      </w:r>
      <w:r w:rsidR="00C57A90">
        <w:t>UT-</w:t>
      </w:r>
      <w:r w:rsidR="001B0609">
        <w:t>150863</w:t>
      </w:r>
      <w:r w:rsidR="005B43A6">
        <w:t xml:space="preserve"> against </w:t>
      </w:r>
      <w:r w:rsidR="00604FA7">
        <w:t>Pacific Carriage Limited</w:t>
      </w:r>
      <w:r w:rsidR="00B730A3">
        <w:t xml:space="preserve"> </w:t>
      </w:r>
      <w:r w:rsidR="005B43A6">
        <w:t xml:space="preserve">for </w:t>
      </w:r>
      <w:r w:rsidR="00B730A3">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1A0ADF5C" w:rsidR="005B43A6" w:rsidRDefault="005B43A6" w:rsidP="00BC4721">
      <w:pPr>
        <w:pStyle w:val="NoSpacing"/>
      </w:pPr>
      <w:r>
        <w:t xml:space="preserve">On </w:t>
      </w:r>
      <w:r w:rsidR="001B0609">
        <w:t>July 2</w:t>
      </w:r>
      <w:r w:rsidR="00604FA7">
        <w:t>0</w:t>
      </w:r>
      <w:r w:rsidR="00C57A90">
        <w:t>, 2015</w:t>
      </w:r>
      <w:r>
        <w:t xml:space="preserve">, </w:t>
      </w:r>
      <w:r w:rsidR="00604FA7">
        <w:t xml:space="preserve">Pacific Carriage Limited </w:t>
      </w:r>
      <w:r>
        <w:t xml:space="preserve">wrote the commission requesting mitigation of penalties.  In its mitigation request, </w:t>
      </w:r>
      <w:r w:rsidR="00604FA7">
        <w:t xml:space="preserve">Pacific Carriage Limited </w:t>
      </w:r>
      <w:r>
        <w:t>does not dispute the violation occurred.  The company states, “</w:t>
      </w:r>
      <w:r w:rsidR="00604FA7">
        <w:t>This year, the report was signed on March 6, 2015 and mailed shortly thereafter”.  The response also indicates regulatory functions are carried out in New Zealand which does not allow for the use of certified mail and the company is unable to locate the shipping documents.</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55D00790" w14:textId="77777777" w:rsidR="00604FA7" w:rsidRDefault="00604FA7" w:rsidP="00B730A3">
      <w:pPr>
        <w:pStyle w:val="NoSpacing"/>
      </w:pPr>
      <w:r>
        <w:t>On July 12, 2015</w:t>
      </w:r>
      <w:r w:rsidR="00C57A90">
        <w:t xml:space="preserve">, </w:t>
      </w:r>
      <w:r>
        <w:t xml:space="preserve">Pacific Carriage Limited </w:t>
      </w:r>
      <w:r w:rsidR="001B0609">
        <w:t xml:space="preserve">has </w:t>
      </w:r>
      <w:r w:rsidR="00763F74">
        <w:t xml:space="preserve">filed </w:t>
      </w:r>
      <w:r w:rsidR="001B0609">
        <w:t>a complete</w:t>
      </w:r>
      <w:r w:rsidR="00763F74">
        <w:t xml:space="preserve"> </w:t>
      </w:r>
      <w:r w:rsidR="00C57A90">
        <w:t>2014 annual report</w:t>
      </w:r>
      <w:r>
        <w:t xml:space="preserve"> with no regulatory fees owed.</w:t>
      </w:r>
      <w:r w:rsidR="001B0609">
        <w:t xml:space="preserve">  </w:t>
      </w:r>
      <w:r>
        <w:t xml:space="preserve">The company has been active since 2012 with no prior violations of WAC 480-120-382 on commission record.  Staff supports the company’s request for mitigation as this is the first delinquent filing.  </w:t>
      </w:r>
      <w:r w:rsidR="00763F74">
        <w:t>Staff re</w:t>
      </w:r>
      <w:r w:rsidR="00B730A3">
        <w:t>commends a reduced penalty of $25</w:t>
      </w:r>
      <w:r w:rsidR="00763F74">
        <w:t xml:space="preserve"> per day for a </w:t>
      </w:r>
      <w:r w:rsidR="00B730A3">
        <w:t>total penalty assessment of $250</w:t>
      </w:r>
      <w:r>
        <w:t xml:space="preserve">.  </w:t>
      </w:r>
    </w:p>
    <w:p w14:paraId="40DC452D" w14:textId="77777777" w:rsidR="00604FA7" w:rsidRDefault="00604FA7" w:rsidP="00B730A3">
      <w:pPr>
        <w:pStyle w:val="NoSpacing"/>
      </w:pPr>
    </w:p>
    <w:p w14:paraId="20B57A72" w14:textId="77777777" w:rsidR="00604FA7" w:rsidRDefault="00604FA7" w:rsidP="00604FA7">
      <w:pPr>
        <w:pStyle w:val="NoSpacing"/>
      </w:pPr>
      <w:r>
        <w:lastRenderedPageBreak/>
        <w:t>Annual Reports</w:t>
      </w:r>
    </w:p>
    <w:p w14:paraId="6D271950" w14:textId="77777777" w:rsidR="00604FA7" w:rsidRDefault="00604FA7" w:rsidP="00604FA7">
      <w:pPr>
        <w:pStyle w:val="NoSpacing"/>
      </w:pPr>
      <w:r>
        <w:t>July 27, 2015</w:t>
      </w:r>
    </w:p>
    <w:p w14:paraId="10031138" w14:textId="77777777" w:rsidR="00604FA7" w:rsidRDefault="00604FA7" w:rsidP="00604FA7">
      <w:pPr>
        <w:pStyle w:val="NoSpacing"/>
      </w:pPr>
      <w:r>
        <w:t>Page 2</w:t>
      </w:r>
    </w:p>
    <w:p w14:paraId="56132F75" w14:textId="77777777" w:rsidR="00604FA7" w:rsidRDefault="00604FA7" w:rsidP="00B730A3">
      <w:pPr>
        <w:pStyle w:val="NoSpacing"/>
      </w:pPr>
    </w:p>
    <w:p w14:paraId="653B5A73" w14:textId="199F2DAB" w:rsidR="00C57A90" w:rsidRDefault="00604FA7" w:rsidP="00B730A3">
      <w:pPr>
        <w:pStyle w:val="NoSpacing"/>
      </w:pPr>
      <w:r>
        <w:t xml:space="preserve">Due to the extended time required to mail the </w:t>
      </w:r>
      <w:proofErr w:type="gramStart"/>
      <w:r>
        <w:t>annual  report</w:t>
      </w:r>
      <w:proofErr w:type="gramEnd"/>
      <w:r>
        <w:t xml:space="preserve"> document from New Zealand to the United States, commission staff strongly recommend</w:t>
      </w:r>
      <w:r>
        <w:t>s</w:t>
      </w:r>
      <w:bookmarkStart w:id="0" w:name="_GoBack"/>
      <w:bookmarkEnd w:id="0"/>
      <w:r>
        <w:t xml:space="preserve"> Pacific Carriage Limited utilize the commission’s online filing system for future annual report submissions.</w:t>
      </w:r>
      <w:r>
        <w:t xml:space="preserve">  Instructions for filing online are provided on the Instructions for Annual Report Completion (page 2) of the annual report document.</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96B2D" w14:textId="77777777" w:rsidR="000C2301" w:rsidRDefault="000C2301" w:rsidP="00AB61BF">
      <w:r>
        <w:separator/>
      </w:r>
    </w:p>
  </w:endnote>
  <w:endnote w:type="continuationSeparator" w:id="0">
    <w:p w14:paraId="50A76EAE" w14:textId="77777777" w:rsidR="000C2301" w:rsidRDefault="000C230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D36E6" w14:textId="77777777" w:rsidR="000C2301" w:rsidRDefault="000C2301" w:rsidP="00AB61BF">
      <w:r>
        <w:separator/>
      </w:r>
    </w:p>
  </w:footnote>
  <w:footnote w:type="continuationSeparator" w:id="0">
    <w:p w14:paraId="3E3F723E" w14:textId="77777777" w:rsidR="000C2301" w:rsidRDefault="000C230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C2301"/>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0609"/>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04FA7"/>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F6D68"/>
    <w:rsid w:val="008230E3"/>
    <w:rsid w:val="00826FEA"/>
    <w:rsid w:val="0083782A"/>
    <w:rsid w:val="00856CAA"/>
    <w:rsid w:val="008A265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2015-07-27T15:14:39+00:00</Date1>
    <IsDocumentOrder xmlns="dc463f71-b30c-4ab2-9473-d307f9d35888" xsi:nil="true"/>
    <IsHighlyConfidential xmlns="dc463f71-b30c-4ab2-9473-d307f9d35888">false</IsHighlyConfidential>
    <CaseCompanyNames xmlns="dc463f71-b30c-4ab2-9473-d307f9d35888">Pacific Carriage Limited</CaseCompanyNames>
    <DocketNumber xmlns="dc463f71-b30c-4ab2-9473-d307f9d35888">150835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BE6AF34C9DA74EA699D43E2ED0DB65" ma:contentTypeVersion="119" ma:contentTypeDescription="" ma:contentTypeScope="" ma:versionID="16188042dea3c9a077b71854373952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1B0A7-A139-48FD-8200-D5152010A6AF}"/>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5CBCF1E5-7EA4-469D-8AD0-CC76EAC679D0}"/>
</file>

<file path=customXml/itemProps5.xml><?xml version="1.0" encoding="utf-8"?>
<ds:datastoreItem xmlns:ds="http://schemas.openxmlformats.org/officeDocument/2006/customXml" ds:itemID="{A66504CD-5546-4AA1-A237-E62EFCABA5EA}"/>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2015-07-24T20:43:00Z</cp:lastPrinted>
  <dcterms:created xsi:type="dcterms:W3CDTF">2015-07-24T20:56:00Z</dcterms:created>
  <dcterms:modified xsi:type="dcterms:W3CDTF">2015-07-24T20:56:00Z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0x0101006E56B4D1795A2E4DB2F0B01679ED314A0040BE6AF34C9DA74EA699D43E2ED0DB65</vt:lpwstr>
  </property>
  <property fmtid="{D5CDD505-2E9C-101B-9397-08002B2CF9AE}" pid="3" name="Status">
    <vt:lpwstr>Templates</vt:lpwstr>
  </property>
  <property fmtid="{D5CDD505-2E9C-101B-9397-08002B2CF9AE}" pid="4" name="_docset_NoMedatataSyncRequired">
    <vt:lpwstr>False</vt:lpwstr>
  </property>
</Properties>
</file>