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D029F1" w:rsidRDefault="00630975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October 10</w:t>
      </w:r>
      <w:r w:rsidR="008C59C0">
        <w:rPr>
          <w:rFonts w:ascii="Times New Roman" w:hAnsi="Times New Roman"/>
          <w:szCs w:val="24"/>
        </w:rPr>
        <w:t>, 2014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8C59C0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C82CA3">
            <wp:simplePos x="0" y="0"/>
            <wp:positionH relativeFrom="column">
              <wp:posOffset>2787650</wp:posOffset>
            </wp:positionH>
            <wp:positionV relativeFrom="paragraph">
              <wp:posOffset>8561070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8C">
        <w:rPr>
          <w:sz w:val="24"/>
          <w:szCs w:val="24"/>
        </w:rPr>
        <w:t>Re:</w:t>
      </w:r>
      <w:r w:rsidR="00FA1E8C">
        <w:rPr>
          <w:sz w:val="24"/>
          <w:szCs w:val="24"/>
        </w:rPr>
        <w:tab/>
        <w:t xml:space="preserve">Pipeline Replacement Cost Recovery Mechanism </w:t>
      </w:r>
      <w:r w:rsidR="006D7F77" w:rsidRPr="00976291">
        <w:rPr>
          <w:b/>
          <w:sz w:val="24"/>
          <w:szCs w:val="24"/>
        </w:rPr>
        <w:t>update</w:t>
      </w:r>
      <w:r w:rsidR="006D7F77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>in Accordance with Commission Policy Statement in Docket UG-120715</w:t>
      </w:r>
      <w:r w:rsidR="00976291">
        <w:rPr>
          <w:sz w:val="24"/>
          <w:szCs w:val="24"/>
        </w:rPr>
        <w:t xml:space="preserve">.  </w:t>
      </w:r>
      <w:proofErr w:type="gramStart"/>
      <w:r w:rsidR="00976291">
        <w:rPr>
          <w:sz w:val="24"/>
          <w:szCs w:val="24"/>
        </w:rPr>
        <w:t>Original filing under Advice No.</w:t>
      </w:r>
      <w:proofErr w:type="gramEnd"/>
      <w:r w:rsidR="00976291">
        <w:rPr>
          <w:sz w:val="24"/>
          <w:szCs w:val="24"/>
        </w:rPr>
        <w:t xml:space="preserve"> CNG/W1</w:t>
      </w:r>
      <w:r>
        <w:rPr>
          <w:sz w:val="24"/>
          <w:szCs w:val="24"/>
        </w:rPr>
        <w:t>4</w:t>
      </w:r>
      <w:r w:rsidR="00976291">
        <w:rPr>
          <w:sz w:val="24"/>
          <w:szCs w:val="24"/>
        </w:rPr>
        <w:t>-05-01</w:t>
      </w:r>
      <w:r>
        <w:rPr>
          <w:sz w:val="24"/>
          <w:szCs w:val="24"/>
        </w:rPr>
        <w:t>, Docket UG-141202</w:t>
      </w:r>
      <w:r w:rsidR="00976291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 xml:space="preserve">accordance with the Commission’s policy statement in Docket UG-120715 Cascade hereby submits its </w:t>
      </w:r>
      <w:r w:rsidR="006D7F77">
        <w:rPr>
          <w:sz w:val="24"/>
          <w:szCs w:val="24"/>
        </w:rPr>
        <w:t xml:space="preserve">update to the Cost Recovery Mechanism with actual costs as of </w:t>
      </w:r>
      <w:r w:rsidR="00630975">
        <w:rPr>
          <w:sz w:val="24"/>
          <w:szCs w:val="24"/>
        </w:rPr>
        <w:t>September</w:t>
      </w:r>
      <w:r w:rsidR="006D7F77">
        <w:rPr>
          <w:sz w:val="24"/>
          <w:szCs w:val="24"/>
        </w:rPr>
        <w:t xml:space="preserve"> 3</w:t>
      </w:r>
      <w:r w:rsidR="00630975">
        <w:rPr>
          <w:sz w:val="24"/>
          <w:szCs w:val="24"/>
        </w:rPr>
        <w:t>0</w:t>
      </w:r>
      <w:r w:rsidR="006D7F77">
        <w:rPr>
          <w:sz w:val="24"/>
          <w:szCs w:val="24"/>
        </w:rPr>
        <w:t>, 201</w:t>
      </w:r>
      <w:r w:rsidR="008C59C0">
        <w:rPr>
          <w:sz w:val="24"/>
          <w:szCs w:val="24"/>
        </w:rPr>
        <w:t>4</w:t>
      </w:r>
      <w:r w:rsidR="00E93FD0">
        <w:rPr>
          <w:sz w:val="24"/>
          <w:szCs w:val="24"/>
        </w:rPr>
        <w:t>,</w:t>
      </w:r>
      <w:r w:rsidR="006D7F77">
        <w:rPr>
          <w:sz w:val="24"/>
          <w:szCs w:val="24"/>
        </w:rPr>
        <w:t xml:space="preserve"> and estimated costs through October 31, 201</w:t>
      </w:r>
      <w:r w:rsidR="008C59C0">
        <w:rPr>
          <w:sz w:val="24"/>
          <w:szCs w:val="24"/>
        </w:rPr>
        <w:t>4</w:t>
      </w:r>
      <w:r w:rsidR="00FA1E8C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this </w:t>
      </w:r>
      <w:r w:rsidR="00E93FD0">
        <w:rPr>
          <w:sz w:val="24"/>
          <w:szCs w:val="24"/>
        </w:rPr>
        <w:t>update</w:t>
      </w:r>
      <w:r w:rsidRPr="000D58B0">
        <w:rPr>
          <w:sz w:val="24"/>
          <w:szCs w:val="24"/>
        </w:rPr>
        <w:t xml:space="preserve">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  <w:bookmarkStart w:id="0" w:name="_GoBack"/>
      <w:bookmarkEnd w:id="0"/>
    </w:p>
    <w:p w:rsidR="00FB4661" w:rsidRDefault="008C59C0" w:rsidP="008C59C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5723259" wp14:editId="19025767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3810"/>
            <wp:wrapNone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13BF6B1">
            <wp:extent cx="2447925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0D58B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8C59C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0C82CA5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2679700" cy="935355"/>
                <wp:effectExtent l="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224337"/>
    <w:rsid w:val="00261259"/>
    <w:rsid w:val="0034484F"/>
    <w:rsid w:val="00385EEE"/>
    <w:rsid w:val="003F739E"/>
    <w:rsid w:val="00630975"/>
    <w:rsid w:val="006D7F77"/>
    <w:rsid w:val="007003A7"/>
    <w:rsid w:val="00704721"/>
    <w:rsid w:val="007470E8"/>
    <w:rsid w:val="008C59C0"/>
    <w:rsid w:val="00976291"/>
    <w:rsid w:val="00B15BF6"/>
    <w:rsid w:val="00D029F1"/>
    <w:rsid w:val="00D9346C"/>
    <w:rsid w:val="00E24E15"/>
    <w:rsid w:val="00E93FD0"/>
    <w:rsid w:val="00EF2BA2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2014-05-30T07:00:00+00:00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141202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529315F0F6944EBCE688514C3D3315" ma:contentTypeVersion="175" ma:contentTypeDescription="" ma:contentTypeScope="" ma:versionID="d970c11878bab01d4bba2dec1d80c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16EB5-9938-45FC-BCE6-3423C26B65D1}"/>
</file>

<file path=customXml/itemProps2.xml><?xml version="1.0" encoding="utf-8"?>
<ds:datastoreItem xmlns:ds="http://schemas.openxmlformats.org/officeDocument/2006/customXml" ds:itemID="{5589CD83-717F-4697-98B6-28D2607F48B5}"/>
</file>

<file path=customXml/itemProps3.xml><?xml version="1.0" encoding="utf-8"?>
<ds:datastoreItem xmlns:ds="http://schemas.openxmlformats.org/officeDocument/2006/customXml" ds:itemID="{D27118AC-35D7-4641-B7E8-670A999CCB7C}"/>
</file>

<file path=customXml/itemProps4.xml><?xml version="1.0" encoding="utf-8"?>
<ds:datastoreItem xmlns:ds="http://schemas.openxmlformats.org/officeDocument/2006/customXml" ds:itemID="{D59518DB-B69F-4C1D-B496-8E99205F3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2013-09-26T20:24:00Z</cp:lastPrinted>
  <dcterms:created xsi:type="dcterms:W3CDTF">2014-10-10T17:24:00Z</dcterms:created>
  <dcterms:modified xsi:type="dcterms:W3CDTF">2014-10-10T17:24:00Z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0x0101006E56B4D1795A2E4DB2F0B01679ED314A00A3529315F0F6944EBCE688514C3D3315</vt:lpwstr>
  </property>
  <property fmtid="{D5CDD505-2E9C-101B-9397-08002B2CF9AE}" pid="3" name="_docset_NoMedatataSyncRequired">
    <vt:lpwstr>False</vt:lpwstr>
  </property>
</Properties>
</file>