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3326FB64" w:rsidR="009008D5" w:rsidRDefault="000260AC" w:rsidP="009008D5">
      <w:pPr>
        <w:spacing w:after="0" w:line="240" w:lineRule="auto"/>
        <w:rPr>
          <w:rFonts w:ascii="Times New Roman" w:hAnsi="Times New Roman"/>
          <w:sz w:val="24"/>
          <w:szCs w:val="24"/>
        </w:rPr>
      </w:pPr>
      <w:r>
        <w:rPr>
          <w:rFonts w:ascii="Times New Roman" w:hAnsi="Times New Roman"/>
          <w:sz w:val="24"/>
          <w:szCs w:val="24"/>
        </w:rPr>
        <w:t xml:space="preserve">June </w:t>
      </w:r>
      <w:r w:rsidR="00430E9D">
        <w:rPr>
          <w:rFonts w:ascii="Times New Roman" w:hAnsi="Times New Roman"/>
          <w:sz w:val="24"/>
          <w:szCs w:val="24"/>
        </w:rPr>
        <w:t>1</w:t>
      </w:r>
      <w:r>
        <w:rPr>
          <w:rFonts w:ascii="Times New Roman" w:hAnsi="Times New Roman"/>
          <w:sz w:val="24"/>
          <w:szCs w:val="24"/>
        </w:rPr>
        <w:t>6</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109F5637" w:rsidR="00B33055" w:rsidRDefault="00B33055" w:rsidP="009008D5">
      <w:pPr>
        <w:spacing w:after="0" w:line="240" w:lineRule="auto"/>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proofErr w:type="spellStart"/>
      <w:r w:rsidR="00430E9D">
        <w:rPr>
          <w:rFonts w:ascii="Times New Roman" w:hAnsi="Times New Roman"/>
          <w:i/>
          <w:sz w:val="24"/>
          <w:szCs w:val="24"/>
        </w:rPr>
        <w:t>NSO</w:t>
      </w:r>
      <w:proofErr w:type="spellEnd"/>
      <w:r w:rsidR="00430E9D">
        <w:rPr>
          <w:rFonts w:ascii="Times New Roman" w:hAnsi="Times New Roman"/>
          <w:i/>
          <w:sz w:val="24"/>
          <w:szCs w:val="24"/>
        </w:rPr>
        <w:t xml:space="preserve"> Entertainment LLC</w:t>
      </w:r>
    </w:p>
    <w:p w14:paraId="2079200F" w14:textId="77777777" w:rsidR="00B33055" w:rsidRDefault="00B33055" w:rsidP="009008D5">
      <w:pPr>
        <w:spacing w:after="0" w:line="240" w:lineRule="auto"/>
        <w:rPr>
          <w:rFonts w:ascii="Times New Roman" w:hAnsi="Times New Roman"/>
          <w:sz w:val="24"/>
          <w:szCs w:val="24"/>
        </w:rPr>
      </w:pPr>
    </w:p>
    <w:p w14:paraId="61CF9C97" w14:textId="66801407"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430E9D">
        <w:rPr>
          <w:rFonts w:ascii="Times New Roman" w:hAnsi="Times New Roman"/>
          <w:sz w:val="24"/>
          <w:szCs w:val="24"/>
        </w:rPr>
        <w:t>TE-141070</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1C395259"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On May 2</w:t>
      </w:r>
      <w:r w:rsidR="00430E9D">
        <w:rPr>
          <w:rFonts w:ascii="Times New Roman" w:hAnsi="Times New Roman"/>
          <w:sz w:val="24"/>
          <w:szCs w:val="24"/>
        </w:rPr>
        <w:t>7</w:t>
      </w:r>
      <w:r>
        <w:rPr>
          <w:rFonts w:ascii="Times New Roman" w:hAnsi="Times New Roman"/>
          <w:sz w:val="24"/>
          <w:szCs w:val="24"/>
        </w:rPr>
        <w:t xml:space="preserve">, 2014, the Utilities and Transportation Commission issued a $1,000 Penalty Assessment in Docket </w:t>
      </w:r>
      <w:r w:rsidR="00232810">
        <w:rPr>
          <w:rFonts w:ascii="Times New Roman" w:hAnsi="Times New Roman"/>
          <w:sz w:val="24"/>
          <w:szCs w:val="24"/>
        </w:rPr>
        <w:t>TE-</w:t>
      </w:r>
      <w:r w:rsidR="00430E9D">
        <w:rPr>
          <w:rFonts w:ascii="Times New Roman" w:hAnsi="Times New Roman"/>
          <w:sz w:val="24"/>
          <w:szCs w:val="24"/>
        </w:rPr>
        <w:t>141070</w:t>
      </w:r>
      <w:r>
        <w:rPr>
          <w:rFonts w:ascii="Times New Roman" w:hAnsi="Times New Roman"/>
          <w:sz w:val="24"/>
          <w:szCs w:val="24"/>
        </w:rPr>
        <w:t xml:space="preserve"> against </w:t>
      </w:r>
      <w:proofErr w:type="spellStart"/>
      <w:r w:rsidR="00430E9D">
        <w:rPr>
          <w:rFonts w:ascii="Times New Roman" w:hAnsi="Times New Roman"/>
          <w:sz w:val="24"/>
          <w:szCs w:val="24"/>
        </w:rPr>
        <w:t>NSO</w:t>
      </w:r>
      <w:proofErr w:type="spellEnd"/>
      <w:r w:rsidR="00430E9D">
        <w:rPr>
          <w:rFonts w:ascii="Times New Roman" w:hAnsi="Times New Roman"/>
          <w:sz w:val="24"/>
          <w:szCs w:val="24"/>
        </w:rPr>
        <w:t xml:space="preserve"> Entertainment LLC</w:t>
      </w:r>
      <w:r>
        <w:rPr>
          <w:rFonts w:ascii="Times New Roman" w:hAnsi="Times New Roman"/>
          <w:sz w:val="24"/>
          <w:szCs w:val="24"/>
        </w:rPr>
        <w:t xml:space="preserve"> for 10 violations of Washington Administrative Code (WAC) </w:t>
      </w:r>
      <w:r w:rsidR="000260AC">
        <w:rPr>
          <w:rFonts w:ascii="Times New Roman" w:hAnsi="Times New Roman"/>
          <w:sz w:val="24"/>
          <w:szCs w:val="24"/>
        </w:rPr>
        <w:t>480-30-071</w:t>
      </w:r>
      <w:r>
        <w:rPr>
          <w:rFonts w:ascii="Times New Roman" w:hAnsi="Times New Roman"/>
          <w:sz w:val="24"/>
          <w:szCs w:val="24"/>
        </w:rPr>
        <w:t xml:space="preserve">, which requires </w:t>
      </w:r>
      <w:r w:rsidR="000260AC">
        <w:rPr>
          <w:rFonts w:ascii="Times New Roman" w:hAnsi="Times New Roman"/>
          <w:sz w:val="24"/>
          <w:szCs w:val="24"/>
        </w:rPr>
        <w:t>charter and excursion carriers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2CB2EDCE"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430E9D">
        <w:rPr>
          <w:rFonts w:ascii="Times New Roman" w:hAnsi="Times New Roman"/>
          <w:sz w:val="24"/>
          <w:szCs w:val="24"/>
        </w:rPr>
        <w:t>June 5, 2014</w:t>
      </w:r>
      <w:r w:rsidR="000260AC">
        <w:rPr>
          <w:rFonts w:ascii="Times New Roman" w:hAnsi="Times New Roman"/>
          <w:sz w:val="24"/>
          <w:szCs w:val="24"/>
        </w:rPr>
        <w:t xml:space="preserve">, </w:t>
      </w:r>
      <w:proofErr w:type="spellStart"/>
      <w:r w:rsidR="00430E9D">
        <w:rPr>
          <w:rFonts w:ascii="Times New Roman" w:hAnsi="Times New Roman"/>
          <w:sz w:val="24"/>
          <w:szCs w:val="24"/>
        </w:rPr>
        <w:t>NSO</w:t>
      </w:r>
      <w:proofErr w:type="spellEnd"/>
      <w:r w:rsidR="00430E9D">
        <w:rPr>
          <w:rFonts w:ascii="Times New Roman" w:hAnsi="Times New Roman"/>
          <w:sz w:val="24"/>
          <w:szCs w:val="24"/>
        </w:rPr>
        <w:t xml:space="preserve"> Entertainment LLC</w:t>
      </w:r>
      <w:r w:rsidR="00F30891">
        <w:rPr>
          <w:rFonts w:ascii="Times New Roman" w:hAnsi="Times New Roman"/>
          <w:sz w:val="24"/>
          <w:szCs w:val="24"/>
        </w:rPr>
        <w:t xml:space="preserve"> wrote the commission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proofErr w:type="spellStart"/>
      <w:r w:rsidR="00430E9D">
        <w:rPr>
          <w:rFonts w:ascii="Times New Roman" w:hAnsi="Times New Roman"/>
          <w:sz w:val="24"/>
          <w:szCs w:val="24"/>
        </w:rPr>
        <w:t>NSO</w:t>
      </w:r>
      <w:proofErr w:type="spellEnd"/>
      <w:r w:rsidR="00430E9D">
        <w:rPr>
          <w:rFonts w:ascii="Times New Roman" w:hAnsi="Times New Roman"/>
          <w:sz w:val="24"/>
          <w:szCs w:val="24"/>
        </w:rPr>
        <w:t xml:space="preserve"> Entertainment LLC</w:t>
      </w:r>
      <w:r>
        <w:rPr>
          <w:rFonts w:ascii="Times New Roman" w:hAnsi="Times New Roman"/>
          <w:sz w:val="24"/>
          <w:szCs w:val="24"/>
        </w:rPr>
        <w:t xml:space="preserve"> </w:t>
      </w:r>
      <w:r w:rsidR="00F63DB1">
        <w:rPr>
          <w:rFonts w:ascii="Times New Roman" w:hAnsi="Times New Roman"/>
          <w:sz w:val="24"/>
          <w:szCs w:val="24"/>
        </w:rPr>
        <w:t>does not dispute</w:t>
      </w:r>
      <w:r w:rsidR="00F30891">
        <w:rPr>
          <w:rFonts w:ascii="Times New Roman" w:hAnsi="Times New Roman"/>
          <w:sz w:val="24"/>
          <w:szCs w:val="24"/>
        </w:rPr>
        <w:t xml:space="preserve"> that the violation occurred.  The company states, “</w:t>
      </w:r>
      <w:r w:rsidR="00430E9D">
        <w:rPr>
          <w:rFonts w:ascii="Times New Roman" w:hAnsi="Times New Roman"/>
          <w:sz w:val="24"/>
          <w:szCs w:val="24"/>
        </w:rPr>
        <w:t>I turned in my regulatory fees earlier this year but I didn’t know they separated schedule 1 &amp; 2 to be turned in separately.”</w:t>
      </w:r>
    </w:p>
    <w:p w14:paraId="6D4124E0" w14:textId="77777777" w:rsidR="00E052D4" w:rsidRDefault="00E052D4" w:rsidP="009008D5">
      <w:pPr>
        <w:spacing w:after="0" w:line="240" w:lineRule="auto"/>
        <w:rPr>
          <w:rFonts w:ascii="Times New Roman" w:hAnsi="Times New Roman"/>
          <w:sz w:val="24"/>
          <w:szCs w:val="24"/>
        </w:rPr>
      </w:pPr>
    </w:p>
    <w:p w14:paraId="77309551" w14:textId="69D04979"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260AC">
        <w:rPr>
          <w:rFonts w:ascii="Times New Roman" w:hAnsi="Times New Roman"/>
          <w:sz w:val="24"/>
          <w:szCs w:val="24"/>
        </w:rPr>
        <w:t>charter and excursion</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06895A01" w14:textId="77777777" w:rsidR="00232810" w:rsidRDefault="00232810" w:rsidP="009008D5">
      <w:pPr>
        <w:spacing w:after="0" w:line="240" w:lineRule="auto"/>
        <w:rPr>
          <w:rFonts w:ascii="Times New Roman" w:hAnsi="Times New Roman"/>
          <w:sz w:val="24"/>
          <w:szCs w:val="24"/>
        </w:rPr>
      </w:pPr>
    </w:p>
    <w:p w14:paraId="1AA16BB1" w14:textId="77777777" w:rsidR="00430E9D"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430E9D">
        <w:rPr>
          <w:rFonts w:ascii="Times New Roman" w:hAnsi="Times New Roman"/>
          <w:sz w:val="24"/>
          <w:szCs w:val="24"/>
        </w:rPr>
        <w:t>June 6, 2014</w:t>
      </w:r>
      <w:r>
        <w:rPr>
          <w:rFonts w:ascii="Times New Roman" w:hAnsi="Times New Roman"/>
          <w:sz w:val="24"/>
          <w:szCs w:val="24"/>
        </w:rPr>
        <w:t xml:space="preserve">, </w:t>
      </w:r>
      <w:proofErr w:type="spellStart"/>
      <w:r w:rsidR="00430E9D">
        <w:rPr>
          <w:rFonts w:ascii="Times New Roman" w:hAnsi="Times New Roman"/>
          <w:sz w:val="24"/>
          <w:szCs w:val="24"/>
        </w:rPr>
        <w:t>NSO</w:t>
      </w:r>
      <w:proofErr w:type="spellEnd"/>
      <w:r w:rsidR="00430E9D">
        <w:rPr>
          <w:rFonts w:ascii="Times New Roman" w:hAnsi="Times New Roman"/>
          <w:sz w:val="24"/>
          <w:szCs w:val="24"/>
        </w:rPr>
        <w:t xml:space="preserve"> Entertainment LLC</w:t>
      </w:r>
      <w:r>
        <w:rPr>
          <w:rFonts w:ascii="Times New Roman" w:hAnsi="Times New Roman"/>
          <w:sz w:val="24"/>
          <w:szCs w:val="24"/>
        </w:rPr>
        <w:t xml:space="preserve"> filed the 2013 annual report and timely paid the required regulatory fees on December </w:t>
      </w:r>
      <w:r w:rsidR="00430E9D">
        <w:rPr>
          <w:rFonts w:ascii="Times New Roman" w:hAnsi="Times New Roman"/>
          <w:sz w:val="24"/>
          <w:szCs w:val="24"/>
        </w:rPr>
        <w:t>20</w:t>
      </w:r>
      <w:r>
        <w:rPr>
          <w:rFonts w:ascii="Times New Roman" w:hAnsi="Times New Roman"/>
          <w:sz w:val="24"/>
          <w:szCs w:val="24"/>
        </w:rPr>
        <w:t xml:space="preserve">, 2013.  The company </w:t>
      </w:r>
      <w:r w:rsidR="00D03E1A">
        <w:rPr>
          <w:rFonts w:ascii="Times New Roman" w:hAnsi="Times New Roman"/>
          <w:sz w:val="24"/>
          <w:szCs w:val="24"/>
        </w:rPr>
        <w:t xml:space="preserve">permit was issued on </w:t>
      </w:r>
      <w:r w:rsidR="00430E9D">
        <w:rPr>
          <w:rFonts w:ascii="Times New Roman" w:hAnsi="Times New Roman"/>
          <w:sz w:val="24"/>
          <w:szCs w:val="24"/>
        </w:rPr>
        <w:t>October 12, 2009</w:t>
      </w:r>
      <w:r>
        <w:rPr>
          <w:rFonts w:ascii="Times New Roman" w:hAnsi="Times New Roman"/>
          <w:sz w:val="24"/>
          <w:szCs w:val="24"/>
        </w:rPr>
        <w:t xml:space="preserve">.  No previous violations of WAC 480-30-071 are on commission record.  </w:t>
      </w:r>
      <w:r w:rsidR="00F63DB1">
        <w:rPr>
          <w:rFonts w:ascii="Times New Roman" w:hAnsi="Times New Roman"/>
          <w:sz w:val="24"/>
          <w:szCs w:val="24"/>
        </w:rPr>
        <w:t xml:space="preserve">The UTC also recently adopted new rules requiring the annual report to be filed by May 1 while the regulatory fees remained due on December 31.  Despite the commission communication </w:t>
      </w:r>
      <w:bookmarkStart w:id="0" w:name="_GoBack"/>
      <w:bookmarkEnd w:id="0"/>
      <w:r w:rsidR="00F63DB1">
        <w:rPr>
          <w:rFonts w:ascii="Times New Roman" w:hAnsi="Times New Roman"/>
          <w:sz w:val="24"/>
          <w:szCs w:val="24"/>
        </w:rPr>
        <w:t xml:space="preserve">regarding these </w:t>
      </w:r>
    </w:p>
    <w:p w14:paraId="00001FF9" w14:textId="77777777" w:rsidR="00430E9D" w:rsidRDefault="00430E9D" w:rsidP="00430E9D">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1FD74C7B" w14:textId="77777777" w:rsidR="00430E9D" w:rsidRDefault="00430E9D" w:rsidP="00430E9D">
      <w:pPr>
        <w:spacing w:after="0" w:line="240" w:lineRule="auto"/>
        <w:rPr>
          <w:rFonts w:ascii="Times New Roman" w:hAnsi="Times New Roman"/>
          <w:sz w:val="24"/>
          <w:szCs w:val="24"/>
        </w:rPr>
      </w:pPr>
      <w:r>
        <w:rPr>
          <w:rFonts w:ascii="Times New Roman" w:hAnsi="Times New Roman"/>
          <w:sz w:val="24"/>
          <w:szCs w:val="24"/>
        </w:rPr>
        <w:t>June 16, 2014</w:t>
      </w:r>
    </w:p>
    <w:p w14:paraId="219DC6EE" w14:textId="77777777" w:rsidR="00430E9D" w:rsidRDefault="00430E9D" w:rsidP="00430E9D">
      <w:pPr>
        <w:spacing w:after="0" w:line="240" w:lineRule="auto"/>
        <w:rPr>
          <w:rFonts w:ascii="Times New Roman" w:hAnsi="Times New Roman"/>
          <w:sz w:val="24"/>
          <w:szCs w:val="24"/>
        </w:rPr>
      </w:pPr>
      <w:r>
        <w:rPr>
          <w:rFonts w:ascii="Times New Roman" w:hAnsi="Times New Roman"/>
          <w:sz w:val="24"/>
          <w:szCs w:val="24"/>
        </w:rPr>
        <w:t>Page 2</w:t>
      </w:r>
    </w:p>
    <w:p w14:paraId="22121CEA" w14:textId="77777777" w:rsidR="00430E9D" w:rsidRDefault="00430E9D" w:rsidP="009008D5">
      <w:pPr>
        <w:spacing w:after="0" w:line="240" w:lineRule="auto"/>
        <w:rPr>
          <w:rFonts w:ascii="Times New Roman" w:hAnsi="Times New Roman"/>
          <w:sz w:val="24"/>
          <w:szCs w:val="24"/>
        </w:rPr>
      </w:pPr>
    </w:p>
    <w:p w14:paraId="2BEC10C7" w14:textId="77777777" w:rsidR="00430E9D" w:rsidRDefault="00430E9D" w:rsidP="009008D5">
      <w:pPr>
        <w:spacing w:after="0" w:line="240" w:lineRule="auto"/>
        <w:rPr>
          <w:rFonts w:ascii="Times New Roman" w:hAnsi="Times New Roman"/>
          <w:sz w:val="24"/>
          <w:szCs w:val="24"/>
        </w:rPr>
      </w:pPr>
    </w:p>
    <w:p w14:paraId="5B949591" w14:textId="3DAD30E7" w:rsidR="00E052D4" w:rsidRDefault="00F63DB1" w:rsidP="009008D5">
      <w:pPr>
        <w:spacing w:after="0" w:line="240" w:lineRule="auto"/>
        <w:rPr>
          <w:rFonts w:ascii="Times New Roman" w:hAnsi="Times New Roman"/>
          <w:sz w:val="24"/>
          <w:szCs w:val="24"/>
        </w:rPr>
      </w:pPr>
      <w:proofErr w:type="gramStart"/>
      <w:r>
        <w:rPr>
          <w:rFonts w:ascii="Times New Roman" w:hAnsi="Times New Roman"/>
          <w:sz w:val="24"/>
          <w:szCs w:val="24"/>
        </w:rPr>
        <w:t>filing</w:t>
      </w:r>
      <w:proofErr w:type="gramEnd"/>
      <w:r>
        <w:rPr>
          <w:rFonts w:ascii="Times New Roman" w:hAnsi="Times New Roman"/>
          <w:sz w:val="24"/>
          <w:szCs w:val="24"/>
        </w:rPr>
        <w:t xml:space="preserve"> changes to all regulated charter and excursion companies</w:t>
      </w:r>
      <w:r w:rsidR="00350C05">
        <w:rPr>
          <w:rFonts w:ascii="Times New Roman" w:hAnsi="Times New Roman"/>
          <w:sz w:val="24"/>
          <w:szCs w:val="24"/>
        </w:rPr>
        <w:t>, commission staff supports the co</w:t>
      </w:r>
      <w:r w:rsidR="000D42CE">
        <w:rPr>
          <w:rFonts w:ascii="Times New Roman" w:hAnsi="Times New Roman"/>
          <w:sz w:val="24"/>
          <w:szCs w:val="24"/>
        </w:rPr>
        <w:t>mpany’s request for mitigation.  Staff recommends a reduced penalty assessment of $200.</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3CE55B39" w14:textId="77777777" w:rsidR="00430E9D" w:rsidRDefault="00430E9D" w:rsidP="000D42CE">
      <w:pPr>
        <w:rPr>
          <w:rFonts w:ascii="Times New Roman" w:hAnsi="Times New Roman"/>
          <w:sz w:val="24"/>
          <w:szCs w:val="24"/>
        </w:rPr>
      </w:pPr>
    </w:p>
    <w:p w14:paraId="45E96D7A" w14:textId="77777777" w:rsidR="00430E9D" w:rsidRDefault="00430E9D" w:rsidP="000D42CE">
      <w:pPr>
        <w:rPr>
          <w:rFonts w:ascii="Times New Roman" w:hAnsi="Times New Roman"/>
          <w:sz w:val="24"/>
          <w:szCs w:val="24"/>
        </w:rPr>
      </w:pPr>
    </w:p>
    <w:p w14:paraId="2719BE02" w14:textId="77777777" w:rsidR="00430E9D" w:rsidRDefault="00430E9D" w:rsidP="000D42CE">
      <w:pPr>
        <w:rPr>
          <w:rFonts w:ascii="Times New Roman" w:hAnsi="Times New Roman"/>
          <w:sz w:val="24"/>
          <w:szCs w:val="24"/>
        </w:rPr>
      </w:pPr>
    </w:p>
    <w:p w14:paraId="219B20A7" w14:textId="77777777" w:rsidR="00430E9D" w:rsidRDefault="00430E9D" w:rsidP="000D42CE">
      <w:pPr>
        <w:rPr>
          <w:rFonts w:ascii="Times New Roman" w:hAnsi="Times New Roman"/>
          <w:sz w:val="24"/>
          <w:szCs w:val="24"/>
        </w:rPr>
      </w:pPr>
    </w:p>
    <w:p w14:paraId="6004D31B" w14:textId="77777777" w:rsidR="00430E9D" w:rsidRDefault="00430E9D"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1A27ACEA" w:rsidR="000D42CE" w:rsidRDefault="00430E9D" w:rsidP="00430E9D">
      <w:pPr>
        <w:jc w:val="center"/>
        <w:rPr>
          <w:rFonts w:ascii="Times New Roman" w:hAnsi="Times New Roman"/>
          <w:sz w:val="24"/>
          <w:szCs w:val="24"/>
        </w:rPr>
      </w:pPr>
      <w:r>
        <w:rPr>
          <w:noProof/>
        </w:rPr>
        <w:drawing>
          <wp:inline distT="0" distB="0" distL="0" distR="0" wp14:anchorId="7F214760" wp14:editId="72C0BA20">
            <wp:extent cx="5530000" cy="74828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33254" cy="7487243"/>
                    </a:xfrm>
                    <a:prstGeom prst="rect">
                      <a:avLst/>
                    </a:prstGeom>
                  </pic:spPr>
                </pic:pic>
              </a:graphicData>
            </a:graphic>
          </wp:inline>
        </w:drawing>
      </w:r>
      <w:r w:rsidR="000D42CE">
        <w:rPr>
          <w:rFonts w:ascii="Times New Roman" w:hAnsi="Times New Roman"/>
          <w:sz w:val="24"/>
          <w:szCs w:val="24"/>
        </w:rPr>
        <w:br w:type="textWrapping" w:clear="all"/>
      </w:r>
    </w:p>
    <w:p w14:paraId="66B1483F" w14:textId="5EA3A545" w:rsidR="00430E9D" w:rsidRDefault="00430E9D" w:rsidP="00430E9D">
      <w:pPr>
        <w:jc w:val="center"/>
        <w:rPr>
          <w:rFonts w:ascii="Times New Roman" w:hAnsi="Times New Roman"/>
          <w:sz w:val="24"/>
          <w:szCs w:val="24"/>
        </w:rPr>
      </w:pPr>
      <w:r>
        <w:rPr>
          <w:noProof/>
        </w:rPr>
        <w:lastRenderedPageBreak/>
        <w:drawing>
          <wp:inline distT="0" distB="0" distL="0" distR="0" wp14:anchorId="4708250D" wp14:editId="55AE9F88">
            <wp:extent cx="5549648" cy="6019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52798" cy="6023217"/>
                    </a:xfrm>
                    <a:prstGeom prst="rect">
                      <a:avLst/>
                    </a:prstGeom>
                  </pic:spPr>
                </pic:pic>
              </a:graphicData>
            </a:graphic>
          </wp:inline>
        </w:drawing>
      </w:r>
    </w:p>
    <w:p w14:paraId="0FDC4372" w14:textId="4733C867" w:rsidR="00232810" w:rsidRPr="000D42CE" w:rsidRDefault="00232810" w:rsidP="000D42CE">
      <w:pPr>
        <w:rPr>
          <w:rFonts w:ascii="Times New Roman" w:hAnsi="Times New Roman"/>
          <w:sz w:val="24"/>
          <w:szCs w:val="24"/>
        </w:rPr>
      </w:pPr>
    </w:p>
    <w:p w14:paraId="0734B7E5" w14:textId="53AC4468" w:rsidR="000D42CE" w:rsidRPr="000D42CE" w:rsidRDefault="000D42CE" w:rsidP="000D42CE">
      <w:pPr>
        <w:rPr>
          <w:rFonts w:ascii="Times New Roman" w:hAnsi="Times New Roman"/>
          <w:sz w:val="24"/>
          <w:szCs w:val="24"/>
        </w:rPr>
      </w:pPr>
    </w:p>
    <w:p w14:paraId="13292B19" w14:textId="77777777"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272B0EBB" w14:textId="77777777" w:rsidR="00430E9D" w:rsidRDefault="00430E9D" w:rsidP="000D42CE">
      <w:pPr>
        <w:rPr>
          <w:rFonts w:ascii="Times New Roman" w:hAnsi="Times New Roman"/>
          <w:sz w:val="24"/>
          <w:szCs w:val="24"/>
        </w:rPr>
      </w:pPr>
    </w:p>
    <w:p w14:paraId="39E0EC1C" w14:textId="4B564D91" w:rsidR="00430E9D" w:rsidRDefault="00430E9D" w:rsidP="00430E9D">
      <w:pPr>
        <w:jc w:val="center"/>
        <w:rPr>
          <w:rFonts w:ascii="Times New Roman" w:hAnsi="Times New Roman"/>
          <w:sz w:val="24"/>
          <w:szCs w:val="24"/>
        </w:rPr>
      </w:pPr>
      <w:r>
        <w:rPr>
          <w:noProof/>
        </w:rPr>
        <w:lastRenderedPageBreak/>
        <w:drawing>
          <wp:inline distT="0" distB="0" distL="0" distR="0" wp14:anchorId="48EA9A07" wp14:editId="35B902BC">
            <wp:extent cx="5485459" cy="74676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9180" cy="7472666"/>
                    </a:xfrm>
                    <a:prstGeom prst="rect">
                      <a:avLst/>
                    </a:prstGeom>
                  </pic:spPr>
                </pic:pic>
              </a:graphicData>
            </a:graphic>
          </wp:inline>
        </w:drawing>
      </w:r>
    </w:p>
    <w:p w14:paraId="2D5669A9" w14:textId="77777777" w:rsidR="00232810" w:rsidRDefault="00232810" w:rsidP="000D42CE">
      <w:pPr>
        <w:rPr>
          <w:rFonts w:ascii="Times New Roman" w:hAnsi="Times New Roman"/>
          <w:sz w:val="24"/>
          <w:szCs w:val="24"/>
        </w:rPr>
      </w:pPr>
    </w:p>
    <w:p w14:paraId="67204319" w14:textId="1A55038A" w:rsidR="00232810" w:rsidRDefault="00232810" w:rsidP="000D42CE">
      <w:pPr>
        <w:rPr>
          <w:noProof/>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t>ATTACHMENT B</w:t>
      </w:r>
    </w:p>
    <w:p w14:paraId="557685F4" w14:textId="3C2A6C42" w:rsidR="000D42CE" w:rsidRDefault="00430E9D" w:rsidP="000D42CE">
      <w:pPr>
        <w:tabs>
          <w:tab w:val="left" w:pos="1020"/>
        </w:tabs>
        <w:jc w:val="center"/>
        <w:rPr>
          <w:rFonts w:ascii="Times New Roman" w:hAnsi="Times New Roman"/>
          <w:sz w:val="24"/>
          <w:szCs w:val="24"/>
        </w:rPr>
      </w:pPr>
      <w:r>
        <w:rPr>
          <w:noProof/>
        </w:rPr>
        <w:drawing>
          <wp:inline distT="0" distB="0" distL="0" distR="0" wp14:anchorId="4287FB2A" wp14:editId="49053546">
            <wp:extent cx="5905390" cy="7421880"/>
            <wp:effectExtent l="0" t="0" r="63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08701" cy="7426042"/>
                    </a:xfrm>
                    <a:prstGeom prst="rect">
                      <a:avLst/>
                    </a:prstGeom>
                  </pic:spPr>
                </pic:pic>
              </a:graphicData>
            </a:graphic>
          </wp:inline>
        </w:drawing>
      </w:r>
    </w:p>
    <w:sectPr w:rsidR="000D42CE" w:rsidSect="00F63DB1">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CAABC" w14:textId="77777777" w:rsidR="00CE377B" w:rsidRDefault="00CE377B" w:rsidP="00CE5EE6">
      <w:pPr>
        <w:spacing w:after="0" w:line="240" w:lineRule="auto"/>
      </w:pPr>
      <w:r>
        <w:separator/>
      </w:r>
    </w:p>
  </w:endnote>
  <w:endnote w:type="continuationSeparator" w:id="0">
    <w:p w14:paraId="52AF89B7" w14:textId="77777777" w:rsidR="00CE377B" w:rsidRDefault="00CE377B"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54E6F8EC" w14:textId="77777777" w:rsidR="000B6CD0" w:rsidRPr="0060644B" w:rsidRDefault="000B6CD0" w:rsidP="000B6CD0">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May 27</w:t>
    </w:r>
    <w:r w:rsidRPr="0060644B">
      <w:rPr>
        <w:rFonts w:ascii="Times New Roman" w:hAnsi="Times New Roman"/>
        <w:sz w:val="20"/>
      </w:rPr>
      <w:t>, 2014</w:t>
    </w:r>
  </w:p>
  <w:p w14:paraId="3BE84BD4" w14:textId="77777777" w:rsidR="000B6CD0" w:rsidRPr="0060644B" w:rsidRDefault="000B6CD0" w:rsidP="000B6CD0">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proofErr w:type="spellStart"/>
    <w:r>
      <w:rPr>
        <w:rFonts w:ascii="Times New Roman" w:hAnsi="Times New Roman"/>
        <w:sz w:val="20"/>
      </w:rPr>
      <w:t>NSO</w:t>
    </w:r>
    <w:proofErr w:type="spellEnd"/>
    <w:r>
      <w:rPr>
        <w:rFonts w:ascii="Times New Roman" w:hAnsi="Times New Roman"/>
        <w:sz w:val="20"/>
      </w:rPr>
      <w:t xml:space="preserve"> Entertainment’s </w:t>
    </w:r>
    <w:r w:rsidRPr="0060644B">
      <w:rPr>
        <w:rFonts w:ascii="Times New Roman" w:hAnsi="Times New Roman"/>
        <w:sz w:val="20"/>
      </w:rPr>
      <w:t>Mitig</w:t>
    </w:r>
    <w:r>
      <w:rPr>
        <w:rFonts w:ascii="Times New Roman" w:hAnsi="Times New Roman"/>
        <w:sz w:val="20"/>
      </w:rPr>
      <w:t>ation Request received on June 5,</w:t>
    </w:r>
    <w:r w:rsidRPr="0060644B">
      <w:rPr>
        <w:rFonts w:ascii="Times New Roman" w:hAnsi="Times New Roman"/>
        <w:sz w:val="20"/>
      </w:rPr>
      <w:t xml:space="preserve"> 2014</w:t>
    </w:r>
  </w:p>
  <w:p w14:paraId="3227F097" w14:textId="65B4672C" w:rsidR="0060644B" w:rsidRPr="0060644B" w:rsidRDefault="0060644B" w:rsidP="000B6CD0">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3E8D45CC"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penalty assessment sent on May 2</w:t>
    </w:r>
    <w:r w:rsidR="000B6CD0">
      <w:rPr>
        <w:rFonts w:ascii="Times New Roman" w:hAnsi="Times New Roman"/>
        <w:sz w:val="20"/>
      </w:rPr>
      <w:t>7</w:t>
    </w:r>
    <w:r w:rsidRPr="0060644B">
      <w:rPr>
        <w:rFonts w:ascii="Times New Roman" w:hAnsi="Times New Roman"/>
        <w:sz w:val="20"/>
      </w:rPr>
      <w:t>, 2014</w:t>
    </w:r>
  </w:p>
  <w:p w14:paraId="230E04AD" w14:textId="7596C22D"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proofErr w:type="spellStart"/>
    <w:r w:rsidR="000B6CD0">
      <w:rPr>
        <w:rFonts w:ascii="Times New Roman" w:hAnsi="Times New Roman"/>
        <w:sz w:val="20"/>
      </w:rPr>
      <w:t>NSO</w:t>
    </w:r>
    <w:proofErr w:type="spellEnd"/>
    <w:r w:rsidR="000B6CD0">
      <w:rPr>
        <w:rFonts w:ascii="Times New Roman" w:hAnsi="Times New Roman"/>
        <w:sz w:val="20"/>
      </w:rPr>
      <w:t xml:space="preserve"> Entertainment’s</w:t>
    </w:r>
    <w:r w:rsidR="00232810">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w:t>
    </w:r>
    <w:r w:rsidR="000B6CD0">
      <w:rPr>
        <w:rFonts w:ascii="Times New Roman" w:hAnsi="Times New Roman"/>
        <w:sz w:val="20"/>
      </w:rPr>
      <w:t>June 5,</w:t>
    </w:r>
    <w:r w:rsidRPr="0060644B">
      <w:rPr>
        <w:rFonts w:ascii="Times New Roman" w:hAnsi="Times New Roman"/>
        <w:sz w:val="20"/>
      </w:rPr>
      <w:t xml:space="preserve">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D4B50" w14:textId="77777777" w:rsidR="00CE377B" w:rsidRDefault="00CE377B" w:rsidP="00CE5EE6">
      <w:pPr>
        <w:spacing w:after="0" w:line="240" w:lineRule="auto"/>
      </w:pPr>
      <w:r>
        <w:separator/>
      </w:r>
    </w:p>
  </w:footnote>
  <w:footnote w:type="continuationSeparator" w:id="0">
    <w:p w14:paraId="316F87AF" w14:textId="77777777" w:rsidR="00CE377B" w:rsidRDefault="00CE377B"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B6CD0"/>
    <w:rsid w:val="000D42CE"/>
    <w:rsid w:val="001C127D"/>
    <w:rsid w:val="0022310E"/>
    <w:rsid w:val="00232810"/>
    <w:rsid w:val="002451F2"/>
    <w:rsid w:val="002C6A9E"/>
    <w:rsid w:val="00350C05"/>
    <w:rsid w:val="00430E9D"/>
    <w:rsid w:val="00433B58"/>
    <w:rsid w:val="00596113"/>
    <w:rsid w:val="005F6B8A"/>
    <w:rsid w:val="0060644B"/>
    <w:rsid w:val="00650C1A"/>
    <w:rsid w:val="009008D5"/>
    <w:rsid w:val="0093094A"/>
    <w:rsid w:val="00B33055"/>
    <w:rsid w:val="00B478A1"/>
    <w:rsid w:val="00CE377B"/>
    <w:rsid w:val="00CE5EE6"/>
    <w:rsid w:val="00D03E1A"/>
    <w:rsid w:val="00D61AB4"/>
    <w:rsid w:val="00DE034C"/>
    <w:rsid w:val="00E052D4"/>
    <w:rsid w:val="00E22CF1"/>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0927BBF8BB8F040A0CFDD79A6606480" ma:contentTypeVersion="175" ma:contentTypeDescription="" ma:contentTypeScope="" ma:versionID="4b125691c24b19cea3a6f513ac3c274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2014-05-14T07:00:00+00:00</OpenedDate>
    <Date1 xmlns="dc463f71-b30c-4ab2-9473-d307f9d35888">2014-06-16T07:00:00+00:00</Date1>
    <IsDocumentOrder xmlns="dc463f71-b30c-4ab2-9473-d307f9d35888" xsi:nil="true"/>
    <IsHighlyConfidential xmlns="dc463f71-b30c-4ab2-9473-d307f9d35888">false</IsHighlyConfidential>
    <CaseCompanyNames xmlns="dc463f71-b30c-4ab2-9473-d307f9d35888">NSO Entertainment LLC</CaseCompanyNames>
    <DocketNumber xmlns="dc463f71-b30c-4ab2-9473-d307f9d35888">141070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82A1400-9D84-4BD0-A7BC-70819B15AA3A}"/>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CF2DF1F5-35BE-432E-8CEF-094EF3366FF8}"/>
</file>

<file path=docProps/app.xml><?xml version="1.0" encoding="utf-8"?>
<Properties xmlns="http://schemas.openxmlformats.org/officeDocument/2006/extended-properties" xmlns:vt="http://schemas.openxmlformats.org/officeDocument/2006/docPropsVTypes">
  <Template>Normal</Template>
  <TotalTime>1</TotalTime>
  <Pages>6</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3</cp:revision>
  <cp:lastPrinted>2014-06-05T22:56:00Z</cp:lastPrinted>
  <dcterms:created xsi:type="dcterms:W3CDTF">2014-06-13T18:54:00Z</dcterms:created>
  <dcterms:modified xsi:type="dcterms:W3CDTF">2014-06-13T19:58:00Z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0x0101006E56B4D1795A2E4DB2F0B01679ED314A0090927BBF8BB8F040A0CFDD79A6606480</vt:lpwstr>
  </property>
  <property fmtid="{D5CDD505-2E9C-101B-9397-08002B2CF9AE}" pid="3" name="_docset_NoMedatataSyncRequired">
    <vt:lpwstr>False</vt:lpwstr>
  </property>
</Properties>
</file>