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3326FB64"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430E9D">
        <w:rPr>
          <w:rFonts w:ascii="Times New Roman" w:hAnsi="Times New Roman"/>
          <w:sz w:val="24"/>
          <w:szCs w:val="24"/>
        </w:rPr>
        <w:t>1</w:t>
      </w:r>
      <w:r>
        <w:rPr>
          <w:rFonts w:ascii="Times New Roman" w:hAnsi="Times New Roman"/>
          <w:sz w:val="24"/>
          <w:szCs w:val="24"/>
        </w:rPr>
        <w:t>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488E7094" w14:textId="36A8A8C8" w:rsidR="007C178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440741">
        <w:rPr>
          <w:rFonts w:ascii="Times New Roman" w:hAnsi="Times New Roman"/>
          <w:i/>
          <w:sz w:val="24"/>
          <w:szCs w:val="24"/>
        </w:rPr>
        <w:t>Aguilar, Juan</w:t>
      </w:r>
    </w:p>
    <w:p w14:paraId="2079200F" w14:textId="77777777" w:rsidR="00B33055" w:rsidRDefault="00B33055" w:rsidP="009008D5">
      <w:pPr>
        <w:spacing w:after="0" w:line="240" w:lineRule="auto"/>
        <w:rPr>
          <w:rFonts w:ascii="Times New Roman" w:hAnsi="Times New Roman"/>
          <w:sz w:val="24"/>
          <w:szCs w:val="24"/>
        </w:rPr>
      </w:pPr>
    </w:p>
    <w:p w14:paraId="61CF9C97" w14:textId="1C0EA325"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440741">
        <w:rPr>
          <w:rFonts w:ascii="Times New Roman" w:hAnsi="Times New Roman"/>
          <w:sz w:val="24"/>
          <w:szCs w:val="24"/>
        </w:rPr>
        <w:t>TE-141045</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72C0B05D"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7C1785">
        <w:rPr>
          <w:rFonts w:ascii="Times New Roman" w:hAnsi="Times New Roman"/>
          <w:sz w:val="24"/>
          <w:szCs w:val="24"/>
        </w:rPr>
        <w:t>3</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430E9D">
        <w:rPr>
          <w:rFonts w:ascii="Times New Roman" w:hAnsi="Times New Roman"/>
          <w:sz w:val="24"/>
          <w:szCs w:val="24"/>
        </w:rPr>
        <w:t>141</w:t>
      </w:r>
      <w:r w:rsidR="00440741">
        <w:rPr>
          <w:rFonts w:ascii="Times New Roman" w:hAnsi="Times New Roman"/>
          <w:sz w:val="24"/>
          <w:szCs w:val="24"/>
        </w:rPr>
        <w:t>045</w:t>
      </w:r>
      <w:r>
        <w:rPr>
          <w:rFonts w:ascii="Times New Roman" w:hAnsi="Times New Roman"/>
          <w:sz w:val="24"/>
          <w:szCs w:val="24"/>
        </w:rPr>
        <w:t xml:space="preserve"> against </w:t>
      </w:r>
      <w:r w:rsidR="00440741">
        <w:rPr>
          <w:rFonts w:ascii="Times New Roman" w:hAnsi="Times New Roman"/>
          <w:sz w:val="24"/>
          <w:szCs w:val="24"/>
        </w:rPr>
        <w:t>Juan Aguilar</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239AB11"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30E9D">
        <w:rPr>
          <w:rFonts w:ascii="Times New Roman" w:hAnsi="Times New Roman"/>
          <w:sz w:val="24"/>
          <w:szCs w:val="24"/>
        </w:rPr>
        <w:t xml:space="preserve">June </w:t>
      </w:r>
      <w:r w:rsidR="007C1785">
        <w:rPr>
          <w:rFonts w:ascii="Times New Roman" w:hAnsi="Times New Roman"/>
          <w:sz w:val="24"/>
          <w:szCs w:val="24"/>
        </w:rPr>
        <w:t>6</w:t>
      </w:r>
      <w:r w:rsidR="00430E9D">
        <w:rPr>
          <w:rFonts w:ascii="Times New Roman" w:hAnsi="Times New Roman"/>
          <w:sz w:val="24"/>
          <w:szCs w:val="24"/>
        </w:rPr>
        <w:t>, 2014</w:t>
      </w:r>
      <w:r w:rsidR="000260AC">
        <w:rPr>
          <w:rFonts w:ascii="Times New Roman" w:hAnsi="Times New Roman"/>
          <w:sz w:val="24"/>
          <w:szCs w:val="24"/>
        </w:rPr>
        <w:t xml:space="preserve">, </w:t>
      </w:r>
      <w:r w:rsidR="00440741">
        <w:rPr>
          <w:rFonts w:ascii="Times New Roman" w:hAnsi="Times New Roman"/>
          <w:sz w:val="24"/>
          <w:szCs w:val="24"/>
        </w:rPr>
        <w:t>Juan Aguilar</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440741">
        <w:rPr>
          <w:rFonts w:ascii="Times New Roman" w:hAnsi="Times New Roman"/>
          <w:sz w:val="24"/>
          <w:szCs w:val="24"/>
        </w:rPr>
        <w:t>Juan Aguilar</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440741">
        <w:rPr>
          <w:rFonts w:ascii="Times New Roman" w:hAnsi="Times New Roman"/>
          <w:sz w:val="24"/>
          <w:szCs w:val="24"/>
        </w:rPr>
        <w:t>I apologize for failing to submit the forms.  J.C. Limousine Service is a newly established business therefore, I am still in the process of learning all the regulations and procedures of the business.”  The company continues, “Since J.C. Limousine is a newly established business it did not operate in 2013 therefore it had zero mileage to report.”</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313A1178" w14:textId="77777777" w:rsidR="0044074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40741">
        <w:rPr>
          <w:rFonts w:ascii="Times New Roman" w:hAnsi="Times New Roman"/>
          <w:sz w:val="24"/>
          <w:szCs w:val="24"/>
        </w:rPr>
        <w:t>June 9</w:t>
      </w:r>
      <w:r w:rsidR="00430E9D">
        <w:rPr>
          <w:rFonts w:ascii="Times New Roman" w:hAnsi="Times New Roman"/>
          <w:sz w:val="24"/>
          <w:szCs w:val="24"/>
        </w:rPr>
        <w:t>, 2014</w:t>
      </w:r>
      <w:r>
        <w:rPr>
          <w:rFonts w:ascii="Times New Roman" w:hAnsi="Times New Roman"/>
          <w:sz w:val="24"/>
          <w:szCs w:val="24"/>
        </w:rPr>
        <w:t xml:space="preserve">, </w:t>
      </w:r>
      <w:r w:rsidR="00440741">
        <w:rPr>
          <w:rFonts w:ascii="Times New Roman" w:hAnsi="Times New Roman"/>
          <w:sz w:val="24"/>
          <w:szCs w:val="24"/>
        </w:rPr>
        <w:t>Aguilar, Juan</w:t>
      </w:r>
      <w:r>
        <w:rPr>
          <w:rFonts w:ascii="Times New Roman" w:hAnsi="Times New Roman"/>
          <w:sz w:val="24"/>
          <w:szCs w:val="24"/>
        </w:rPr>
        <w:t xml:space="preserve"> filed the 2013 annual report and timely paid the required regulatory fees on December </w:t>
      </w:r>
      <w:r w:rsidR="00440741">
        <w:rPr>
          <w:rFonts w:ascii="Times New Roman" w:hAnsi="Times New Roman"/>
          <w:sz w:val="24"/>
          <w:szCs w:val="24"/>
        </w:rPr>
        <w:t>31</w:t>
      </w:r>
      <w:r>
        <w:rPr>
          <w:rFonts w:ascii="Times New Roman" w:hAnsi="Times New Roman"/>
          <w:sz w:val="24"/>
          <w:szCs w:val="24"/>
        </w:rPr>
        <w:t xml:space="preserve">, 2013.  The company </w:t>
      </w:r>
      <w:r w:rsidR="007C1785">
        <w:rPr>
          <w:rFonts w:ascii="Times New Roman" w:hAnsi="Times New Roman"/>
          <w:sz w:val="24"/>
          <w:szCs w:val="24"/>
        </w:rPr>
        <w:t xml:space="preserve">has been active since </w:t>
      </w:r>
      <w:r w:rsidR="00440741">
        <w:rPr>
          <w:rFonts w:ascii="Times New Roman" w:hAnsi="Times New Roman"/>
          <w:sz w:val="24"/>
          <w:szCs w:val="24"/>
        </w:rPr>
        <w:t>August 13, 2013</w:t>
      </w:r>
      <w:r>
        <w:rPr>
          <w:rFonts w:ascii="Times New Roman" w:hAnsi="Times New Roman"/>
          <w:sz w:val="24"/>
          <w:szCs w:val="24"/>
        </w:rPr>
        <w:t>.</w:t>
      </w:r>
    </w:p>
    <w:p w14:paraId="54650073" w14:textId="1BBD0043" w:rsidR="007C1785"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  </w:t>
      </w:r>
    </w:p>
    <w:p w14:paraId="6B256BF6" w14:textId="77777777" w:rsidR="007C1785" w:rsidRDefault="007C1785" w:rsidP="007C178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5ABA798" w14:textId="77777777" w:rsidR="007C1785" w:rsidRDefault="007C1785" w:rsidP="007C1785">
      <w:pPr>
        <w:spacing w:after="0" w:line="240" w:lineRule="auto"/>
        <w:rPr>
          <w:rFonts w:ascii="Times New Roman" w:hAnsi="Times New Roman"/>
          <w:sz w:val="24"/>
          <w:szCs w:val="24"/>
        </w:rPr>
      </w:pPr>
      <w:r>
        <w:rPr>
          <w:rFonts w:ascii="Times New Roman" w:hAnsi="Times New Roman"/>
          <w:sz w:val="24"/>
          <w:szCs w:val="24"/>
        </w:rPr>
        <w:t>June 16, 2014</w:t>
      </w:r>
    </w:p>
    <w:p w14:paraId="754922FF" w14:textId="77777777" w:rsidR="007C1785" w:rsidRDefault="007C1785" w:rsidP="007C1785">
      <w:pPr>
        <w:spacing w:after="0" w:line="240" w:lineRule="auto"/>
        <w:rPr>
          <w:rFonts w:ascii="Times New Roman" w:hAnsi="Times New Roman"/>
          <w:sz w:val="24"/>
          <w:szCs w:val="24"/>
        </w:rPr>
      </w:pPr>
      <w:r>
        <w:rPr>
          <w:rFonts w:ascii="Times New Roman" w:hAnsi="Times New Roman"/>
          <w:sz w:val="24"/>
          <w:szCs w:val="24"/>
        </w:rPr>
        <w:t>Page 2</w:t>
      </w:r>
    </w:p>
    <w:p w14:paraId="2EC588FF" w14:textId="77777777" w:rsidR="007C1785" w:rsidRDefault="007C1785" w:rsidP="009008D5">
      <w:pPr>
        <w:spacing w:after="0" w:line="240" w:lineRule="auto"/>
        <w:rPr>
          <w:rFonts w:ascii="Times New Roman" w:hAnsi="Times New Roman"/>
          <w:sz w:val="24"/>
          <w:szCs w:val="24"/>
        </w:rPr>
      </w:pPr>
    </w:p>
    <w:p w14:paraId="1AA16BB1" w14:textId="41CF1D1C"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No previous violations of WAC 480-30-071 are on commission record.  </w:t>
      </w:r>
      <w:r w:rsidR="00F63DB1">
        <w:rPr>
          <w:rFonts w:ascii="Times New Roman" w:hAnsi="Times New Roman"/>
          <w:sz w:val="24"/>
          <w:szCs w:val="24"/>
        </w:rPr>
        <w:t xml:space="preserve">The UTC also recently adopted new rules requiring the annual report to be filed by May 1 while the regulatory fees remained due on December 31.  Despite the commission communication regarding these </w:t>
      </w:r>
    </w:p>
    <w:p w14:paraId="5B949591" w14:textId="3DAD30E7" w:rsidR="00E052D4" w:rsidRDefault="00F63DB1" w:rsidP="009008D5">
      <w:pPr>
        <w:spacing w:after="0" w:line="240" w:lineRule="auto"/>
        <w:rPr>
          <w:rFonts w:ascii="Times New Roman" w:hAnsi="Times New Roman"/>
          <w:sz w:val="24"/>
          <w:szCs w:val="24"/>
        </w:rPr>
      </w:pPr>
      <w:proofErr w:type="gramStart"/>
      <w:r>
        <w:rPr>
          <w:rFonts w:ascii="Times New Roman" w:hAnsi="Times New Roman"/>
          <w:sz w:val="24"/>
          <w:szCs w:val="24"/>
        </w:rPr>
        <w:t>filing</w:t>
      </w:r>
      <w:proofErr w:type="gramEnd"/>
      <w:r>
        <w:rPr>
          <w:rFonts w:ascii="Times New Roman" w:hAnsi="Times New Roman"/>
          <w:sz w:val="24"/>
          <w:szCs w:val="24"/>
        </w:rPr>
        <w:t xml:space="preserve">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236123CC" w:rsidR="000D42CE" w:rsidRDefault="00440741" w:rsidP="00430E9D">
      <w:pPr>
        <w:jc w:val="center"/>
        <w:rPr>
          <w:rFonts w:ascii="Times New Roman" w:hAnsi="Times New Roman"/>
          <w:sz w:val="24"/>
          <w:szCs w:val="24"/>
        </w:rPr>
      </w:pPr>
      <w:r>
        <w:rPr>
          <w:noProof/>
        </w:rPr>
        <w:drawing>
          <wp:inline distT="0" distB="0" distL="0" distR="0" wp14:anchorId="60A7008E" wp14:editId="409939AF">
            <wp:extent cx="5197075" cy="6926580"/>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8801" cy="6928880"/>
                    </a:xfrm>
                    <a:prstGeom prst="rect">
                      <a:avLst/>
                    </a:prstGeom>
                  </pic:spPr>
                </pic:pic>
              </a:graphicData>
            </a:graphic>
          </wp:inline>
        </w:drawing>
      </w:r>
      <w:r w:rsidR="000D42CE">
        <w:rPr>
          <w:rFonts w:ascii="Times New Roman" w:hAnsi="Times New Roman"/>
          <w:sz w:val="24"/>
          <w:szCs w:val="24"/>
        </w:rPr>
        <w:br w:type="textWrapping" w:clear="all"/>
      </w:r>
    </w:p>
    <w:p w14:paraId="66B1483F" w14:textId="42CD3FF4" w:rsidR="00430E9D" w:rsidRDefault="00430E9D" w:rsidP="00430E9D">
      <w:pPr>
        <w:jc w:val="center"/>
        <w:rPr>
          <w:rFonts w:ascii="Times New Roman" w:hAnsi="Times New Roman"/>
          <w:sz w:val="24"/>
          <w:szCs w:val="24"/>
        </w:rPr>
      </w:pPr>
    </w:p>
    <w:p w14:paraId="5146D4B3" w14:textId="0D23643B" w:rsidR="00440741" w:rsidRDefault="00440741" w:rsidP="00430E9D">
      <w:pPr>
        <w:jc w:val="center"/>
        <w:rPr>
          <w:rFonts w:ascii="Times New Roman" w:hAnsi="Times New Roman"/>
          <w:sz w:val="24"/>
          <w:szCs w:val="24"/>
        </w:rPr>
      </w:pPr>
      <w:r>
        <w:rPr>
          <w:noProof/>
        </w:rPr>
        <w:lastRenderedPageBreak/>
        <w:drawing>
          <wp:inline distT="0" distB="0" distL="0" distR="0" wp14:anchorId="21C8E0DC" wp14:editId="2EEBFEB2">
            <wp:extent cx="5773744" cy="57073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6403" cy="5710009"/>
                    </a:xfrm>
                    <a:prstGeom prst="rect">
                      <a:avLst/>
                    </a:prstGeom>
                  </pic:spPr>
                </pic:pic>
              </a:graphicData>
            </a:graphic>
          </wp:inline>
        </w:drawing>
      </w:r>
    </w:p>
    <w:p w14:paraId="0FDC4372" w14:textId="4733C867" w:rsidR="00232810" w:rsidRPr="000D42CE" w:rsidRDefault="00232810" w:rsidP="000D42CE">
      <w:pPr>
        <w:rPr>
          <w:rFonts w:ascii="Times New Roman" w:hAnsi="Times New Roman"/>
          <w:sz w:val="24"/>
          <w:szCs w:val="24"/>
        </w:rPr>
      </w:pPr>
    </w:p>
    <w:p w14:paraId="0734B7E5" w14:textId="53AC4468"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2E96BF78" w14:textId="77777777" w:rsidR="00440741" w:rsidRDefault="00440741" w:rsidP="000D42CE">
      <w:pPr>
        <w:rPr>
          <w:rFonts w:ascii="Times New Roman" w:hAnsi="Times New Roman"/>
          <w:sz w:val="24"/>
          <w:szCs w:val="24"/>
        </w:rPr>
      </w:pPr>
    </w:p>
    <w:p w14:paraId="683C1909" w14:textId="01B3A451" w:rsidR="00440741" w:rsidRDefault="00440741" w:rsidP="00440741">
      <w:pPr>
        <w:jc w:val="center"/>
        <w:rPr>
          <w:rFonts w:ascii="Times New Roman" w:hAnsi="Times New Roman"/>
          <w:sz w:val="24"/>
          <w:szCs w:val="24"/>
        </w:rPr>
      </w:pPr>
      <w:r>
        <w:rPr>
          <w:noProof/>
        </w:rPr>
        <w:lastRenderedPageBreak/>
        <w:drawing>
          <wp:inline distT="0" distB="0" distL="0" distR="0" wp14:anchorId="63B36295" wp14:editId="71F7D84A">
            <wp:extent cx="5181600" cy="7160503"/>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84583" cy="7164625"/>
                    </a:xfrm>
                    <a:prstGeom prst="rect">
                      <a:avLst/>
                    </a:prstGeom>
                  </pic:spPr>
                </pic:pic>
              </a:graphicData>
            </a:graphic>
          </wp:inline>
        </w:drawing>
      </w:r>
    </w:p>
    <w:p w14:paraId="39E0EC1C" w14:textId="571B49F5" w:rsidR="00430E9D" w:rsidRDefault="00430E9D" w:rsidP="00430E9D">
      <w:pPr>
        <w:jc w:val="center"/>
        <w:rPr>
          <w:rFonts w:ascii="Times New Roman" w:hAnsi="Times New Roman"/>
          <w:sz w:val="24"/>
          <w:szCs w:val="24"/>
        </w:rPr>
      </w:pPr>
    </w:p>
    <w:p w14:paraId="2D5669A9" w14:textId="77777777" w:rsidR="00232810" w:rsidRDefault="00232810"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364A6FC5" w:rsidR="007C1785" w:rsidRDefault="00440741" w:rsidP="000D42CE">
      <w:pPr>
        <w:tabs>
          <w:tab w:val="left" w:pos="1020"/>
        </w:tabs>
        <w:jc w:val="center"/>
        <w:rPr>
          <w:rFonts w:ascii="Times New Roman" w:hAnsi="Times New Roman"/>
          <w:sz w:val="24"/>
          <w:szCs w:val="24"/>
        </w:rPr>
      </w:pPr>
      <w:r>
        <w:rPr>
          <w:noProof/>
        </w:rPr>
        <w:drawing>
          <wp:inline distT="0" distB="0" distL="0" distR="0" wp14:anchorId="60AE9A47" wp14:editId="04ADF487">
            <wp:extent cx="5143500" cy="70146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6617" cy="7018890"/>
                    </a:xfrm>
                    <a:prstGeom prst="rect">
                      <a:avLst/>
                    </a:prstGeom>
                  </pic:spPr>
                </pic:pic>
              </a:graphicData>
            </a:graphic>
          </wp:inline>
        </w:drawing>
      </w:r>
    </w:p>
    <w:p w14:paraId="09D6C92D" w14:textId="17F371DF" w:rsidR="000D42CE" w:rsidRDefault="007C1785" w:rsidP="007C1785">
      <w:pPr>
        <w:tabs>
          <w:tab w:val="left" w:pos="1020"/>
        </w:tabs>
        <w:rPr>
          <w:rFonts w:ascii="Times New Roman" w:hAnsi="Times New Roman"/>
          <w:sz w:val="24"/>
          <w:szCs w:val="24"/>
        </w:rPr>
      </w:pPr>
      <w:r>
        <w:rPr>
          <w:rFonts w:ascii="Times New Roman" w:hAnsi="Times New Roman"/>
          <w:sz w:val="24"/>
          <w:szCs w:val="24"/>
        </w:rPr>
        <w:tab/>
      </w:r>
    </w:p>
    <w:p w14:paraId="71643A05" w14:textId="2DEEF798" w:rsidR="007C1785" w:rsidRDefault="007C1785" w:rsidP="007C1785">
      <w:pPr>
        <w:tabs>
          <w:tab w:val="left" w:pos="1020"/>
        </w:tabs>
        <w:jc w:val="center"/>
        <w:rPr>
          <w:rFonts w:ascii="Times New Roman" w:hAnsi="Times New Roman"/>
          <w:sz w:val="24"/>
          <w:szCs w:val="24"/>
        </w:rPr>
      </w:pPr>
    </w:p>
    <w:p w14:paraId="6717930A" w14:textId="244FAE7F" w:rsidR="007C1785" w:rsidRDefault="00440741" w:rsidP="007C1785">
      <w:pPr>
        <w:rPr>
          <w:rFonts w:ascii="Times New Roman" w:hAnsi="Times New Roman"/>
          <w:sz w:val="24"/>
          <w:szCs w:val="24"/>
        </w:rPr>
      </w:pPr>
      <w:r>
        <w:rPr>
          <w:noProof/>
        </w:rPr>
        <w:lastRenderedPageBreak/>
        <w:drawing>
          <wp:inline distT="0" distB="0" distL="0" distR="0" wp14:anchorId="1FE5FCB4" wp14:editId="64D9470B">
            <wp:extent cx="5660221" cy="22936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74379" cy="2299357"/>
                    </a:xfrm>
                    <a:prstGeom prst="rect">
                      <a:avLst/>
                    </a:prstGeom>
                  </pic:spPr>
                </pic:pic>
              </a:graphicData>
            </a:graphic>
          </wp:inline>
        </w:drawing>
      </w:r>
    </w:p>
    <w:p w14:paraId="6192D7F0" w14:textId="5972FDB5" w:rsidR="007C1785" w:rsidRPr="007C1785" w:rsidRDefault="007C1785" w:rsidP="007C1785">
      <w:pPr>
        <w:tabs>
          <w:tab w:val="left" w:pos="1188"/>
        </w:tabs>
        <w:rPr>
          <w:rFonts w:ascii="Times New Roman" w:hAnsi="Times New Roman"/>
          <w:sz w:val="24"/>
          <w:szCs w:val="24"/>
        </w:rPr>
      </w:pPr>
      <w:r>
        <w:rPr>
          <w:rFonts w:ascii="Times New Roman" w:hAnsi="Times New Roman"/>
          <w:sz w:val="24"/>
          <w:szCs w:val="24"/>
        </w:rPr>
        <w:tab/>
      </w:r>
      <w:bookmarkStart w:id="0" w:name="_GoBack"/>
      <w:bookmarkEnd w:id="0"/>
    </w:p>
    <w:sectPr w:rsidR="007C1785" w:rsidRPr="007C1785"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3DE91" w14:textId="77777777" w:rsidR="00547143" w:rsidRDefault="00547143" w:rsidP="00CE5EE6">
      <w:pPr>
        <w:spacing w:after="0" w:line="240" w:lineRule="auto"/>
      </w:pPr>
      <w:r>
        <w:separator/>
      </w:r>
    </w:p>
  </w:endnote>
  <w:endnote w:type="continuationSeparator" w:id="0">
    <w:p w14:paraId="79A4FB83" w14:textId="77777777" w:rsidR="00547143" w:rsidRDefault="00547143"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4E7A80C4" w14:textId="77777777" w:rsidR="00440741" w:rsidRPr="0060644B" w:rsidRDefault="00440741" w:rsidP="0044074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23</w:t>
    </w:r>
    <w:r w:rsidRPr="0060644B">
      <w:rPr>
        <w:rFonts w:ascii="Times New Roman" w:hAnsi="Times New Roman"/>
        <w:sz w:val="20"/>
      </w:rPr>
      <w:t>, 2014</w:t>
    </w:r>
  </w:p>
  <w:p w14:paraId="4CAAC255" w14:textId="77777777" w:rsidR="00440741" w:rsidRPr="0060644B" w:rsidRDefault="00440741" w:rsidP="0044074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Juan Aguilar’s </w:t>
    </w:r>
    <w:r w:rsidRPr="0060644B">
      <w:rPr>
        <w:rFonts w:ascii="Times New Roman" w:hAnsi="Times New Roman"/>
        <w:sz w:val="20"/>
      </w:rPr>
      <w:t>Mitig</w:t>
    </w:r>
    <w:r>
      <w:rPr>
        <w:rFonts w:ascii="Times New Roman" w:hAnsi="Times New Roman"/>
        <w:sz w:val="20"/>
      </w:rPr>
      <w:t>ation Request received on June 6,</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1AD4D8F6"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7C1785">
      <w:rPr>
        <w:rFonts w:ascii="Times New Roman" w:hAnsi="Times New Roman"/>
        <w:sz w:val="20"/>
      </w:rPr>
      <w:t>3</w:t>
    </w:r>
    <w:r w:rsidRPr="0060644B">
      <w:rPr>
        <w:rFonts w:ascii="Times New Roman" w:hAnsi="Times New Roman"/>
        <w:sz w:val="20"/>
      </w:rPr>
      <w:t>, 2014</w:t>
    </w:r>
  </w:p>
  <w:p w14:paraId="230E04AD" w14:textId="097676C2"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440741">
      <w:rPr>
        <w:rFonts w:ascii="Times New Roman" w:hAnsi="Times New Roman"/>
        <w:sz w:val="20"/>
      </w:rPr>
      <w:t>Juan Aguilar’s</w:t>
    </w:r>
    <w:r w:rsidR="007C1785">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7C1785">
      <w:rPr>
        <w:rFonts w:ascii="Times New Roman" w:hAnsi="Times New Roman"/>
        <w:sz w:val="20"/>
      </w:rPr>
      <w:t>6</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3E351" w14:textId="77777777" w:rsidR="00547143" w:rsidRDefault="00547143" w:rsidP="00CE5EE6">
      <w:pPr>
        <w:spacing w:after="0" w:line="240" w:lineRule="auto"/>
      </w:pPr>
      <w:r>
        <w:separator/>
      </w:r>
    </w:p>
  </w:footnote>
  <w:footnote w:type="continuationSeparator" w:id="0">
    <w:p w14:paraId="4E76FF0F" w14:textId="77777777" w:rsidR="00547143" w:rsidRDefault="00547143"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B6CD0"/>
    <w:rsid w:val="000D42CE"/>
    <w:rsid w:val="001C127D"/>
    <w:rsid w:val="0022310E"/>
    <w:rsid w:val="00232810"/>
    <w:rsid w:val="002451F2"/>
    <w:rsid w:val="002C6A9E"/>
    <w:rsid w:val="00350C05"/>
    <w:rsid w:val="00430E9D"/>
    <w:rsid w:val="00433B58"/>
    <w:rsid w:val="00440741"/>
    <w:rsid w:val="00547143"/>
    <w:rsid w:val="00596113"/>
    <w:rsid w:val="005F6B8A"/>
    <w:rsid w:val="0060644B"/>
    <w:rsid w:val="00650C1A"/>
    <w:rsid w:val="007C1785"/>
    <w:rsid w:val="009008D5"/>
    <w:rsid w:val="0093094A"/>
    <w:rsid w:val="00B33055"/>
    <w:rsid w:val="00B478A1"/>
    <w:rsid w:val="00CE377B"/>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Aguilar, Juan</CaseCompanyNames>
    <DocketNumber xmlns="dc463f71-b30c-4ab2-9473-d307f9d35888">141045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71FE9F0DEE4242868573299C67F43F" ma:contentTypeVersion="175" ma:contentTypeDescription="" ma:contentTypeScope="" ma:versionID="4cfdb384301cda13a9eb0558034ae6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2A6FD-4ACE-4D62-8C9E-7B24DBEB7A30}"/>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70171BE1-83CC-454E-80BC-20837D77AD6F}"/>
</file>

<file path=docProps/app.xml><?xml version="1.0" encoding="utf-8"?>
<Properties xmlns="http://schemas.openxmlformats.org/officeDocument/2006/extended-properties" xmlns:vt="http://schemas.openxmlformats.org/officeDocument/2006/docPropsVTypes">
  <Template>Normal</Template>
  <TotalTime>0</TotalTime>
  <Pages>7</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2014-06-13T20:33:00Z</cp:lastPrinted>
  <dcterms:created xsi:type="dcterms:W3CDTF">2014-06-13T20:41:00Z</dcterms:created>
  <dcterms:modified xsi:type="dcterms:W3CDTF">2014-06-13T20:41:00Z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0x0101006E56B4D1795A2E4DB2F0B01679ED314A00E571FE9F0DEE4242868573299C67F43F</vt:lpwstr>
  </property>
  <property fmtid="{D5CDD505-2E9C-101B-9397-08002B2CF9AE}" pid="3" name="_docset_NoMedatataSyncRequired">
    <vt:lpwstr>False</vt:lpwstr>
  </property>
</Properties>
</file>