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4F1F784C" w:rsidR="009008D5" w:rsidRDefault="00D92A2E"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9B2A54">
        <w:rPr>
          <w:rFonts w:ascii="Times New Roman" w:hAnsi="Times New Roman"/>
          <w:sz w:val="24"/>
          <w:szCs w:val="24"/>
        </w:rPr>
        <w:t>9</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14FC09E"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9B2A54">
        <w:rPr>
          <w:rFonts w:ascii="Times New Roman" w:hAnsi="Times New Roman"/>
          <w:i/>
          <w:sz w:val="24"/>
          <w:szCs w:val="24"/>
        </w:rPr>
        <w:t>All American Spirit Moving Co., LLC</w:t>
      </w:r>
    </w:p>
    <w:p w14:paraId="2079200F" w14:textId="77777777" w:rsidR="00B33055" w:rsidRDefault="00B33055" w:rsidP="009008D5">
      <w:pPr>
        <w:spacing w:after="0" w:line="240" w:lineRule="auto"/>
        <w:rPr>
          <w:rFonts w:ascii="Times New Roman" w:hAnsi="Times New Roman"/>
          <w:sz w:val="24"/>
          <w:szCs w:val="24"/>
        </w:rPr>
      </w:pPr>
    </w:p>
    <w:p w14:paraId="61CF9C97" w14:textId="272B04CC"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9B2A54">
        <w:rPr>
          <w:rFonts w:ascii="Times New Roman" w:hAnsi="Times New Roman"/>
          <w:sz w:val="24"/>
          <w:szCs w:val="24"/>
        </w:rPr>
        <w:t>140939</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2735293F" w:rsidR="00F30891" w:rsidRPr="0035755A" w:rsidRDefault="00F30891"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 xml:space="preserve">June </w:t>
      </w:r>
      <w:r w:rsidR="004A73CF">
        <w:rPr>
          <w:rFonts w:ascii="Times New Roman" w:hAnsi="Times New Roman"/>
          <w:sz w:val="24"/>
          <w:szCs w:val="24"/>
        </w:rPr>
        <w:t>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4A73CF">
        <w:rPr>
          <w:rFonts w:ascii="Times New Roman" w:hAnsi="Times New Roman"/>
          <w:sz w:val="24"/>
          <w:szCs w:val="24"/>
        </w:rPr>
        <w:t>400</w:t>
      </w:r>
      <w:r>
        <w:rPr>
          <w:rFonts w:ascii="Times New Roman" w:hAnsi="Times New Roman"/>
          <w:sz w:val="24"/>
          <w:szCs w:val="24"/>
        </w:rPr>
        <w:t xml:space="preserve"> Penalty Assessment in Docket </w:t>
      </w:r>
      <w:r w:rsidR="00702C47">
        <w:rPr>
          <w:rFonts w:ascii="Times New Roman" w:hAnsi="Times New Roman"/>
          <w:sz w:val="24"/>
          <w:szCs w:val="24"/>
        </w:rPr>
        <w:t>TV-</w:t>
      </w:r>
      <w:r w:rsidR="004A73CF">
        <w:rPr>
          <w:rFonts w:ascii="Times New Roman" w:hAnsi="Times New Roman"/>
          <w:sz w:val="24"/>
          <w:szCs w:val="24"/>
        </w:rPr>
        <w:t>140939</w:t>
      </w:r>
      <w:r w:rsidR="00702C47">
        <w:rPr>
          <w:rFonts w:ascii="Times New Roman" w:hAnsi="Times New Roman"/>
          <w:sz w:val="24"/>
          <w:szCs w:val="24"/>
        </w:rPr>
        <w:t xml:space="preserve"> against</w:t>
      </w:r>
      <w:r>
        <w:rPr>
          <w:rFonts w:ascii="Times New Roman" w:hAnsi="Times New Roman"/>
          <w:sz w:val="24"/>
          <w:szCs w:val="24"/>
        </w:rPr>
        <w:t xml:space="preserve"> </w:t>
      </w:r>
      <w:r w:rsidR="004A73CF">
        <w:rPr>
          <w:rFonts w:ascii="Times New Roman" w:hAnsi="Times New Roman"/>
          <w:sz w:val="24"/>
          <w:szCs w:val="24"/>
        </w:rPr>
        <w:t>All American Spirit Moving Co., LLC</w:t>
      </w:r>
      <w:r w:rsidR="0035755A">
        <w:rPr>
          <w:rFonts w:ascii="Times New Roman" w:hAnsi="Times New Roman"/>
          <w:sz w:val="24"/>
          <w:szCs w:val="24"/>
        </w:rPr>
        <w:t xml:space="preserve"> </w:t>
      </w:r>
      <w:r w:rsidR="00D92A2E">
        <w:rPr>
          <w:rFonts w:ascii="Times New Roman" w:hAnsi="Times New Roman"/>
          <w:sz w:val="24"/>
          <w:szCs w:val="24"/>
        </w:rPr>
        <w:t xml:space="preserve">for </w:t>
      </w:r>
      <w:r w:rsidR="004A73CF">
        <w:rPr>
          <w:rFonts w:ascii="Times New Roman" w:hAnsi="Times New Roman"/>
          <w:sz w:val="24"/>
          <w:szCs w:val="24"/>
        </w:rPr>
        <w:t>4</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0719EECB"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June 2</w:t>
      </w:r>
      <w:r w:rsidR="004A73CF">
        <w:rPr>
          <w:rFonts w:ascii="Times New Roman" w:hAnsi="Times New Roman"/>
          <w:sz w:val="24"/>
          <w:szCs w:val="24"/>
        </w:rPr>
        <w:t>4</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4A73CF">
        <w:rPr>
          <w:rFonts w:ascii="Times New Roman" w:hAnsi="Times New Roman"/>
          <w:sz w:val="24"/>
          <w:szCs w:val="24"/>
        </w:rPr>
        <w:t>All American Spirit Moving Co., LLC</w:t>
      </w:r>
      <w:r w:rsidR="00F30891">
        <w:rPr>
          <w:rFonts w:ascii="Times New Roman" w:hAnsi="Times New Roman"/>
          <w:sz w:val="24"/>
          <w:szCs w:val="24"/>
        </w:rPr>
        <w:t xml:space="preserve"> </w:t>
      </w:r>
      <w:r w:rsidR="00B755ED">
        <w:rPr>
          <w:rFonts w:ascii="Times New Roman" w:hAnsi="Times New Roman"/>
          <w:sz w:val="24"/>
          <w:szCs w:val="24"/>
        </w:rPr>
        <w:t xml:space="preserve">wrote the commission requesting </w:t>
      </w:r>
      <w:proofErr w:type="gramStart"/>
      <w:r w:rsidR="00F30891">
        <w:rPr>
          <w:rFonts w:ascii="Times New Roman" w:hAnsi="Times New Roman"/>
          <w:sz w:val="24"/>
          <w:szCs w:val="24"/>
        </w:rPr>
        <w:t>mitigation</w:t>
      </w:r>
      <w:proofErr w:type="gramEnd"/>
      <w:r w:rsidR="00F30891">
        <w:rPr>
          <w:rFonts w:ascii="Times New Roman" w:hAnsi="Times New Roman"/>
          <w:sz w:val="24"/>
          <w:szCs w:val="24"/>
        </w:rPr>
        <w:t xml:space="preserve"> of penalties (Mitigation Request).</w:t>
      </w:r>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 xml:space="preserve">In its Mitigation Request, </w:t>
      </w:r>
      <w:r w:rsidR="004A73CF">
        <w:rPr>
          <w:rFonts w:ascii="Times New Roman" w:hAnsi="Times New Roman"/>
          <w:sz w:val="24"/>
          <w:szCs w:val="24"/>
        </w:rPr>
        <w:t>All American Spirit Moving Co., Inc.</w:t>
      </w:r>
      <w:r w:rsidR="00363A38">
        <w:rPr>
          <w:rFonts w:ascii="Times New Roman" w:hAnsi="Times New Roman"/>
          <w:sz w:val="24"/>
          <w:szCs w:val="24"/>
        </w:rPr>
        <w:t xml:space="preserve"> </w:t>
      </w:r>
      <w:r w:rsidR="00B755ED">
        <w:rPr>
          <w:rFonts w:ascii="Times New Roman" w:hAnsi="Times New Roman"/>
          <w:sz w:val="24"/>
          <w:szCs w:val="24"/>
        </w:rPr>
        <w:t>does not dispute that the violation occurred.  The company states, “</w:t>
      </w:r>
      <w:r w:rsidR="004A73CF">
        <w:rPr>
          <w:rFonts w:ascii="Times New Roman" w:hAnsi="Times New Roman"/>
          <w:sz w:val="24"/>
          <w:szCs w:val="24"/>
        </w:rPr>
        <w:t>I am a 1 man operation and while this does not excuse my failure to compile it is none the less the reason I’m asking for empathy.  I guess in that I am struggling to survive.  Just looking at my annual gross income should explain that.  And I’m asking for an opportunity to get better and if the economy continues to get better I’m sure I will too.”</w:t>
      </w:r>
    </w:p>
    <w:p w14:paraId="6D4124E0" w14:textId="77777777" w:rsidR="00E052D4" w:rsidRDefault="00E052D4" w:rsidP="009008D5">
      <w:pPr>
        <w:spacing w:after="0" w:line="240" w:lineRule="auto"/>
        <w:rPr>
          <w:rFonts w:ascii="Times New Roman" w:hAnsi="Times New Roman"/>
          <w:sz w:val="24"/>
          <w:szCs w:val="24"/>
        </w:rPr>
      </w:pPr>
    </w:p>
    <w:p w14:paraId="77309551" w14:textId="7EF6BB56"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r w:rsidR="0035755A">
        <w:rPr>
          <w:rFonts w:ascii="Times New Roman" w:hAnsi="Times New Roman"/>
          <w:sz w:val="24"/>
          <w:szCs w:val="24"/>
        </w:rPr>
        <w:t xml:space="preserve">  </w:t>
      </w:r>
    </w:p>
    <w:p w14:paraId="60B84AA9" w14:textId="77777777" w:rsidR="00447BEE" w:rsidRDefault="00447BEE" w:rsidP="009E3C16">
      <w:pPr>
        <w:spacing w:after="0" w:line="240" w:lineRule="auto"/>
        <w:rPr>
          <w:rFonts w:ascii="Times New Roman" w:hAnsi="Times New Roman"/>
          <w:sz w:val="24"/>
          <w:szCs w:val="24"/>
        </w:rPr>
      </w:pPr>
    </w:p>
    <w:p w14:paraId="39AF6977" w14:textId="77777777" w:rsidR="00C1233D" w:rsidRDefault="00C1233D" w:rsidP="009008D5">
      <w:pPr>
        <w:spacing w:after="0" w:line="240" w:lineRule="auto"/>
        <w:rPr>
          <w:rFonts w:ascii="Times New Roman" w:hAnsi="Times New Roman"/>
          <w:sz w:val="24"/>
          <w:szCs w:val="24"/>
        </w:rPr>
      </w:pPr>
    </w:p>
    <w:p w14:paraId="196DD0C6" w14:textId="77777777" w:rsidR="00C1233D" w:rsidRDefault="00C1233D" w:rsidP="009008D5">
      <w:pPr>
        <w:spacing w:after="0" w:line="240" w:lineRule="auto"/>
        <w:rPr>
          <w:rFonts w:ascii="Times New Roman" w:hAnsi="Times New Roman"/>
          <w:sz w:val="24"/>
          <w:szCs w:val="24"/>
        </w:rPr>
      </w:pPr>
    </w:p>
    <w:p w14:paraId="24EF0DE7" w14:textId="2AECAB29" w:rsidR="00C1233D" w:rsidRDefault="00C1233D"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4B8A708" w14:textId="06FB2A56" w:rsidR="00C1233D" w:rsidRDefault="001F1B6C" w:rsidP="009008D5">
      <w:pPr>
        <w:spacing w:after="0" w:line="240" w:lineRule="auto"/>
        <w:rPr>
          <w:rFonts w:ascii="Times New Roman" w:hAnsi="Times New Roman"/>
          <w:sz w:val="24"/>
          <w:szCs w:val="24"/>
        </w:rPr>
      </w:pPr>
      <w:r>
        <w:rPr>
          <w:rFonts w:ascii="Times New Roman" w:hAnsi="Times New Roman"/>
          <w:sz w:val="24"/>
          <w:szCs w:val="24"/>
        </w:rPr>
        <w:t xml:space="preserve">July </w:t>
      </w:r>
      <w:r w:rsidR="004A73CF">
        <w:rPr>
          <w:rFonts w:ascii="Times New Roman" w:hAnsi="Times New Roman"/>
          <w:sz w:val="24"/>
          <w:szCs w:val="24"/>
        </w:rPr>
        <w:t>9</w:t>
      </w:r>
      <w:r w:rsidR="00C1233D">
        <w:rPr>
          <w:rFonts w:ascii="Times New Roman" w:hAnsi="Times New Roman"/>
          <w:sz w:val="24"/>
          <w:szCs w:val="24"/>
        </w:rPr>
        <w:t>, 2014</w:t>
      </w:r>
    </w:p>
    <w:p w14:paraId="546F18CA" w14:textId="172364B4" w:rsidR="00C1233D" w:rsidRDefault="00C1233D" w:rsidP="009008D5">
      <w:pPr>
        <w:spacing w:after="0" w:line="240" w:lineRule="auto"/>
        <w:rPr>
          <w:rFonts w:ascii="Times New Roman" w:hAnsi="Times New Roman"/>
          <w:sz w:val="24"/>
          <w:szCs w:val="24"/>
        </w:rPr>
      </w:pPr>
      <w:r>
        <w:rPr>
          <w:rFonts w:ascii="Times New Roman" w:hAnsi="Times New Roman"/>
          <w:sz w:val="24"/>
          <w:szCs w:val="24"/>
        </w:rPr>
        <w:t>Page 2</w:t>
      </w:r>
    </w:p>
    <w:p w14:paraId="01F525D2" w14:textId="77777777" w:rsidR="00C1233D" w:rsidRDefault="00C1233D" w:rsidP="009008D5">
      <w:pPr>
        <w:spacing w:after="0" w:line="240" w:lineRule="auto"/>
        <w:rPr>
          <w:rFonts w:ascii="Times New Roman" w:hAnsi="Times New Roman"/>
          <w:sz w:val="24"/>
          <w:szCs w:val="24"/>
        </w:rPr>
      </w:pPr>
    </w:p>
    <w:p w14:paraId="1AA16BB1" w14:textId="4AF91731" w:rsidR="00430E9D"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8C5864">
        <w:rPr>
          <w:rFonts w:ascii="Times New Roman" w:hAnsi="Times New Roman"/>
          <w:sz w:val="24"/>
          <w:szCs w:val="24"/>
        </w:rPr>
        <w:t xml:space="preserve">May </w:t>
      </w:r>
      <w:r w:rsidR="004A73CF">
        <w:rPr>
          <w:rFonts w:ascii="Times New Roman" w:hAnsi="Times New Roman"/>
          <w:sz w:val="24"/>
          <w:szCs w:val="24"/>
        </w:rPr>
        <w:t>7</w:t>
      </w:r>
      <w:r w:rsidR="00447BEE">
        <w:rPr>
          <w:rFonts w:ascii="Times New Roman" w:hAnsi="Times New Roman"/>
          <w:sz w:val="24"/>
          <w:szCs w:val="24"/>
        </w:rPr>
        <w:t>, 2014</w:t>
      </w:r>
      <w:r>
        <w:rPr>
          <w:rFonts w:ascii="Times New Roman" w:hAnsi="Times New Roman"/>
          <w:sz w:val="24"/>
          <w:szCs w:val="24"/>
        </w:rPr>
        <w:t xml:space="preserve">, </w:t>
      </w:r>
      <w:r w:rsidR="004A73CF">
        <w:rPr>
          <w:rFonts w:ascii="Times New Roman" w:hAnsi="Times New Roman"/>
          <w:sz w:val="24"/>
          <w:szCs w:val="24"/>
        </w:rPr>
        <w:t>All American Spirit Moving Co., LLC</w:t>
      </w:r>
      <w:r w:rsidR="0035755A">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filed</w:t>
      </w:r>
      <w:proofErr w:type="gramEnd"/>
      <w:r>
        <w:rPr>
          <w:rFonts w:ascii="Times New Roman" w:hAnsi="Times New Roman"/>
          <w:sz w:val="24"/>
          <w:szCs w:val="24"/>
        </w:rPr>
        <w:t xml:space="preserve"> </w:t>
      </w:r>
      <w:r w:rsidR="004A73CF">
        <w:rPr>
          <w:rFonts w:ascii="Times New Roman" w:hAnsi="Times New Roman"/>
          <w:sz w:val="24"/>
          <w:szCs w:val="24"/>
        </w:rPr>
        <w:t>its</w:t>
      </w:r>
      <w:r w:rsidR="008C5864">
        <w:rPr>
          <w:rFonts w:ascii="Times New Roman" w:hAnsi="Times New Roman"/>
          <w:sz w:val="24"/>
          <w:szCs w:val="24"/>
        </w:rPr>
        <w:t xml:space="preserve"> </w:t>
      </w:r>
      <w:r>
        <w:rPr>
          <w:rFonts w:ascii="Times New Roman" w:hAnsi="Times New Roman"/>
          <w:sz w:val="24"/>
          <w:szCs w:val="24"/>
        </w:rPr>
        <w:t>2013 annual report</w:t>
      </w:r>
      <w:r w:rsidR="00B755ED">
        <w:rPr>
          <w:rFonts w:ascii="Times New Roman" w:hAnsi="Times New Roman"/>
          <w:sz w:val="24"/>
          <w:szCs w:val="24"/>
        </w:rPr>
        <w:t xml:space="preserve"> </w:t>
      </w:r>
      <w:r w:rsidR="008C5864">
        <w:rPr>
          <w:rFonts w:ascii="Times New Roman" w:hAnsi="Times New Roman"/>
          <w:sz w:val="24"/>
          <w:szCs w:val="24"/>
        </w:rPr>
        <w:t xml:space="preserve">and paid the regulatory fees </w:t>
      </w:r>
      <w:r w:rsidR="001F1B6C">
        <w:rPr>
          <w:rFonts w:ascii="Times New Roman" w:hAnsi="Times New Roman"/>
          <w:sz w:val="24"/>
          <w:szCs w:val="24"/>
        </w:rPr>
        <w:t>and late payment penalty</w:t>
      </w:r>
      <w:r>
        <w:rPr>
          <w:rFonts w:ascii="Times New Roman" w:hAnsi="Times New Roman"/>
          <w:sz w:val="24"/>
          <w:szCs w:val="24"/>
        </w:rPr>
        <w:t xml:space="preserve">.  </w:t>
      </w:r>
      <w:r w:rsidR="004A73CF">
        <w:rPr>
          <w:rFonts w:ascii="Times New Roman" w:hAnsi="Times New Roman"/>
          <w:sz w:val="24"/>
          <w:szCs w:val="24"/>
        </w:rPr>
        <w:t>The company has been active since July 27, 2010.  All American Spirit Moving Co., LLC</w:t>
      </w:r>
      <w:r w:rsidR="00B755ED">
        <w:rPr>
          <w:rFonts w:ascii="Times New Roman" w:hAnsi="Times New Roman"/>
          <w:sz w:val="24"/>
          <w:szCs w:val="24"/>
        </w:rPr>
        <w:t xml:space="preserve"> w</w:t>
      </w:r>
      <w:r w:rsidR="004A73CF">
        <w:rPr>
          <w:rFonts w:ascii="Times New Roman" w:hAnsi="Times New Roman"/>
          <w:sz w:val="24"/>
          <w:szCs w:val="24"/>
        </w:rPr>
        <w:t>as delinquent in filing the 2011 and 2012</w:t>
      </w:r>
      <w:r w:rsidR="00B755ED">
        <w:rPr>
          <w:rFonts w:ascii="Times New Roman" w:hAnsi="Times New Roman"/>
          <w:sz w:val="24"/>
          <w:szCs w:val="24"/>
        </w:rPr>
        <w:t xml:space="preserve"> annual report and received </w:t>
      </w:r>
      <w:bookmarkStart w:id="0" w:name="_GoBack"/>
      <w:bookmarkEnd w:id="0"/>
      <w:r w:rsidR="00B755ED">
        <w:rPr>
          <w:rFonts w:ascii="Times New Roman" w:hAnsi="Times New Roman"/>
          <w:sz w:val="24"/>
          <w:szCs w:val="24"/>
        </w:rPr>
        <w:t xml:space="preserve">mitigation </w:t>
      </w:r>
      <w:r w:rsidR="004A73CF">
        <w:rPr>
          <w:rFonts w:ascii="Times New Roman" w:hAnsi="Times New Roman"/>
          <w:sz w:val="24"/>
          <w:szCs w:val="24"/>
        </w:rPr>
        <w:t>both reporting years</w:t>
      </w:r>
      <w:r>
        <w:rPr>
          <w:rFonts w:ascii="Times New Roman" w:hAnsi="Times New Roman"/>
          <w:sz w:val="24"/>
          <w:szCs w:val="24"/>
        </w:rPr>
        <w:t xml:space="preserve">.  </w:t>
      </w:r>
      <w:r w:rsidR="009E3C16">
        <w:rPr>
          <w:rFonts w:ascii="Times New Roman" w:hAnsi="Times New Roman"/>
          <w:sz w:val="24"/>
          <w:szCs w:val="24"/>
        </w:rPr>
        <w:t xml:space="preserve">Staff </w:t>
      </w:r>
      <w:r w:rsidR="00D92A2E">
        <w:rPr>
          <w:rFonts w:ascii="Times New Roman" w:hAnsi="Times New Roman"/>
          <w:sz w:val="24"/>
          <w:szCs w:val="24"/>
        </w:rPr>
        <w:t xml:space="preserve">does not </w:t>
      </w:r>
      <w:r w:rsidR="009E3C16">
        <w:rPr>
          <w:rFonts w:ascii="Times New Roman" w:hAnsi="Times New Roman"/>
          <w:sz w:val="24"/>
          <w:szCs w:val="24"/>
        </w:rPr>
        <w:t>support the com</w:t>
      </w:r>
      <w:r w:rsidR="00D92A2E">
        <w:rPr>
          <w:rFonts w:ascii="Times New Roman" w:hAnsi="Times New Roman"/>
          <w:sz w:val="24"/>
          <w:szCs w:val="24"/>
        </w:rPr>
        <w:t xml:space="preserve">pany’s request for mitigation </w:t>
      </w:r>
      <w:r w:rsidR="00B755ED">
        <w:rPr>
          <w:rFonts w:ascii="Times New Roman" w:hAnsi="Times New Roman"/>
          <w:sz w:val="24"/>
          <w:szCs w:val="24"/>
        </w:rPr>
        <w:t xml:space="preserve">due to </w:t>
      </w:r>
      <w:r w:rsidR="001F1B6C">
        <w:rPr>
          <w:rFonts w:ascii="Times New Roman" w:hAnsi="Times New Roman"/>
          <w:sz w:val="24"/>
          <w:szCs w:val="24"/>
        </w:rPr>
        <w:t xml:space="preserve">a lack of new compelling information and </w:t>
      </w:r>
      <w:r w:rsidR="00B755ED">
        <w:rPr>
          <w:rFonts w:ascii="Times New Roman" w:hAnsi="Times New Roman"/>
          <w:sz w:val="24"/>
          <w:szCs w:val="24"/>
        </w:rPr>
        <w:t>pr</w:t>
      </w:r>
      <w:r w:rsidR="001F1B6C">
        <w:rPr>
          <w:rFonts w:ascii="Times New Roman" w:hAnsi="Times New Roman"/>
          <w:sz w:val="24"/>
          <w:szCs w:val="24"/>
        </w:rPr>
        <w:t>ior violation</w:t>
      </w:r>
      <w:r w:rsidR="004A73CF">
        <w:rPr>
          <w:rFonts w:ascii="Times New Roman" w:hAnsi="Times New Roman"/>
          <w:sz w:val="24"/>
          <w:szCs w:val="24"/>
        </w:rPr>
        <w:t>s</w:t>
      </w:r>
      <w:r w:rsidR="001F1B6C">
        <w:rPr>
          <w:rFonts w:ascii="Times New Roman" w:hAnsi="Times New Roman"/>
          <w:sz w:val="24"/>
          <w:szCs w:val="24"/>
        </w:rPr>
        <w:t xml:space="preserve"> of WAC 480-15-480.</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0CAB1D30" w14:textId="77777777" w:rsidR="001F1B6C" w:rsidRDefault="001F1B6C" w:rsidP="000D42CE">
      <w:pPr>
        <w:rPr>
          <w:rFonts w:ascii="Times New Roman" w:hAnsi="Times New Roman"/>
          <w:sz w:val="24"/>
          <w:szCs w:val="24"/>
        </w:rPr>
      </w:pPr>
    </w:p>
    <w:p w14:paraId="1B8B74BC" w14:textId="77777777" w:rsidR="001F1B6C" w:rsidRDefault="001F1B6C"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6D8E4059" w:rsidR="000D42CE" w:rsidRDefault="004A73CF" w:rsidP="00430E9D">
      <w:pPr>
        <w:jc w:val="center"/>
        <w:rPr>
          <w:rFonts w:ascii="Times New Roman" w:hAnsi="Times New Roman"/>
          <w:sz w:val="24"/>
          <w:szCs w:val="24"/>
        </w:rPr>
      </w:pPr>
      <w:r>
        <w:rPr>
          <w:noProof/>
        </w:rPr>
        <w:drawing>
          <wp:inline distT="0" distB="0" distL="0" distR="0" wp14:anchorId="05478228" wp14:editId="4BCE79E7">
            <wp:extent cx="5192726" cy="7124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4868" cy="7127639"/>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57311C48" w:rsidR="00232810" w:rsidRPr="000D42CE" w:rsidRDefault="004A73CF" w:rsidP="009E3C16">
      <w:pPr>
        <w:jc w:val="center"/>
        <w:rPr>
          <w:rFonts w:ascii="Times New Roman" w:hAnsi="Times New Roman"/>
          <w:sz w:val="24"/>
          <w:szCs w:val="24"/>
        </w:rPr>
      </w:pPr>
      <w:r>
        <w:rPr>
          <w:noProof/>
        </w:rPr>
        <w:lastRenderedPageBreak/>
        <w:drawing>
          <wp:inline distT="0" distB="0" distL="0" distR="0" wp14:anchorId="1216E7C0" wp14:editId="2A39B562">
            <wp:extent cx="5497432" cy="62560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8960" cy="6257759"/>
                    </a:xfrm>
                    <a:prstGeom prst="rect">
                      <a:avLst/>
                    </a:prstGeom>
                  </pic:spPr>
                </pic:pic>
              </a:graphicData>
            </a:graphic>
          </wp:inline>
        </w:drawing>
      </w:r>
    </w:p>
    <w:p w14:paraId="0734B7E5" w14:textId="317743F2"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1924ED2" w14:textId="32ACC733" w:rsidR="006B2384" w:rsidRDefault="006B2384" w:rsidP="006B2384">
      <w:pPr>
        <w:jc w:val="center"/>
        <w:rPr>
          <w:rFonts w:ascii="Times New Roman" w:hAnsi="Times New Roman"/>
          <w:sz w:val="24"/>
          <w:szCs w:val="24"/>
        </w:rPr>
      </w:pPr>
    </w:p>
    <w:p w14:paraId="272B0EBB" w14:textId="188AD133" w:rsidR="00430E9D" w:rsidRDefault="004A73CF" w:rsidP="006B2384">
      <w:pPr>
        <w:jc w:val="center"/>
        <w:rPr>
          <w:rFonts w:ascii="Times New Roman" w:hAnsi="Times New Roman"/>
          <w:sz w:val="24"/>
          <w:szCs w:val="24"/>
        </w:rPr>
      </w:pPr>
      <w:r>
        <w:rPr>
          <w:noProof/>
        </w:rPr>
        <w:lastRenderedPageBreak/>
        <w:drawing>
          <wp:inline distT="0" distB="0" distL="0" distR="0" wp14:anchorId="208846A7" wp14:editId="04AB654A">
            <wp:extent cx="5299728" cy="6987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1740" cy="6990193"/>
                    </a:xfrm>
                    <a:prstGeom prst="rect">
                      <a:avLst/>
                    </a:prstGeom>
                  </pic:spPr>
                </pic:pic>
              </a:graphicData>
            </a:graphic>
          </wp:inline>
        </w:drawing>
      </w:r>
    </w:p>
    <w:p w14:paraId="39E0EC1C" w14:textId="477661DF" w:rsidR="00430E9D" w:rsidRDefault="00430E9D" w:rsidP="00430E9D">
      <w:pPr>
        <w:jc w:val="center"/>
        <w:rPr>
          <w:rFonts w:ascii="Times New Roman" w:hAnsi="Times New Roman"/>
          <w:sz w:val="24"/>
          <w:szCs w:val="24"/>
        </w:rPr>
      </w:pPr>
    </w:p>
    <w:p w14:paraId="7A158608" w14:textId="482FA3FC" w:rsidR="001F1B6C" w:rsidRDefault="001F1B6C" w:rsidP="00430E9D">
      <w:pPr>
        <w:jc w:val="center"/>
        <w:rPr>
          <w:rFonts w:ascii="Times New Roman" w:hAnsi="Times New Roman"/>
          <w:sz w:val="24"/>
          <w:szCs w:val="24"/>
        </w:rPr>
      </w:pPr>
    </w:p>
    <w:p w14:paraId="327276B9" w14:textId="77777777" w:rsidR="001F1B6C" w:rsidRDefault="001F1B6C" w:rsidP="000D42CE">
      <w:pPr>
        <w:tabs>
          <w:tab w:val="left" w:pos="1020"/>
        </w:tabs>
        <w:jc w:val="cente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322C14EC" w:rsidR="009E3C16" w:rsidRDefault="004A73CF" w:rsidP="000D42CE">
      <w:pPr>
        <w:tabs>
          <w:tab w:val="left" w:pos="1020"/>
        </w:tabs>
        <w:jc w:val="center"/>
        <w:rPr>
          <w:rFonts w:ascii="Times New Roman" w:hAnsi="Times New Roman"/>
          <w:sz w:val="24"/>
          <w:szCs w:val="24"/>
        </w:rPr>
      </w:pPr>
      <w:r>
        <w:rPr>
          <w:noProof/>
        </w:rPr>
        <w:drawing>
          <wp:inline distT="0" distB="0" distL="0" distR="0" wp14:anchorId="602B6192" wp14:editId="390CB0C0">
            <wp:extent cx="6163774" cy="71247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7611" cy="7129136"/>
                    </a:xfrm>
                    <a:prstGeom prst="rect">
                      <a:avLst/>
                    </a:prstGeom>
                  </pic:spPr>
                </pic:pic>
              </a:graphicData>
            </a:graphic>
          </wp:inline>
        </w:drawing>
      </w:r>
    </w:p>
    <w:p w14:paraId="29CB6A0C" w14:textId="77777777" w:rsidR="00B755ED" w:rsidRDefault="009E3C16" w:rsidP="006B2384">
      <w:pPr>
        <w:tabs>
          <w:tab w:val="left" w:pos="2712"/>
          <w:tab w:val="center" w:pos="4680"/>
        </w:tabs>
        <w:rPr>
          <w:rFonts w:ascii="Times New Roman" w:hAnsi="Times New Roman"/>
          <w:sz w:val="24"/>
          <w:szCs w:val="24"/>
        </w:rPr>
      </w:pPr>
      <w:r>
        <w:rPr>
          <w:rFonts w:ascii="Times New Roman" w:hAnsi="Times New Roman"/>
          <w:sz w:val="24"/>
          <w:szCs w:val="24"/>
        </w:rPr>
        <w:tab/>
      </w:r>
    </w:p>
    <w:p w14:paraId="37621220" w14:textId="4BDA0395" w:rsidR="00B755ED" w:rsidRDefault="00B755ED" w:rsidP="00B755ED">
      <w:pPr>
        <w:tabs>
          <w:tab w:val="left" w:pos="2712"/>
          <w:tab w:val="center" w:pos="4680"/>
        </w:tabs>
        <w:jc w:val="center"/>
        <w:rPr>
          <w:rFonts w:ascii="Times New Roman" w:hAnsi="Times New Roman"/>
          <w:sz w:val="24"/>
          <w:szCs w:val="24"/>
        </w:rPr>
      </w:pPr>
    </w:p>
    <w:p w14:paraId="49A6C166" w14:textId="77D51140" w:rsidR="00B755ED" w:rsidRDefault="00B755ED" w:rsidP="001F1B6C">
      <w:pPr>
        <w:jc w:val="center"/>
        <w:rPr>
          <w:rFonts w:ascii="Times New Roman" w:hAnsi="Times New Roman"/>
          <w:sz w:val="24"/>
          <w:szCs w:val="24"/>
        </w:rPr>
      </w:pPr>
    </w:p>
    <w:p w14:paraId="031F5305" w14:textId="63C08D54" w:rsidR="007F6BE3" w:rsidRDefault="00B755ED" w:rsidP="00B755ED">
      <w:pPr>
        <w:tabs>
          <w:tab w:val="left" w:pos="5628"/>
        </w:tabs>
        <w:rPr>
          <w:rFonts w:ascii="Times New Roman" w:hAnsi="Times New Roman"/>
          <w:sz w:val="24"/>
          <w:szCs w:val="24"/>
        </w:rPr>
      </w:pPr>
      <w:r>
        <w:rPr>
          <w:rFonts w:ascii="Times New Roman" w:hAnsi="Times New Roman"/>
          <w:sz w:val="24"/>
          <w:szCs w:val="24"/>
        </w:rPr>
        <w:tab/>
      </w:r>
    </w:p>
    <w:sectPr w:rsidR="007F6BE3" w:rsidSect="00F63DB1">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EF01" w14:textId="77777777" w:rsidR="00555018" w:rsidRDefault="00555018" w:rsidP="00CE5EE6">
      <w:pPr>
        <w:spacing w:after="0" w:line="240" w:lineRule="auto"/>
      </w:pPr>
      <w:r>
        <w:separator/>
      </w:r>
    </w:p>
  </w:endnote>
  <w:endnote w:type="continuationSeparator" w:id="0">
    <w:p w14:paraId="1B8E7769" w14:textId="77777777" w:rsidR="00555018" w:rsidRDefault="00555018"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0BBB434D" w14:textId="77777777" w:rsidR="004A73CF" w:rsidRPr="0060644B" w:rsidRDefault="004A73CF" w:rsidP="004A73CF">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2A119832" w14:textId="77777777" w:rsidR="004A73CF" w:rsidRPr="0060644B" w:rsidRDefault="004A73CF" w:rsidP="004A73CF">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All American Spirit Moving’s </w:t>
    </w:r>
    <w:r w:rsidRPr="0060644B">
      <w:rPr>
        <w:rFonts w:ascii="Times New Roman" w:hAnsi="Times New Roman"/>
        <w:sz w:val="20"/>
      </w:rPr>
      <w:t>Mitig</w:t>
    </w:r>
    <w:r>
      <w:rPr>
        <w:rFonts w:ascii="Times New Roman" w:hAnsi="Times New Roman"/>
        <w:sz w:val="20"/>
      </w:rPr>
      <w:t>ation Request received on June 24,</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7C5BC9D8"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4A73CF">
      <w:rPr>
        <w:rFonts w:ascii="Times New Roman" w:hAnsi="Times New Roman"/>
        <w:sz w:val="20"/>
      </w:rPr>
      <w:t>4</w:t>
    </w:r>
    <w:r w:rsidRPr="0060644B">
      <w:rPr>
        <w:rFonts w:ascii="Times New Roman" w:hAnsi="Times New Roman"/>
        <w:sz w:val="20"/>
      </w:rPr>
      <w:t>, 2014</w:t>
    </w:r>
  </w:p>
  <w:p w14:paraId="230E04AD" w14:textId="7B3ECA13"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4A73CF">
      <w:rPr>
        <w:rFonts w:ascii="Times New Roman" w:hAnsi="Times New Roman"/>
        <w:sz w:val="20"/>
      </w:rPr>
      <w:t>All American Spirit Moving’s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1F1B6C">
      <w:rPr>
        <w:rFonts w:ascii="Times New Roman" w:hAnsi="Times New Roman"/>
        <w:sz w:val="20"/>
      </w:rPr>
      <w:t>2</w:t>
    </w:r>
    <w:r w:rsidR="004A73CF">
      <w:rPr>
        <w:rFonts w:ascii="Times New Roman" w:hAnsi="Times New Roman"/>
        <w:sz w:val="20"/>
      </w:rPr>
      <w:t>4</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1E35" w14:textId="77777777" w:rsidR="00555018" w:rsidRDefault="00555018" w:rsidP="00CE5EE6">
      <w:pPr>
        <w:spacing w:after="0" w:line="240" w:lineRule="auto"/>
      </w:pPr>
      <w:r>
        <w:separator/>
      </w:r>
    </w:p>
  </w:footnote>
  <w:footnote w:type="continuationSeparator" w:id="0">
    <w:p w14:paraId="58E36599" w14:textId="77777777" w:rsidR="00555018" w:rsidRDefault="00555018"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1F1B6C"/>
    <w:rsid w:val="0022310E"/>
    <w:rsid w:val="00232810"/>
    <w:rsid w:val="002451F2"/>
    <w:rsid w:val="002C6A9E"/>
    <w:rsid w:val="002F1B6B"/>
    <w:rsid w:val="00350C05"/>
    <w:rsid w:val="0035755A"/>
    <w:rsid w:val="00363A38"/>
    <w:rsid w:val="00430E9D"/>
    <w:rsid w:val="00433B58"/>
    <w:rsid w:val="00447BEE"/>
    <w:rsid w:val="004A3841"/>
    <w:rsid w:val="004A73CF"/>
    <w:rsid w:val="00555018"/>
    <w:rsid w:val="00573CB9"/>
    <w:rsid w:val="00596113"/>
    <w:rsid w:val="005F6B8A"/>
    <w:rsid w:val="0060644B"/>
    <w:rsid w:val="006435D1"/>
    <w:rsid w:val="00650C1A"/>
    <w:rsid w:val="006B2384"/>
    <w:rsid w:val="00702C47"/>
    <w:rsid w:val="00731E3C"/>
    <w:rsid w:val="007F6BE3"/>
    <w:rsid w:val="008C5864"/>
    <w:rsid w:val="009008D5"/>
    <w:rsid w:val="00906590"/>
    <w:rsid w:val="0093094A"/>
    <w:rsid w:val="009B2A54"/>
    <w:rsid w:val="009E3C16"/>
    <w:rsid w:val="00A31D1E"/>
    <w:rsid w:val="00A63FDA"/>
    <w:rsid w:val="00A818FC"/>
    <w:rsid w:val="00B33055"/>
    <w:rsid w:val="00B478A1"/>
    <w:rsid w:val="00B755ED"/>
    <w:rsid w:val="00C1233D"/>
    <w:rsid w:val="00C230AE"/>
    <w:rsid w:val="00C31488"/>
    <w:rsid w:val="00CB7020"/>
    <w:rsid w:val="00CE377B"/>
    <w:rsid w:val="00CE5EE6"/>
    <w:rsid w:val="00D03E1A"/>
    <w:rsid w:val="00D61AB4"/>
    <w:rsid w:val="00D7004E"/>
    <w:rsid w:val="00D92A2E"/>
    <w:rsid w:val="00DE034C"/>
    <w:rsid w:val="00E052D4"/>
    <w:rsid w:val="00E22CF1"/>
    <w:rsid w:val="00F30891"/>
    <w:rsid w:val="00F63DB1"/>
    <w:rsid w:val="00F8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8581EEAB9214419AFEC420F480A81B" ma:contentTypeVersion="175" ma:contentTypeDescription="" ma:contentTypeScope="" ma:versionID="d2bb3e31e53c2a5e38f4cc31cfaa3f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2014-07-09T07:00:00+00:00</Date1>
    <IsDocumentOrder xmlns="dc463f71-b30c-4ab2-9473-d307f9d35888" xsi:nil="true"/>
    <IsHighlyConfidential xmlns="dc463f71-b30c-4ab2-9473-d307f9d35888">false</IsHighlyConfidential>
    <CaseCompanyNames xmlns="dc463f71-b30c-4ab2-9473-d307f9d35888">All American Spirit Moving Co., LLC</CaseCompanyNames>
    <DocketNumber xmlns="dc463f71-b30c-4ab2-9473-d307f9d35888">140939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389C10B-3B84-48E2-A45A-05AF9C7EA30E}"/>
</file>

<file path=customXml/itemProps2.xml><?xml version="1.0" encoding="utf-8"?>
<ds:datastoreItem xmlns:ds="http://schemas.openxmlformats.org/officeDocument/2006/customXml" ds:itemID="{B9F54423-0375-40DE-912E-206BD7572E0A}"/>
</file>

<file path=customXml/itemProps3.xml><?xml version="1.0" encoding="utf-8"?>
<ds:datastoreItem xmlns:ds="http://schemas.openxmlformats.org/officeDocument/2006/customXml" ds:itemID="{F86AB9E9-7D92-4B2F-9055-C67A7F6A400A}"/>
</file>

<file path=customXml/itemProps4.xml><?xml version="1.0" encoding="utf-8"?>
<ds:datastoreItem xmlns:ds="http://schemas.openxmlformats.org/officeDocument/2006/customXml" ds:itemID="{50EA5EB9-8705-4BFB-9036-B9E94ADA6178}"/>
</file>

<file path=docProps/app.xml><?xml version="1.0" encoding="utf-8"?>
<Properties xmlns="http://schemas.openxmlformats.org/officeDocument/2006/extended-properties" xmlns:vt="http://schemas.openxmlformats.org/officeDocument/2006/docPropsVTypes">
  <Template>Normal</Template>
  <TotalTime>10</TotalTime>
  <Pages>7</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5</cp:revision>
  <cp:lastPrinted>2014-06-30T21:31:00Z</cp:lastPrinted>
  <dcterms:created xsi:type="dcterms:W3CDTF">2014-06-30T21:04:00Z</dcterms:created>
  <dcterms:modified xsi:type="dcterms:W3CDTF">2014-06-30T21:33:00Z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0x0101006E56B4D1795A2E4DB2F0B01679ED314A00608581EEAB9214419AFEC420F480A81B</vt:lpwstr>
  </property>
  <property fmtid="{D5CDD505-2E9C-101B-9397-08002B2CF9AE}" pid="3" name="_docset_NoMedatataSyncRequired">
    <vt:lpwstr>False</vt:lpwstr>
  </property>
</Properties>
</file>