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3EEC26CC" w:rsidR="009008D5" w:rsidRDefault="000260A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F41309">
        <w:rPr>
          <w:rFonts w:ascii="Times New Roman" w:hAnsi="Times New Roman"/>
          <w:sz w:val="24"/>
          <w:szCs w:val="24"/>
        </w:rPr>
        <w:t>20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2B6023F4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E911FA">
        <w:rPr>
          <w:rFonts w:ascii="Times New Roman" w:hAnsi="Times New Roman"/>
          <w:i/>
          <w:sz w:val="24"/>
          <w:szCs w:val="24"/>
        </w:rPr>
        <w:t>Local Access LLC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635292E0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F41309">
        <w:rPr>
          <w:rFonts w:ascii="Times New Roman" w:hAnsi="Times New Roman"/>
          <w:sz w:val="24"/>
          <w:szCs w:val="24"/>
        </w:rPr>
        <w:t>UT-</w:t>
      </w:r>
      <w:r w:rsidR="00E911FA">
        <w:rPr>
          <w:rFonts w:ascii="Times New Roman" w:hAnsi="Times New Roman"/>
          <w:sz w:val="24"/>
          <w:szCs w:val="24"/>
        </w:rPr>
        <w:t>140897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3AF56D7B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E911FA">
        <w:rPr>
          <w:rFonts w:ascii="Times New Roman" w:hAnsi="Times New Roman"/>
          <w:sz w:val="24"/>
          <w:szCs w:val="24"/>
        </w:rPr>
        <w:t>May 30</w:t>
      </w:r>
      <w:r w:rsidR="007855DF">
        <w:rPr>
          <w:rFonts w:ascii="Times New Roman" w:hAnsi="Times New Roman"/>
          <w:sz w:val="24"/>
          <w:szCs w:val="24"/>
        </w:rPr>
        <w:t>, 2014</w:t>
      </w:r>
      <w:r>
        <w:rPr>
          <w:rFonts w:ascii="Times New Roman" w:hAnsi="Times New Roman"/>
          <w:sz w:val="24"/>
          <w:szCs w:val="24"/>
        </w:rPr>
        <w:t xml:space="preserve">, the Utilities and Transportation Commission issued a $1,000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E911FA">
        <w:rPr>
          <w:rFonts w:ascii="Times New Roman" w:hAnsi="Times New Roman"/>
          <w:sz w:val="24"/>
          <w:szCs w:val="24"/>
        </w:rPr>
        <w:t>T-140897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r w:rsidR="00E911FA">
        <w:rPr>
          <w:rFonts w:ascii="Times New Roman" w:hAnsi="Times New Roman"/>
          <w:sz w:val="24"/>
          <w:szCs w:val="24"/>
        </w:rPr>
        <w:t>Local Access LLC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43C814FB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F41309">
        <w:rPr>
          <w:rFonts w:ascii="Times New Roman" w:hAnsi="Times New Roman"/>
          <w:sz w:val="24"/>
          <w:szCs w:val="24"/>
        </w:rPr>
        <w:t>9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r w:rsidR="00E911FA">
        <w:rPr>
          <w:rFonts w:ascii="Times New Roman" w:hAnsi="Times New Roman"/>
          <w:sz w:val="24"/>
          <w:szCs w:val="24"/>
        </w:rPr>
        <w:t>Local Access LLC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Request, </w:t>
      </w:r>
      <w:r w:rsidR="00E911FA">
        <w:rPr>
          <w:rFonts w:ascii="Times New Roman" w:hAnsi="Times New Roman"/>
          <w:sz w:val="24"/>
          <w:szCs w:val="24"/>
        </w:rPr>
        <w:t>Local Access LLC</w:t>
      </w:r>
      <w:r w:rsidR="004105DE">
        <w:rPr>
          <w:rFonts w:ascii="Times New Roman" w:hAnsi="Times New Roman"/>
          <w:sz w:val="24"/>
          <w:szCs w:val="24"/>
        </w:rPr>
        <w:t xml:space="preserve"> does not dispute that the violation occurred.  The company </w:t>
      </w:r>
      <w:r w:rsidR="00AF454E">
        <w:rPr>
          <w:rFonts w:ascii="Times New Roman" w:hAnsi="Times New Roman"/>
          <w:sz w:val="24"/>
          <w:szCs w:val="24"/>
        </w:rPr>
        <w:t>states, “</w:t>
      </w:r>
      <w:r w:rsidR="00E911FA">
        <w:rPr>
          <w:rFonts w:ascii="Times New Roman" w:hAnsi="Times New Roman"/>
          <w:sz w:val="24"/>
          <w:szCs w:val="24"/>
        </w:rPr>
        <w:t>The third party that had reporting responsibilities said they filed the report that was filled out in a timely manner.  When proof of filing was requested, they had none.  They no longer work with Local Access.  Thank you for your assistance and I apologize for the failure and will ensure the 2014 filing is done timely.”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1E22B095" w14:textId="77777777" w:rsidR="004105DE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</w:p>
    <w:p w14:paraId="4235D85E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95663" w14:textId="77777777" w:rsidR="000A0516" w:rsidRDefault="00E4658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454E">
        <w:rPr>
          <w:rFonts w:ascii="Times New Roman" w:hAnsi="Times New Roman"/>
          <w:sz w:val="24"/>
          <w:szCs w:val="24"/>
        </w:rPr>
        <w:t xml:space="preserve">n </w:t>
      </w:r>
      <w:r w:rsidR="0083120E">
        <w:rPr>
          <w:rFonts w:ascii="Times New Roman" w:hAnsi="Times New Roman"/>
          <w:sz w:val="24"/>
          <w:szCs w:val="24"/>
        </w:rPr>
        <w:t xml:space="preserve">June </w:t>
      </w:r>
      <w:r w:rsidR="00E911FA">
        <w:rPr>
          <w:rFonts w:ascii="Times New Roman" w:hAnsi="Times New Roman"/>
          <w:sz w:val="24"/>
          <w:szCs w:val="24"/>
        </w:rPr>
        <w:t>6</w:t>
      </w:r>
      <w:r w:rsidR="0083120E">
        <w:rPr>
          <w:rFonts w:ascii="Times New Roman" w:hAnsi="Times New Roman"/>
          <w:sz w:val="24"/>
          <w:szCs w:val="24"/>
        </w:rPr>
        <w:t xml:space="preserve">, 2014 </w:t>
      </w:r>
      <w:r w:rsidR="00E911FA">
        <w:rPr>
          <w:rFonts w:ascii="Times New Roman" w:hAnsi="Times New Roman"/>
          <w:sz w:val="24"/>
          <w:szCs w:val="24"/>
        </w:rPr>
        <w:t>Local Access LLC</w:t>
      </w:r>
      <w:r w:rsidR="0083120E">
        <w:rPr>
          <w:rFonts w:ascii="Times New Roman" w:hAnsi="Times New Roman"/>
          <w:sz w:val="24"/>
          <w:szCs w:val="24"/>
        </w:rPr>
        <w:t xml:space="preserve"> </w:t>
      </w:r>
      <w:r w:rsidR="00AF454E">
        <w:rPr>
          <w:rFonts w:ascii="Times New Roman" w:hAnsi="Times New Roman"/>
          <w:sz w:val="24"/>
          <w:szCs w:val="24"/>
        </w:rPr>
        <w:t xml:space="preserve">filed </w:t>
      </w:r>
      <w:r w:rsidR="00E911FA">
        <w:rPr>
          <w:rFonts w:ascii="Times New Roman" w:hAnsi="Times New Roman"/>
          <w:sz w:val="24"/>
          <w:szCs w:val="24"/>
        </w:rPr>
        <w:t xml:space="preserve">its </w:t>
      </w:r>
      <w:r w:rsidR="00AF454E">
        <w:rPr>
          <w:rFonts w:ascii="Times New Roman" w:hAnsi="Times New Roman"/>
          <w:sz w:val="24"/>
          <w:szCs w:val="24"/>
        </w:rPr>
        <w:t xml:space="preserve">annual report </w:t>
      </w:r>
      <w:r w:rsidR="0083120E">
        <w:rPr>
          <w:rFonts w:ascii="Times New Roman" w:hAnsi="Times New Roman"/>
          <w:sz w:val="24"/>
          <w:szCs w:val="24"/>
        </w:rPr>
        <w:t xml:space="preserve">with no </w:t>
      </w:r>
      <w:r w:rsidR="00E911FA">
        <w:rPr>
          <w:rFonts w:ascii="Times New Roman" w:hAnsi="Times New Roman"/>
          <w:sz w:val="24"/>
          <w:szCs w:val="24"/>
        </w:rPr>
        <w:t>regulatory fee due</w:t>
      </w:r>
      <w:r w:rsidR="00AF454E">
        <w:rPr>
          <w:rFonts w:ascii="Times New Roman" w:hAnsi="Times New Roman"/>
          <w:sz w:val="24"/>
          <w:szCs w:val="24"/>
        </w:rPr>
        <w:t>.</w:t>
      </w:r>
      <w:r w:rsidR="0083120E">
        <w:rPr>
          <w:rFonts w:ascii="Times New Roman" w:hAnsi="Times New Roman"/>
          <w:sz w:val="24"/>
          <w:szCs w:val="24"/>
        </w:rPr>
        <w:t xml:space="preserve">  </w:t>
      </w:r>
      <w:r w:rsidR="00AF454E">
        <w:rPr>
          <w:rFonts w:ascii="Times New Roman" w:hAnsi="Times New Roman"/>
          <w:sz w:val="24"/>
          <w:szCs w:val="24"/>
        </w:rPr>
        <w:t xml:space="preserve">The company has been active since </w:t>
      </w:r>
      <w:r w:rsidR="00E911FA">
        <w:rPr>
          <w:rFonts w:ascii="Times New Roman" w:hAnsi="Times New Roman"/>
          <w:sz w:val="24"/>
          <w:szCs w:val="24"/>
        </w:rPr>
        <w:t>August 14, 2013</w:t>
      </w:r>
      <w:r w:rsidR="00AF454E">
        <w:rPr>
          <w:rFonts w:ascii="Times New Roman" w:hAnsi="Times New Roman"/>
          <w:sz w:val="24"/>
          <w:szCs w:val="24"/>
        </w:rPr>
        <w:t xml:space="preserve">.  </w:t>
      </w:r>
      <w:r w:rsidR="000A0516">
        <w:rPr>
          <w:rFonts w:ascii="Times New Roman" w:hAnsi="Times New Roman"/>
          <w:sz w:val="24"/>
          <w:szCs w:val="24"/>
        </w:rPr>
        <w:t xml:space="preserve">Staff supports the company’s request for </w:t>
      </w:r>
    </w:p>
    <w:p w14:paraId="37D564ED" w14:textId="77777777" w:rsidR="000A0516" w:rsidRDefault="000A0516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42EEB8" w14:textId="77777777" w:rsidR="00583227" w:rsidRDefault="00583227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4FBA6" w14:textId="77777777" w:rsidR="000A0516" w:rsidRDefault="000A0516" w:rsidP="000A0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3266FC8D" w14:textId="77777777" w:rsidR="000A0516" w:rsidRDefault="000A0516" w:rsidP="000A0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20, 2014</w:t>
      </w:r>
    </w:p>
    <w:p w14:paraId="33F3809E" w14:textId="77777777" w:rsidR="000A0516" w:rsidRDefault="000A0516" w:rsidP="000A05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259165A4" w14:textId="77777777" w:rsidR="000A0516" w:rsidRDefault="000A0516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AEA60" w14:textId="4333DDEB" w:rsidR="00E46585" w:rsidRPr="000A0516" w:rsidRDefault="000A0516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mitigation</w:t>
      </w:r>
      <w:proofErr w:type="gramEnd"/>
      <w:r>
        <w:rPr>
          <w:rFonts w:ascii="Times New Roman" w:hAnsi="Times New Roman"/>
          <w:sz w:val="24"/>
          <w:szCs w:val="24"/>
        </w:rPr>
        <w:t xml:space="preserve"> as this is the first delinquent annual report filing.  Staff recommends a reduced penalty assessment of $200.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4C15EA4" w14:textId="77777777" w:rsidR="000A0516" w:rsidRDefault="000A0516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75CCBB4" w14:textId="77777777" w:rsidR="004748BA" w:rsidRDefault="004748BA" w:rsidP="000D42CE">
      <w:pPr>
        <w:rPr>
          <w:rFonts w:ascii="Times New Roman" w:hAnsi="Times New Roman"/>
          <w:sz w:val="24"/>
          <w:szCs w:val="24"/>
        </w:rPr>
      </w:pPr>
    </w:p>
    <w:p w14:paraId="6AC1CFC5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5FF32656" w14:textId="77777777" w:rsidR="00E46585" w:rsidRDefault="00E46585" w:rsidP="000D42CE">
      <w:pPr>
        <w:rPr>
          <w:rFonts w:ascii="Times New Roman" w:hAnsi="Times New Roman"/>
          <w:sz w:val="24"/>
          <w:szCs w:val="24"/>
        </w:rPr>
      </w:pPr>
    </w:p>
    <w:p w14:paraId="24DD31F9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F9A0D9C" w14:textId="77777777" w:rsidR="000A0516" w:rsidRDefault="000A0516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 A</w:t>
      </w:r>
    </w:p>
    <w:p w14:paraId="46A38AB8" w14:textId="6405E446" w:rsidR="000D42CE" w:rsidRDefault="000A0516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1132FFD" wp14:editId="6BC8E241">
            <wp:extent cx="5006311" cy="675132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9363" cy="675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453085FB" w:rsidR="000D42CE" w:rsidRPr="000D42CE" w:rsidRDefault="000D42CE" w:rsidP="00995651">
      <w:pPr>
        <w:jc w:val="center"/>
        <w:rPr>
          <w:rFonts w:ascii="Times New Roman" w:hAnsi="Times New Roman"/>
          <w:sz w:val="24"/>
          <w:szCs w:val="24"/>
        </w:rPr>
      </w:pPr>
    </w:p>
    <w:p w14:paraId="13292B19" w14:textId="7BB17425" w:rsidR="000D42CE" w:rsidRPr="000D42CE" w:rsidRDefault="000A0516" w:rsidP="0083120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1C1B663" wp14:editId="36ABF814">
            <wp:extent cx="5905293" cy="6644640"/>
            <wp:effectExtent l="0" t="0" r="63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8534" cy="664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0AA67B80" w14:textId="77777777" w:rsidR="0083120E" w:rsidRDefault="0083120E" w:rsidP="000D42CE">
      <w:pPr>
        <w:rPr>
          <w:rFonts w:ascii="Times New Roman" w:hAnsi="Times New Roman"/>
          <w:sz w:val="24"/>
          <w:szCs w:val="24"/>
        </w:rPr>
      </w:pPr>
    </w:p>
    <w:p w14:paraId="2FDCA4D5" w14:textId="77777777" w:rsidR="0083120E" w:rsidRDefault="0083120E" w:rsidP="000D42CE">
      <w:pPr>
        <w:rPr>
          <w:rFonts w:ascii="Times New Roman" w:hAnsi="Times New Roman"/>
          <w:sz w:val="24"/>
          <w:szCs w:val="24"/>
        </w:rPr>
      </w:pPr>
    </w:p>
    <w:p w14:paraId="36CC6638" w14:textId="0ADAD945" w:rsidR="0083120E" w:rsidRDefault="000A0516" w:rsidP="0083120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8CDEDB5" wp14:editId="3884EF6D">
            <wp:extent cx="5216836" cy="703326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1213" cy="703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5EE1FB04" w14:textId="77777777" w:rsidR="000A0516" w:rsidRDefault="000A0516" w:rsidP="000D42CE">
      <w:pPr>
        <w:rPr>
          <w:rFonts w:ascii="Times New Roman" w:hAnsi="Times New Roman"/>
          <w:sz w:val="24"/>
          <w:szCs w:val="24"/>
        </w:rPr>
      </w:pPr>
    </w:p>
    <w:p w14:paraId="1E67C12A" w14:textId="77777777" w:rsidR="000A0516" w:rsidRDefault="000A0516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 B</w:t>
      </w:r>
    </w:p>
    <w:p w14:paraId="557685F4" w14:textId="378658EB" w:rsidR="006C1A16" w:rsidRDefault="000A0516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80E023F" wp14:editId="32DDCAF2">
            <wp:extent cx="5418977" cy="7018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3024" cy="702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120C" w14:textId="7177A699" w:rsidR="00DD09B7" w:rsidRDefault="00F41309" w:rsidP="0083120E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685F89" w14:textId="0B3C7F4F" w:rsidR="00E46585" w:rsidRDefault="00E46585" w:rsidP="00E46585">
      <w:pPr>
        <w:tabs>
          <w:tab w:val="left" w:pos="1020"/>
          <w:tab w:val="left" w:pos="1392"/>
        </w:tabs>
        <w:jc w:val="center"/>
        <w:rPr>
          <w:rFonts w:ascii="Times New Roman" w:hAnsi="Times New Roman"/>
          <w:sz w:val="24"/>
          <w:szCs w:val="24"/>
        </w:rPr>
      </w:pPr>
    </w:p>
    <w:p w14:paraId="74549483" w14:textId="7339DE7E" w:rsidR="00E46585" w:rsidRDefault="000A0516" w:rsidP="00E46585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E197792" wp14:editId="6BED7167">
            <wp:extent cx="5656879" cy="73228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2616" cy="733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EF36331" w14:textId="3A313A06" w:rsidR="00E46585" w:rsidRPr="00E46585" w:rsidRDefault="00E46585" w:rsidP="00E46585">
      <w:pPr>
        <w:tabs>
          <w:tab w:val="left" w:pos="41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46585" w:rsidRPr="00E46585" w:rsidSect="00F63DB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829EA" w14:textId="77777777" w:rsidR="00A45ABE" w:rsidRDefault="00A45ABE" w:rsidP="00CE5EE6">
      <w:pPr>
        <w:spacing w:after="0" w:line="240" w:lineRule="auto"/>
      </w:pPr>
      <w:r>
        <w:separator/>
      </w:r>
    </w:p>
  </w:endnote>
  <w:endnote w:type="continuationSeparator" w:id="0">
    <w:p w14:paraId="2A3C57AD" w14:textId="77777777" w:rsidR="00A45ABE" w:rsidRDefault="00A45ABE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5862D025" w14:textId="77777777" w:rsidR="000A0516" w:rsidRPr="0060644B" w:rsidRDefault="000A0516" w:rsidP="000A0516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May 30</w:t>
    </w:r>
    <w:r w:rsidRPr="0060644B">
      <w:rPr>
        <w:rFonts w:ascii="Times New Roman" w:hAnsi="Times New Roman"/>
        <w:sz w:val="20"/>
      </w:rPr>
      <w:t>, 2014</w:t>
    </w:r>
  </w:p>
  <w:p w14:paraId="61D7F43B" w14:textId="77777777" w:rsidR="000A0516" w:rsidRDefault="000A0516" w:rsidP="000A0516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>See attachment B for a copy of Local Access LLC’s Mitigation Request received on June 9,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397F20D9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0A0516">
      <w:rPr>
        <w:rFonts w:ascii="Times New Roman" w:hAnsi="Times New Roman"/>
        <w:sz w:val="20"/>
      </w:rPr>
      <w:t>May 30</w:t>
    </w:r>
    <w:r w:rsidRPr="0060644B">
      <w:rPr>
        <w:rFonts w:ascii="Times New Roman" w:hAnsi="Times New Roman"/>
        <w:sz w:val="20"/>
      </w:rPr>
      <w:t>, 2014</w:t>
    </w:r>
  </w:p>
  <w:p w14:paraId="1AA73F86" w14:textId="627BCA9A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r w:rsidR="000A0516">
      <w:rPr>
        <w:rFonts w:ascii="Times New Roman" w:hAnsi="Times New Roman"/>
        <w:sz w:val="20"/>
      </w:rPr>
      <w:t>Local Access LLC’s</w:t>
    </w:r>
    <w:r w:rsidR="00AF454E">
      <w:rPr>
        <w:rFonts w:ascii="Times New Roman" w:hAnsi="Times New Roman"/>
        <w:sz w:val="20"/>
      </w:rPr>
      <w:t xml:space="preserve"> Mitigation</w:t>
    </w:r>
    <w:r>
      <w:rPr>
        <w:rFonts w:ascii="Times New Roman" w:hAnsi="Times New Roman"/>
        <w:sz w:val="20"/>
      </w:rPr>
      <w:t xml:space="preserve"> Request received on June </w:t>
    </w:r>
    <w:r w:rsidR="00F41309">
      <w:rPr>
        <w:rFonts w:ascii="Times New Roman" w:hAnsi="Times New Roman"/>
        <w:sz w:val="20"/>
      </w:rPr>
      <w:t>9</w:t>
    </w:r>
    <w:r w:rsidR="008F5015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91E5D" w14:textId="77777777" w:rsidR="00A45ABE" w:rsidRDefault="00A45ABE" w:rsidP="00CE5EE6">
      <w:pPr>
        <w:spacing w:after="0" w:line="240" w:lineRule="auto"/>
      </w:pPr>
      <w:r>
        <w:separator/>
      </w:r>
    </w:p>
  </w:footnote>
  <w:footnote w:type="continuationSeparator" w:id="0">
    <w:p w14:paraId="7CB6E17E" w14:textId="77777777" w:rsidR="00A45ABE" w:rsidRDefault="00A45ABE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0516"/>
    <w:rsid w:val="000A671D"/>
    <w:rsid w:val="000D42CE"/>
    <w:rsid w:val="000F192B"/>
    <w:rsid w:val="001C127D"/>
    <w:rsid w:val="0022310E"/>
    <w:rsid w:val="00232810"/>
    <w:rsid w:val="002451F2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748BA"/>
    <w:rsid w:val="004C2689"/>
    <w:rsid w:val="00521158"/>
    <w:rsid w:val="00583227"/>
    <w:rsid w:val="00596113"/>
    <w:rsid w:val="005E105F"/>
    <w:rsid w:val="005F3E6B"/>
    <w:rsid w:val="0060644B"/>
    <w:rsid w:val="00650C1A"/>
    <w:rsid w:val="00657514"/>
    <w:rsid w:val="006C1A16"/>
    <w:rsid w:val="007855DF"/>
    <w:rsid w:val="0083120E"/>
    <w:rsid w:val="00833687"/>
    <w:rsid w:val="008A66F9"/>
    <w:rsid w:val="008F5015"/>
    <w:rsid w:val="009008D5"/>
    <w:rsid w:val="0093094A"/>
    <w:rsid w:val="00995651"/>
    <w:rsid w:val="00A45ABE"/>
    <w:rsid w:val="00AF454E"/>
    <w:rsid w:val="00B33055"/>
    <w:rsid w:val="00B478A1"/>
    <w:rsid w:val="00B841A8"/>
    <w:rsid w:val="00C04E0B"/>
    <w:rsid w:val="00CE5EE6"/>
    <w:rsid w:val="00D03E1A"/>
    <w:rsid w:val="00D61AB4"/>
    <w:rsid w:val="00DB23A7"/>
    <w:rsid w:val="00DD09B7"/>
    <w:rsid w:val="00DE034C"/>
    <w:rsid w:val="00E052D4"/>
    <w:rsid w:val="00E22CF1"/>
    <w:rsid w:val="00E46585"/>
    <w:rsid w:val="00E911FA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Local Access LLC</CaseCompanyNames>
    <DocketNumber xmlns="dc463f71-b30c-4ab2-9473-d307f9d35888">140897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99DC77D79CD14FA2DB7DE30E222CA0" ma:contentTypeVersion="175" ma:contentTypeDescription="" ma:contentTypeScope="" ma:versionID="63f96fee3b0493a0860733830c9e6f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2B457-FE92-4DE5-B2C8-BC7EEAA0E157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3D67C4D4-81B3-4FBF-A32E-227DFB9B7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3</cp:revision>
  <cp:lastPrinted>2014-06-18T22:09:00Z</cp:lastPrinted>
  <dcterms:created xsi:type="dcterms:W3CDTF">2014-06-18T22:28:00Z</dcterms:created>
  <dcterms:modified xsi:type="dcterms:W3CDTF">2014-06-18T23:43:00Z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0x0101006E56B4D1795A2E4DB2F0B01679ED314A00D499DC77D79CD14FA2DB7DE30E222CA0</vt:lpwstr>
  </property>
  <property fmtid="{D5CDD505-2E9C-101B-9397-08002B2CF9AE}" pid="3" name="_docset_NoMedatataSyncRequired">
    <vt:lpwstr>False</vt:lpwstr>
  </property>
</Properties>
</file>