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75A7" w14:textId="77777777" w:rsidR="00581D16" w:rsidRDefault="00581D16" w:rsidP="00581D16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F7FB58" wp14:editId="1B7241B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6DDF" w14:textId="77777777" w:rsidR="00581D16" w:rsidRDefault="00581D16" w:rsidP="00581D16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DCD48F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0D355E7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6936498" w14:textId="77777777" w:rsidR="00581D16" w:rsidRDefault="00581D16" w:rsidP="00581D16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6F8707B6" w14:textId="77777777" w:rsidR="00581D16" w:rsidRDefault="00581D16" w:rsidP="00581D16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650780" w14:textId="62C7A425" w:rsidR="00F351A7" w:rsidRDefault="0087280A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1</w:t>
      </w:r>
      <w:r w:rsidR="005B1B2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 2014</w:t>
      </w:r>
    </w:p>
    <w:p w14:paraId="57DD9F40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C334DB6" w14:textId="77777777"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7393BC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B7E48A" w14:textId="77777777"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9A7CA3">
        <w:rPr>
          <w:rFonts w:ascii="Times New Roman" w:hAnsi="Times New Roman" w:cs="Times New Roman"/>
          <w:b/>
          <w:sz w:val="25"/>
          <w:szCs w:val="25"/>
        </w:rPr>
        <w:t>RESCINDING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 PENALTY</w:t>
      </w:r>
    </w:p>
    <w:p w14:paraId="5EC75D65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56CEAD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A43744E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E7A2B47" w14:textId="2A63BC2D" w:rsidR="0038159D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6E1D2A">
        <w:rPr>
          <w:i/>
          <w:sz w:val="25"/>
          <w:szCs w:val="25"/>
        </w:rPr>
        <w:t>Gold Line Telemanagement, Inc.</w:t>
      </w:r>
    </w:p>
    <w:p w14:paraId="28D18351" w14:textId="18B56873" w:rsidR="00F351A7" w:rsidRPr="001A6330" w:rsidRDefault="0038159D" w:rsidP="00A6389B">
      <w:pPr>
        <w:spacing w:line="264" w:lineRule="auto"/>
        <w:ind w:left="720" w:hanging="720"/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="00F351A7"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5B1B2E">
        <w:rPr>
          <w:sz w:val="25"/>
          <w:szCs w:val="25"/>
        </w:rPr>
        <w:t>UT-140</w:t>
      </w:r>
      <w:r w:rsidR="006E1D2A">
        <w:rPr>
          <w:sz w:val="25"/>
          <w:szCs w:val="25"/>
        </w:rPr>
        <w:t>886</w:t>
      </w:r>
    </w:p>
    <w:p w14:paraId="08A78FFF" w14:textId="77777777"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14:paraId="1F4BEDC0" w14:textId="7E166102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5B1B2E">
        <w:rPr>
          <w:rFonts w:ascii="Times New Roman" w:hAnsi="Times New Roman" w:cs="Times New Roman"/>
          <w:sz w:val="25"/>
          <w:szCs w:val="25"/>
        </w:rPr>
        <w:t>June 2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87280A">
        <w:rPr>
          <w:rFonts w:ascii="Times New Roman" w:hAnsi="Times New Roman" w:cs="Times New Roman"/>
          <w:sz w:val="25"/>
          <w:szCs w:val="25"/>
        </w:rPr>
        <w:t xml:space="preserve"> </w:t>
      </w:r>
      <w:r w:rsidR="006E1D2A">
        <w:rPr>
          <w:rFonts w:ascii="Times New Roman" w:hAnsi="Times New Roman" w:cs="Times New Roman"/>
          <w:sz w:val="25"/>
          <w:szCs w:val="25"/>
        </w:rPr>
        <w:t>Gold Line Telemanagement, Inc.</w:t>
      </w:r>
      <w:r w:rsidR="00836A83">
        <w:rPr>
          <w:rFonts w:ascii="Times New Roman" w:hAnsi="Times New Roman" w:cs="Times New Roman"/>
          <w:sz w:val="25"/>
          <w:szCs w:val="25"/>
        </w:rPr>
        <w:t xml:space="preserve"> (</w:t>
      </w:r>
      <w:r w:rsidR="006E1D2A">
        <w:rPr>
          <w:rFonts w:ascii="Times New Roman" w:hAnsi="Times New Roman" w:cs="Times New Roman"/>
          <w:sz w:val="25"/>
          <w:szCs w:val="25"/>
        </w:rPr>
        <w:t>Gold Line</w:t>
      </w:r>
      <w:r w:rsidR="00836A83">
        <w:rPr>
          <w:rFonts w:ascii="Times New Roman" w:hAnsi="Times New Roman" w:cs="Times New Roman"/>
          <w:sz w:val="25"/>
          <w:szCs w:val="25"/>
        </w:rPr>
        <w:t xml:space="preserve"> or </w:t>
      </w:r>
      <w:r w:rsidR="009A7CA3">
        <w:rPr>
          <w:rFonts w:ascii="Times New Roman" w:hAnsi="Times New Roman" w:cs="Times New Roman"/>
          <w:sz w:val="25"/>
          <w:szCs w:val="25"/>
        </w:rPr>
        <w:t>Company</w:t>
      </w:r>
      <w:r w:rsidR="006710E0">
        <w:rPr>
          <w:rFonts w:ascii="Times New Roman" w:hAnsi="Times New Roman" w:cs="Times New Roman"/>
          <w:sz w:val="25"/>
          <w:szCs w:val="25"/>
        </w:rPr>
        <w:t>)</w:t>
      </w:r>
      <w:r w:rsidR="00581D16">
        <w:rPr>
          <w:rFonts w:ascii="Times New Roman" w:hAnsi="Times New Roman" w:cs="Times New Roman"/>
          <w:sz w:val="25"/>
          <w:szCs w:val="25"/>
        </w:rPr>
        <w:t>,</w:t>
      </w:r>
      <w:r w:rsidR="006710E0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6710E0">
        <w:rPr>
          <w:rFonts w:ascii="Times New Roman" w:hAnsi="Times New Roman" w:cs="Times New Roman"/>
          <w:sz w:val="25"/>
          <w:szCs w:val="25"/>
        </w:rPr>
        <w:t xml:space="preserve">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>file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 by May 1, 201</w:t>
      </w:r>
      <w:r w:rsidR="0087280A">
        <w:rPr>
          <w:rFonts w:ascii="Times New Roman" w:hAnsi="Times New Roman" w:cs="Times New Roman"/>
          <w:sz w:val="25"/>
          <w:szCs w:val="25"/>
        </w:rPr>
        <w:t>4</w:t>
      </w:r>
      <w:r w:rsidR="009B3188">
        <w:rPr>
          <w:rFonts w:ascii="Times New Roman" w:hAnsi="Times New Roman" w:cs="Times New Roman"/>
          <w:sz w:val="25"/>
          <w:szCs w:val="25"/>
        </w:rPr>
        <w:t xml:space="preserve">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5B1B2E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5B1B2E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EEC967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566560" w14:textId="794DBDDD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Commission Staff (Staff) subsequently became aware that</w:t>
      </w:r>
      <w:r w:rsidR="00581D16">
        <w:rPr>
          <w:rFonts w:ascii="Times New Roman" w:hAnsi="Times New Roman" w:cs="Times New Roman"/>
          <w:sz w:val="25"/>
          <w:szCs w:val="25"/>
        </w:rPr>
        <w:t xml:space="preserve"> </w:t>
      </w:r>
      <w:r w:rsidR="006E1D2A">
        <w:rPr>
          <w:rFonts w:ascii="Times New Roman" w:hAnsi="Times New Roman" w:cs="Times New Roman"/>
          <w:sz w:val="25"/>
          <w:szCs w:val="25"/>
        </w:rPr>
        <w:t>Gold Line</w:t>
      </w:r>
      <w:r w:rsidR="005B1B2E">
        <w:rPr>
          <w:rFonts w:ascii="Times New Roman" w:hAnsi="Times New Roman" w:cs="Times New Roman"/>
          <w:sz w:val="25"/>
          <w:szCs w:val="25"/>
        </w:rPr>
        <w:t xml:space="preserve"> </w:t>
      </w:r>
      <w:r w:rsidR="009B3188">
        <w:rPr>
          <w:rFonts w:ascii="Times New Roman" w:hAnsi="Times New Roman" w:cs="Times New Roman"/>
          <w:sz w:val="25"/>
          <w:szCs w:val="25"/>
        </w:rPr>
        <w:t>file</w:t>
      </w:r>
      <w:r w:rsidR="009A7CA3">
        <w:rPr>
          <w:rFonts w:ascii="Times New Roman" w:hAnsi="Times New Roman" w:cs="Times New Roman"/>
          <w:sz w:val="25"/>
          <w:szCs w:val="25"/>
        </w:rPr>
        <w:t>d</w:t>
      </w:r>
      <w:r w:rsidR="009B3188">
        <w:rPr>
          <w:rFonts w:ascii="Times New Roman" w:hAnsi="Times New Roman" w:cs="Times New Roman"/>
          <w:sz w:val="25"/>
          <w:szCs w:val="25"/>
        </w:rPr>
        <w:t xml:space="preserve"> its 201</w:t>
      </w:r>
      <w:r w:rsidR="0087280A">
        <w:rPr>
          <w:rFonts w:ascii="Times New Roman" w:hAnsi="Times New Roman" w:cs="Times New Roman"/>
          <w:sz w:val="25"/>
          <w:szCs w:val="25"/>
        </w:rPr>
        <w:t>3</w:t>
      </w:r>
      <w:r w:rsidR="009B3188">
        <w:rPr>
          <w:rFonts w:ascii="Times New Roman" w:hAnsi="Times New Roman" w:cs="Times New Roman"/>
          <w:sz w:val="25"/>
          <w:szCs w:val="25"/>
        </w:rPr>
        <w:t xml:space="preserve"> Annual Report</w:t>
      </w:r>
      <w:r w:rsidR="00836A83">
        <w:rPr>
          <w:rFonts w:ascii="Times New Roman" w:hAnsi="Times New Roman" w:cs="Times New Roman"/>
          <w:sz w:val="25"/>
          <w:szCs w:val="25"/>
        </w:rPr>
        <w:t xml:space="preserve"> </w:t>
      </w:r>
      <w:r w:rsidR="006E1D2A">
        <w:rPr>
          <w:rFonts w:ascii="Times New Roman" w:hAnsi="Times New Roman" w:cs="Times New Roman"/>
          <w:sz w:val="25"/>
          <w:szCs w:val="25"/>
        </w:rPr>
        <w:t xml:space="preserve">by US Mail </w:t>
      </w:r>
      <w:r w:rsidR="00530523">
        <w:rPr>
          <w:rFonts w:ascii="Times New Roman" w:hAnsi="Times New Roman" w:cs="Times New Roman"/>
          <w:sz w:val="25"/>
          <w:szCs w:val="25"/>
        </w:rPr>
        <w:t xml:space="preserve">on </w:t>
      </w:r>
      <w:r w:rsidR="006E1D2A">
        <w:rPr>
          <w:rFonts w:ascii="Times New Roman" w:hAnsi="Times New Roman" w:cs="Times New Roman"/>
          <w:sz w:val="25"/>
          <w:szCs w:val="25"/>
        </w:rPr>
        <w:t>March 10</w:t>
      </w:r>
      <w:r w:rsidR="005B1B2E">
        <w:rPr>
          <w:rFonts w:ascii="Times New Roman" w:hAnsi="Times New Roman" w:cs="Times New Roman"/>
          <w:sz w:val="25"/>
          <w:szCs w:val="25"/>
        </w:rPr>
        <w:t>, 2014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 w:rsidR="009A7CA3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that </w:t>
      </w:r>
      <w:r w:rsidR="009A7CA3">
        <w:rPr>
          <w:rFonts w:ascii="Times New Roman" w:hAnsi="Times New Roman" w:cs="Times New Roman"/>
          <w:sz w:val="25"/>
          <w:szCs w:val="25"/>
        </w:rPr>
        <w:t xml:space="preserve">there is no basis for penalizing the Company and that </w:t>
      </w:r>
      <w:r>
        <w:rPr>
          <w:rFonts w:ascii="Times New Roman" w:hAnsi="Times New Roman" w:cs="Times New Roman"/>
          <w:sz w:val="25"/>
          <w:szCs w:val="25"/>
        </w:rPr>
        <w:t>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 w:rsidR="00BF39E2">
        <w:rPr>
          <w:rFonts w:ascii="Times New Roman" w:hAnsi="Times New Roman" w:cs="Times New Roman"/>
          <w:sz w:val="25"/>
          <w:szCs w:val="25"/>
        </w:rPr>
        <w:t xml:space="preserve">should </w:t>
      </w:r>
      <w:r w:rsidR="009B3188">
        <w:rPr>
          <w:rFonts w:ascii="Times New Roman" w:hAnsi="Times New Roman" w:cs="Times New Roman"/>
          <w:sz w:val="25"/>
          <w:szCs w:val="25"/>
        </w:rPr>
        <w:t xml:space="preserve">be </w:t>
      </w:r>
      <w:r w:rsidR="009A7CA3">
        <w:rPr>
          <w:rFonts w:ascii="Times New Roman" w:hAnsi="Times New Roman" w:cs="Times New Roman"/>
          <w:sz w:val="25"/>
          <w:szCs w:val="25"/>
        </w:rPr>
        <w:t>rescinded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14:paraId="2E7BC22F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CD5424A" w14:textId="7B73D3F1"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A7CA3">
        <w:rPr>
          <w:rFonts w:ascii="Times New Roman" w:hAnsi="Times New Roman" w:cs="Times New Roman"/>
          <w:sz w:val="25"/>
          <w:szCs w:val="25"/>
        </w:rPr>
        <w:t>rescinds</w:t>
      </w:r>
      <w:r w:rsidR="009B318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the penalty </w:t>
      </w:r>
      <w:r w:rsidR="009A7CA3">
        <w:rPr>
          <w:rFonts w:ascii="Times New Roman" w:hAnsi="Times New Roman" w:cs="Times New Roman"/>
          <w:sz w:val="25"/>
          <w:szCs w:val="25"/>
        </w:rPr>
        <w:t>of $</w:t>
      </w:r>
      <w:r w:rsidR="005B1B2E">
        <w:rPr>
          <w:rFonts w:ascii="Times New Roman" w:hAnsi="Times New Roman" w:cs="Times New Roman"/>
          <w:sz w:val="25"/>
          <w:szCs w:val="25"/>
        </w:rPr>
        <w:t>1,000</w:t>
      </w:r>
      <w:r w:rsidR="009A7CA3">
        <w:rPr>
          <w:rFonts w:ascii="Times New Roman" w:hAnsi="Times New Roman" w:cs="Times New Roman"/>
          <w:sz w:val="25"/>
          <w:szCs w:val="25"/>
        </w:rPr>
        <w:t xml:space="preserve"> assessed </w:t>
      </w:r>
      <w:r>
        <w:rPr>
          <w:rFonts w:ascii="Times New Roman" w:hAnsi="Times New Roman" w:cs="Times New Roman"/>
          <w:sz w:val="25"/>
          <w:szCs w:val="25"/>
        </w:rPr>
        <w:t xml:space="preserve">against </w:t>
      </w:r>
      <w:r w:rsidR="006E1D2A">
        <w:rPr>
          <w:rFonts w:ascii="Times New Roman" w:hAnsi="Times New Roman" w:cs="Times New Roman"/>
          <w:sz w:val="25"/>
          <w:szCs w:val="25"/>
        </w:rPr>
        <w:t>Gold Line T</w:t>
      </w:r>
      <w:r w:rsidR="003B7C1A">
        <w:rPr>
          <w:rFonts w:ascii="Times New Roman" w:hAnsi="Times New Roman" w:cs="Times New Roman"/>
          <w:sz w:val="25"/>
          <w:szCs w:val="25"/>
        </w:rPr>
        <w:t>e</w:t>
      </w:r>
      <w:r w:rsidR="006E1D2A">
        <w:rPr>
          <w:rFonts w:ascii="Times New Roman" w:hAnsi="Times New Roman" w:cs="Times New Roman"/>
          <w:sz w:val="25"/>
          <w:szCs w:val="25"/>
        </w:rPr>
        <w:t>lemanagement, Inc.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14:paraId="7C5CFA14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5F2D25F" w14:textId="77777777" w:rsidR="009A7CA3" w:rsidRDefault="009A7CA3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F7D38CA" w14:textId="77777777" w:rsidR="00D12052" w:rsidRDefault="00D12052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21F872A7" w14:textId="77777777"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3533F44" w14:textId="77777777"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14:paraId="3BAF024C" w14:textId="77777777"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7F23AE">
      <w:headerReference w:type="default" r:id="rId8"/>
      <w:pgSz w:w="12240" w:h="15840"/>
      <w:pgMar w:top="72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AA81" w14:textId="77777777" w:rsidR="00C5262C" w:rsidRDefault="00C5262C" w:rsidP="00837474">
      <w:r>
        <w:separator/>
      </w:r>
    </w:p>
  </w:endnote>
  <w:endnote w:type="continuationSeparator" w:id="0">
    <w:p w14:paraId="4CA2F92E" w14:textId="77777777" w:rsidR="00C5262C" w:rsidRDefault="00C5262C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3F7C" w14:textId="77777777" w:rsidR="00C5262C" w:rsidRDefault="00C5262C" w:rsidP="00837474">
      <w:r>
        <w:separator/>
      </w:r>
    </w:p>
  </w:footnote>
  <w:footnote w:type="continuationSeparator" w:id="0">
    <w:p w14:paraId="2AE057C6" w14:textId="77777777" w:rsidR="00C5262C" w:rsidRDefault="00C5262C" w:rsidP="0083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C06B" w14:textId="7C1546BE" w:rsidR="00C5262C" w:rsidRPr="00F77BAD" w:rsidRDefault="008E3BAB" w:rsidP="007F23AE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[Service Date June 17,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F5AE5"/>
    <w:rsid w:val="000F7806"/>
    <w:rsid w:val="00134F21"/>
    <w:rsid w:val="001605B2"/>
    <w:rsid w:val="001E6ED7"/>
    <w:rsid w:val="00206821"/>
    <w:rsid w:val="0025477A"/>
    <w:rsid w:val="00270B6C"/>
    <w:rsid w:val="002B7A15"/>
    <w:rsid w:val="00335287"/>
    <w:rsid w:val="0038159D"/>
    <w:rsid w:val="003B7C1A"/>
    <w:rsid w:val="00490703"/>
    <w:rsid w:val="004D03CC"/>
    <w:rsid w:val="004D5E7A"/>
    <w:rsid w:val="00530523"/>
    <w:rsid w:val="00565B8C"/>
    <w:rsid w:val="0057556D"/>
    <w:rsid w:val="00581D16"/>
    <w:rsid w:val="005A4601"/>
    <w:rsid w:val="005B1B2E"/>
    <w:rsid w:val="005E662A"/>
    <w:rsid w:val="005F73B9"/>
    <w:rsid w:val="006056F1"/>
    <w:rsid w:val="00625F87"/>
    <w:rsid w:val="006710E0"/>
    <w:rsid w:val="006C391D"/>
    <w:rsid w:val="006E1D2A"/>
    <w:rsid w:val="006E2075"/>
    <w:rsid w:val="00767561"/>
    <w:rsid w:val="00771C0D"/>
    <w:rsid w:val="007E6723"/>
    <w:rsid w:val="007F23AE"/>
    <w:rsid w:val="00833F97"/>
    <w:rsid w:val="00836A83"/>
    <w:rsid w:val="00837474"/>
    <w:rsid w:val="0087280A"/>
    <w:rsid w:val="008735F0"/>
    <w:rsid w:val="0089007A"/>
    <w:rsid w:val="008927D2"/>
    <w:rsid w:val="008A0BC8"/>
    <w:rsid w:val="008A2759"/>
    <w:rsid w:val="008C4198"/>
    <w:rsid w:val="008E3BAB"/>
    <w:rsid w:val="009300C5"/>
    <w:rsid w:val="00950B86"/>
    <w:rsid w:val="00956140"/>
    <w:rsid w:val="009A5465"/>
    <w:rsid w:val="009A7CA3"/>
    <w:rsid w:val="009B3188"/>
    <w:rsid w:val="009B5E8B"/>
    <w:rsid w:val="00A25D45"/>
    <w:rsid w:val="00A62D7A"/>
    <w:rsid w:val="00A6389B"/>
    <w:rsid w:val="00BD4460"/>
    <w:rsid w:val="00BF39E2"/>
    <w:rsid w:val="00C32100"/>
    <w:rsid w:val="00C418D1"/>
    <w:rsid w:val="00C5262C"/>
    <w:rsid w:val="00C55CFC"/>
    <w:rsid w:val="00CB7F41"/>
    <w:rsid w:val="00D12052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54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1F5DA1F27C474093FB5D2AF8A90653" ma:contentTypeVersion="167" ma:contentTypeDescription="" ma:contentTypeScope="" ma:versionID="b71fd83997367e3aa129a84a7adee1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Gold Line Telemanagement, Inc.</CaseCompanyNames>
    <DocketNumber xmlns="dc463f71-b30c-4ab2-9473-d307f9d35888">140886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C38CA0-CC3A-4750-A226-8F8AE2B66F5C}"/>
</file>

<file path=customXml/itemProps2.xml><?xml version="1.0" encoding="utf-8"?>
<ds:datastoreItem xmlns:ds="http://schemas.openxmlformats.org/officeDocument/2006/customXml" ds:itemID="{0F49FE3D-FFE9-4542-A5D1-5D244FCBA5C2}"/>
</file>

<file path=customXml/itemProps3.xml><?xml version="1.0" encoding="utf-8"?>
<ds:datastoreItem xmlns:ds="http://schemas.openxmlformats.org/officeDocument/2006/customXml" ds:itemID="{0CEEF149-ECBC-4271-8B0B-3138F3459624}"/>
</file>

<file path=customXml/itemProps4.xml><?xml version="1.0" encoding="utf-8"?>
<ds:datastoreItem xmlns:ds="http://schemas.openxmlformats.org/officeDocument/2006/customXml" ds:itemID="{FA699FBF-DFB6-4CB3-8459-42C3C8DAD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2014-06-17T14:42:00Z</dcterms:created>
  <dcterms:modified xsi:type="dcterms:W3CDTF">2014-06-17T14:42:00Z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0x0101006E56B4D1795A2E4DB2F0B01679ED314A00761F5DA1F27C474093FB5D2AF8A90653</vt:lpwstr>
  </property>
  <property fmtid="{D5CDD505-2E9C-101B-9397-08002B2CF9AE}" pid="3" name="_docset_NoMedatataSyncRequired">
    <vt:lpwstr>False</vt:lpwstr>
  </property>
</Properties>
</file>