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F" w:rsidRDefault="00D0390D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D870FC" w:rsidRDefault="004A2CB1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December </w:t>
      </w:r>
      <w:r w:rsidR="00403BB2">
        <w:rPr>
          <w:rFonts w:ascii="Times New Roman" w:hAnsi="Times New Roman"/>
        </w:rPr>
        <w:t>26</w:t>
      </w:r>
      <w:r w:rsidR="00964072" w:rsidRPr="00AC713D">
        <w:rPr>
          <w:rFonts w:ascii="Times New Roman" w:hAnsi="Times New Roman"/>
        </w:rPr>
        <w:t xml:space="preserve">, </w:t>
      </w:r>
      <w:r w:rsidR="00755475">
        <w:rPr>
          <w:rFonts w:ascii="Times New Roman" w:hAnsi="Times New Roman"/>
        </w:rPr>
        <w:t>201</w:t>
      </w:r>
      <w:r w:rsidR="00240823">
        <w:rPr>
          <w:rFonts w:ascii="Times New Roman" w:hAnsi="Times New Roman"/>
        </w:rPr>
        <w:t>3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  <w:bookmarkStart w:id="0" w:name="_GoBack"/>
      <w:bookmarkEnd w:id="0"/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</w:r>
      <w:r w:rsidR="00403BB2">
        <w:rPr>
          <w:rFonts w:ascii="Times New Roman" w:hAnsi="Times New Roman"/>
        </w:rPr>
        <w:t>Steven V. King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DD322E" w:rsidRPr="0027704A" w:rsidRDefault="00964072" w:rsidP="00240823">
      <w:pPr>
        <w:ind w:left="720" w:hanging="720"/>
        <w:rPr>
          <w:b/>
        </w:rPr>
      </w:pPr>
      <w:r w:rsidRPr="00D97C17">
        <w:rPr>
          <w:rFonts w:ascii="Times New Roman" w:hAnsi="Times New Roman"/>
        </w:rPr>
        <w:t>RE:</w:t>
      </w:r>
      <w:r w:rsidR="00240823" w:rsidRPr="00D97C17">
        <w:rPr>
          <w:rFonts w:ascii="Times New Roman" w:hAnsi="Times New Roman"/>
        </w:rPr>
        <w:t xml:space="preserve">     </w:t>
      </w:r>
      <w:r w:rsidR="00DD322E" w:rsidRPr="00D97C17">
        <w:rPr>
          <w:b/>
        </w:rPr>
        <w:t xml:space="preserve">Advice No </w:t>
      </w:r>
      <w:r w:rsidR="00D97C17" w:rsidRPr="00D97C17">
        <w:rPr>
          <w:b/>
        </w:rPr>
        <w:t>13</w:t>
      </w:r>
      <w:r w:rsidR="00881054" w:rsidRPr="00D97C17">
        <w:rPr>
          <w:b/>
        </w:rPr>
        <w:t>-</w:t>
      </w:r>
      <w:r w:rsidR="00D97C17" w:rsidRPr="00D97C17">
        <w:rPr>
          <w:b/>
        </w:rPr>
        <w:t>11</w:t>
      </w:r>
      <w:r w:rsidR="00240823">
        <w:rPr>
          <w:b/>
        </w:rPr>
        <w:t xml:space="preserve"> </w:t>
      </w:r>
      <w:r w:rsidR="005C7B60" w:rsidRPr="005C7B60">
        <w:rPr>
          <w:b/>
        </w:rPr>
        <w:t>Schedules of Estimated Avoided Cost and</w:t>
      </w:r>
      <w:r w:rsidR="00240823">
        <w:rPr>
          <w:b/>
        </w:rPr>
        <w:t xml:space="preserve"> </w:t>
      </w:r>
      <w:r w:rsidR="00DD322E">
        <w:rPr>
          <w:b/>
        </w:rPr>
        <w:t xml:space="preserve">Update to Schedule 37 – Avoided Cost Purchases from Cogeneration and Small Power Purchases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180CCF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D424B" w:rsidRDefault="000D424B" w:rsidP="000D424B">
      <w:r>
        <w:t>Pursuant to RCW 80.28.050 and 80.28.060</w:t>
      </w:r>
      <w:r w:rsidR="00F63A42">
        <w:t>, WAC 480-107-055 and WAC 480-107-095</w:t>
      </w:r>
      <w:r>
        <w:t xml:space="preserve"> and the Washington Utilities and Transport</w:t>
      </w:r>
      <w:r w:rsidR="008806A0">
        <w:t>ation Commission’s (Commission</w:t>
      </w:r>
      <w:r>
        <w:t>) Rules and Regulations, PacifiCorp, d.b.a. Pacific Power</w:t>
      </w:r>
      <w:r w:rsidR="00881054">
        <w:t xml:space="preserve"> &amp; Light Company</w:t>
      </w:r>
      <w:r w:rsidR="008806A0">
        <w:t>, (Company</w:t>
      </w:r>
      <w:r w:rsidR="005C7B60">
        <w:t>)</w:t>
      </w:r>
      <w:r>
        <w:t xml:space="preserve"> submits for filing a copy of proposed tariffs applicable to Pacific Power’s electric service in the state of Washington. </w:t>
      </w:r>
      <w:r w:rsidR="00461F6B">
        <w:t xml:space="preserve">The Company </w:t>
      </w:r>
      <w:r>
        <w:t xml:space="preserve">respectfully requests an effective date of </w:t>
      </w:r>
      <w:r w:rsidR="00403BB2">
        <w:t>February 28, 2014</w:t>
      </w:r>
      <w:r>
        <w:t>.</w:t>
      </w:r>
    </w:p>
    <w:p w:rsidR="000D424B" w:rsidRDefault="000D424B" w:rsidP="000D424B"/>
    <w:p w:rsidR="000D424B" w:rsidRDefault="00C16E44" w:rsidP="000D424B">
      <w:pPr>
        <w:ind w:left="3780" w:hanging="3780"/>
      </w:pPr>
      <w:r>
        <w:t>Third</w:t>
      </w:r>
      <w:r w:rsidR="00EC13EE">
        <w:t xml:space="preserve"> </w:t>
      </w:r>
      <w:r w:rsidR="000D424B">
        <w:t>Revision of Sheet No. 37.2</w:t>
      </w:r>
      <w:r w:rsidR="000D424B">
        <w:tab/>
        <w:t>Schedule 37</w:t>
      </w:r>
      <w:r w:rsidR="000D424B">
        <w:tab/>
      </w:r>
      <w:r w:rsidR="000D424B">
        <w:tab/>
        <w:t xml:space="preserve">Avoided Cost Purchases from </w:t>
      </w:r>
    </w:p>
    <w:p w:rsidR="000D424B" w:rsidRDefault="000D424B" w:rsidP="000D424B">
      <w:pPr>
        <w:ind w:left="5760"/>
      </w:pPr>
      <w:r>
        <w:t>Cogeneration and Small Power Production</w:t>
      </w:r>
    </w:p>
    <w:p w:rsidR="000D424B" w:rsidRDefault="000D424B" w:rsidP="000D424B"/>
    <w:p w:rsidR="00881054" w:rsidRDefault="005C7B60" w:rsidP="000D424B">
      <w:r>
        <w:t xml:space="preserve">The </w:t>
      </w:r>
      <w:r w:rsidR="000D424B">
        <w:t>Company</w:t>
      </w:r>
      <w:r>
        <w:t>’s</w:t>
      </w:r>
      <w:r w:rsidR="000D424B">
        <w:t xml:space="preserve"> current avoided cost prices </w:t>
      </w:r>
      <w:r>
        <w:t xml:space="preserve">and Schedule 37 </w:t>
      </w:r>
      <w:r w:rsidR="000D424B">
        <w:t xml:space="preserve">became </w:t>
      </w:r>
      <w:r w:rsidR="000D424B" w:rsidRPr="00240823">
        <w:t xml:space="preserve">effective </w:t>
      </w:r>
      <w:r w:rsidRPr="00240823">
        <w:t xml:space="preserve">in </w:t>
      </w:r>
      <w:r w:rsidR="00240823" w:rsidRPr="00240823">
        <w:t>February 28</w:t>
      </w:r>
      <w:r w:rsidR="00DB10DF" w:rsidRPr="00240823">
        <w:t>, 201</w:t>
      </w:r>
      <w:r w:rsidR="00240823" w:rsidRPr="00240823">
        <w:t>3</w:t>
      </w:r>
      <w:r w:rsidR="000D424B" w:rsidRPr="00240823">
        <w:t xml:space="preserve">. Since that time resource requirements, natural gas </w:t>
      </w:r>
      <w:r w:rsidR="00461F6B" w:rsidRPr="00240823">
        <w:t xml:space="preserve">prices </w:t>
      </w:r>
      <w:r w:rsidR="000D424B" w:rsidRPr="00240823">
        <w:t>and market prices have changed, as have the Company’s avoided costs.</w:t>
      </w:r>
      <w:r w:rsidR="00F4002C" w:rsidRPr="00240823">
        <w:t xml:space="preserve"> </w:t>
      </w:r>
      <w:r w:rsidR="000D424B" w:rsidRPr="00240823">
        <w:t xml:space="preserve"> This filing </w:t>
      </w:r>
      <w:r w:rsidRPr="00240823">
        <w:t>update</w:t>
      </w:r>
      <w:r w:rsidR="00461F6B" w:rsidRPr="00240823">
        <w:t>s</w:t>
      </w:r>
      <w:r w:rsidRPr="00240823">
        <w:t xml:space="preserve"> the Company’</w:t>
      </w:r>
      <w:r w:rsidR="00AE3851" w:rsidRPr="00240823">
        <w:t>s estimated</w:t>
      </w:r>
      <w:r w:rsidR="00AE3851">
        <w:t xml:space="preserve"> avoided cost prices </w:t>
      </w:r>
      <w:r>
        <w:t xml:space="preserve">and Schedule 37 based on </w:t>
      </w:r>
      <w:r w:rsidR="000D424B">
        <w:t xml:space="preserve">the costs that the Company would expect to pay </w:t>
      </w:r>
      <w:r w:rsidR="002732B3">
        <w:t>“</w:t>
      </w:r>
      <w:r w:rsidR="000D424B">
        <w:t>but for</w:t>
      </w:r>
      <w:r w:rsidR="002732B3">
        <w:t>”</w:t>
      </w:r>
      <w:r w:rsidR="000D424B">
        <w:t xml:space="preserve"> the Q</w:t>
      </w:r>
      <w:r w:rsidR="00461F6B">
        <w:t xml:space="preserve">ualifying </w:t>
      </w:r>
      <w:r w:rsidR="000D424B">
        <w:t>F</w:t>
      </w:r>
      <w:r w:rsidR="00461F6B">
        <w:t>acility</w:t>
      </w:r>
      <w:r w:rsidR="000D424B">
        <w:t xml:space="preserve"> resource.</w:t>
      </w:r>
    </w:p>
    <w:p w:rsidR="00461F6B" w:rsidRDefault="00461F6B" w:rsidP="000D424B"/>
    <w:p w:rsidR="00461F6B" w:rsidRDefault="00461F6B" w:rsidP="000D424B">
      <w:r>
        <w:t>Also enclosed</w:t>
      </w:r>
      <w:r w:rsidR="00204C32">
        <w:t xml:space="preserve"> is the notice to customers, a summary page of tariff changes and the avoided cost calculation exhibit.</w:t>
      </w:r>
    </w:p>
    <w:p w:rsidR="000D424B" w:rsidRDefault="000D424B" w:rsidP="000D424B"/>
    <w:p w:rsidR="00964072" w:rsidRPr="00D870FC" w:rsidRDefault="00964072" w:rsidP="008806A0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>It is respectfully requested that all formal correspondence and Staff requests regarding this filing be addressed to: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By e-mail (preferred):</w:t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hyperlink r:id="rId15" w:history="1">
        <w:r w:rsidR="00A86A08" w:rsidRPr="003C4747">
          <w:rPr>
            <w:rStyle w:val="Hyperlink"/>
            <w:rFonts w:ascii="Times New Roman" w:hAnsi="Times New Roman"/>
          </w:rPr>
          <w:t>datarequest@pacificorp.com</w:t>
        </w:r>
      </w:hyperlink>
      <w:r w:rsidR="00A86A08">
        <w:rPr>
          <w:rFonts w:ascii="Times New Roman" w:hAnsi="Times New Roman"/>
        </w:rPr>
        <w:t xml:space="preserve"> 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7B1353">
      <w:pPr>
        <w:keepNext/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lastRenderedPageBreak/>
        <w:t>By regular mail:</w:t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Data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Request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D870FC">
              <w:rPr>
                <w:rFonts w:ascii="Times New Roman" w:hAnsi="Times New Roman"/>
              </w:rPr>
              <w:t>Response</w:t>
            </w:r>
          </w:smartTag>
          <w:r w:rsidRPr="00D870FC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D870FC">
              <w:rPr>
                <w:rFonts w:ascii="Times New Roman" w:hAnsi="Times New Roman"/>
              </w:rPr>
              <w:t>Center</w:t>
            </w:r>
          </w:smartTag>
        </w:smartTag>
      </w:smartTag>
    </w:p>
    <w:p w:rsidR="00964072" w:rsidRPr="00D870FC" w:rsidRDefault="00964072" w:rsidP="007B1353">
      <w:pPr>
        <w:keepNext/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PacifiCorp</w:t>
      </w:r>
    </w:p>
    <w:p w:rsidR="00964072" w:rsidRPr="00D870FC" w:rsidRDefault="00964072" w:rsidP="007B1353">
      <w:pPr>
        <w:keepNext/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Suite</w:t>
          </w:r>
        </w:smartTag>
        <w:r w:rsidRPr="00D870FC">
          <w:rPr>
            <w:rFonts w:ascii="Times New Roman" w:hAnsi="Times New Roman"/>
          </w:rPr>
          <w:t xml:space="preserve"> 2000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Portland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Oregon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97232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403BB2">
        <w:rPr>
          <w:rFonts w:ascii="Times New Roman" w:hAnsi="Times New Roman"/>
        </w:rPr>
        <w:t>Gary Tawwater</w:t>
      </w:r>
      <w:r w:rsidR="00240823">
        <w:rPr>
          <w:rFonts w:ascii="Times New Roman" w:hAnsi="Times New Roman"/>
        </w:rPr>
        <w:t xml:space="preserve">, </w:t>
      </w:r>
      <w:r w:rsidR="00403BB2">
        <w:rPr>
          <w:rFonts w:ascii="Times New Roman" w:hAnsi="Times New Roman"/>
        </w:rPr>
        <w:t>Manager</w:t>
      </w:r>
      <w:r w:rsidR="00240823">
        <w:rPr>
          <w:rFonts w:ascii="Times New Roman" w:hAnsi="Times New Roman"/>
        </w:rPr>
        <w:t xml:space="preserve">, Regulatory Affairs, </w:t>
      </w:r>
      <w:r w:rsidRPr="00D870FC">
        <w:rPr>
          <w:rFonts w:ascii="Times New Roman" w:hAnsi="Times New Roman"/>
        </w:rPr>
        <w:t xml:space="preserve">at </w:t>
      </w:r>
      <w:r w:rsidR="00240823">
        <w:rPr>
          <w:rFonts w:ascii="Times New Roman" w:hAnsi="Times New Roman"/>
        </w:rPr>
        <w:t>(503) 813-68</w:t>
      </w:r>
      <w:r w:rsidR="00403BB2">
        <w:rPr>
          <w:rFonts w:ascii="Times New Roman" w:hAnsi="Times New Roman"/>
        </w:rPr>
        <w:t>05</w:t>
      </w:r>
      <w:r w:rsidR="00240823">
        <w:rPr>
          <w:rFonts w:ascii="Times New Roman" w:hAnsi="Times New Roman"/>
        </w:rPr>
        <w:t>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DB10DF" w:rsidRDefault="007B135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</w:t>
      </w:r>
      <w:r w:rsidR="00DB10DF">
        <w:rPr>
          <w:rFonts w:ascii="Times New Roman" w:hAnsi="Times New Roman"/>
        </w:rPr>
        <w:t xml:space="preserve"> 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Pr="00CB7DAC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  <w:r w:rsidRPr="00CB7DAC">
        <w:rPr>
          <w:u w:val="single"/>
        </w:rPr>
        <w:t>Attachments</w:t>
      </w:r>
      <w:r w:rsidR="00DD322E">
        <w:rPr>
          <w:u w:val="single"/>
        </w:rPr>
        <w:t xml:space="preserve"> and Exhibits</w:t>
      </w:r>
    </w:p>
    <w:p w:rsidR="00964072" w:rsidRPr="00CB7DAC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CB7DAC">
        <w:t>Attachment A:  Notice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CB7DAC">
        <w:t>Attachment B:  Summary Page of Tariffs</w:t>
      </w:r>
    </w:p>
    <w:p w:rsidR="000B679C" w:rsidRPr="00CB7DAC" w:rsidRDefault="000B679C" w:rsidP="00964072">
      <w:pPr>
        <w:pStyle w:val="Header"/>
        <w:tabs>
          <w:tab w:val="clear" w:pos="4320"/>
          <w:tab w:val="clear" w:pos="8640"/>
        </w:tabs>
        <w:jc w:val="both"/>
      </w:pPr>
      <w:r>
        <w:t>Attachment C:  Proposed Tariff Schedule 37</w:t>
      </w:r>
    </w:p>
    <w:p w:rsidR="00964072" w:rsidRDefault="007B1353" w:rsidP="00964072">
      <w:pPr>
        <w:pStyle w:val="Header"/>
        <w:tabs>
          <w:tab w:val="clear" w:pos="4320"/>
          <w:tab w:val="clear" w:pos="8640"/>
        </w:tabs>
        <w:jc w:val="both"/>
      </w:pPr>
      <w:r>
        <w:t>Attachment D</w:t>
      </w:r>
      <w:r w:rsidR="00DD322E">
        <w:t xml:space="preserve">:  Summary of the Company’s avoided cost calculation methodology </w:t>
      </w:r>
    </w:p>
    <w:p w:rsidR="004A2CB1" w:rsidRPr="00CB7DAC" w:rsidRDefault="004A2CB1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Sect="0062691B">
          <w:head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CB7DAC" w:rsidRDefault="00CB7DAC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  <w:r w:rsidRPr="00790924">
        <w:rPr>
          <w:b/>
          <w:sz w:val="48"/>
          <w:szCs w:val="48"/>
        </w:rPr>
        <w:t>ATTACHMENT A</w:t>
      </w: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  <w:bookmarkStart w:id="1" w:name="OLE_LINK3"/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Pr="00790924" w:rsidRDefault="00964072" w:rsidP="00964072">
      <w:pPr>
        <w:tabs>
          <w:tab w:val="left" w:pos="1170"/>
        </w:tabs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ATTACHMENT </w:t>
      </w:r>
      <w:r w:rsidRPr="00790924">
        <w:rPr>
          <w:b/>
          <w:sz w:val="48"/>
          <w:szCs w:val="48"/>
        </w:rPr>
        <w:t>B</w:t>
      </w:r>
    </w:p>
    <w:bookmarkEnd w:id="1"/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Pr="00790924" w:rsidRDefault="00964072" w:rsidP="00964072">
      <w:pPr>
        <w:tabs>
          <w:tab w:val="left" w:pos="1170"/>
        </w:tabs>
        <w:jc w:val="center"/>
        <w:rPr>
          <w:sz w:val="48"/>
          <w:szCs w:val="48"/>
        </w:rPr>
      </w:pPr>
      <w:r>
        <w:rPr>
          <w:b/>
          <w:sz w:val="48"/>
          <w:szCs w:val="48"/>
        </w:rPr>
        <w:t>ATTACHMENT C</w:t>
      </w: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  <w:jc w:val="center"/>
        <w:rPr>
          <w:b/>
          <w:sz w:val="48"/>
          <w:szCs w:val="48"/>
        </w:rPr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p w:rsidR="00964072" w:rsidRDefault="00964072" w:rsidP="00964072">
      <w:pPr>
        <w:tabs>
          <w:tab w:val="left" w:pos="1170"/>
        </w:tabs>
      </w:pPr>
    </w:p>
    <w:sectPr w:rsidR="00964072" w:rsidSect="00D0390D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75" w:rsidRDefault="00755475" w:rsidP="00964072">
      <w:r>
        <w:separator/>
      </w:r>
    </w:p>
  </w:endnote>
  <w:endnote w:type="continuationSeparator" w:id="0">
    <w:p w:rsidR="00755475" w:rsidRDefault="00755475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5" w:rsidRDefault="002C3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5" w:rsidRDefault="002C36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5" w:rsidRDefault="002C3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75" w:rsidRDefault="00755475" w:rsidP="00964072">
      <w:r>
        <w:separator/>
      </w:r>
    </w:p>
  </w:footnote>
  <w:footnote w:type="continuationSeparator" w:id="0">
    <w:p w:rsidR="00755475" w:rsidRDefault="00755475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5" w:rsidRDefault="002C3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5" w:rsidRDefault="002C36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25" w:rsidRDefault="002C362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5" w:rsidRDefault="00755475">
    <w:pPr>
      <w:pStyle w:val="Header"/>
    </w:pPr>
    <w:r>
      <w:t>Washington Utilities &amp; Transportation Commission</w:t>
    </w:r>
  </w:p>
  <w:p w:rsidR="00755475" w:rsidRDefault="00DB10DF">
    <w:pPr>
      <w:pStyle w:val="Header"/>
    </w:pPr>
    <w:r>
      <w:t xml:space="preserve">December </w:t>
    </w:r>
    <w:r w:rsidR="00403BB2">
      <w:t>26</w:t>
    </w:r>
    <w:r w:rsidR="00755475">
      <w:t>, 201</w:t>
    </w:r>
    <w:r w:rsidR="00240823">
      <w:t>3</w:t>
    </w:r>
  </w:p>
  <w:p w:rsidR="00755475" w:rsidRDefault="00755475">
    <w:pPr>
      <w:pStyle w:val="Header"/>
    </w:pPr>
    <w:r>
      <w:t xml:space="preserve">Page </w:t>
    </w:r>
    <w:r w:rsidR="00E86EA7">
      <w:fldChar w:fldCharType="begin"/>
    </w:r>
    <w:r>
      <w:instrText xml:space="preserve"> PAGE   \* MERGEFORMAT </w:instrText>
    </w:r>
    <w:r w:rsidR="00E86EA7">
      <w:fldChar w:fldCharType="separate"/>
    </w:r>
    <w:r w:rsidR="002C3625">
      <w:rPr>
        <w:noProof/>
      </w:rPr>
      <w:t>2</w:t>
    </w:r>
    <w:r w:rsidR="00E86EA7">
      <w:fldChar w:fldCharType="end"/>
    </w:r>
  </w:p>
  <w:p w:rsidR="00755475" w:rsidRDefault="0075547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75" w:rsidRDefault="00755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87031"/>
    <w:rsid w:val="000B32DC"/>
    <w:rsid w:val="000B679C"/>
    <w:rsid w:val="000D424B"/>
    <w:rsid w:val="000D6421"/>
    <w:rsid w:val="000E52A3"/>
    <w:rsid w:val="00146750"/>
    <w:rsid w:val="001544F1"/>
    <w:rsid w:val="00180CCF"/>
    <w:rsid w:val="001810B6"/>
    <w:rsid w:val="001D5E3E"/>
    <w:rsid w:val="001E7A07"/>
    <w:rsid w:val="00204C32"/>
    <w:rsid w:val="00240823"/>
    <w:rsid w:val="002732B3"/>
    <w:rsid w:val="002C3625"/>
    <w:rsid w:val="002D4B38"/>
    <w:rsid w:val="002D566A"/>
    <w:rsid w:val="003C0961"/>
    <w:rsid w:val="003C3A72"/>
    <w:rsid w:val="003F1BF1"/>
    <w:rsid w:val="003F46BF"/>
    <w:rsid w:val="00403BB2"/>
    <w:rsid w:val="00416F66"/>
    <w:rsid w:val="004251F1"/>
    <w:rsid w:val="00430A5B"/>
    <w:rsid w:val="00433F8F"/>
    <w:rsid w:val="00461F6B"/>
    <w:rsid w:val="004864BC"/>
    <w:rsid w:val="004942F9"/>
    <w:rsid w:val="004A2CB1"/>
    <w:rsid w:val="004C0652"/>
    <w:rsid w:val="00540451"/>
    <w:rsid w:val="00570932"/>
    <w:rsid w:val="005C7B60"/>
    <w:rsid w:val="005D31B6"/>
    <w:rsid w:val="006256E3"/>
    <w:rsid w:val="0062691B"/>
    <w:rsid w:val="006970F0"/>
    <w:rsid w:val="00707CB4"/>
    <w:rsid w:val="00740321"/>
    <w:rsid w:val="00755475"/>
    <w:rsid w:val="00765F30"/>
    <w:rsid w:val="007B1353"/>
    <w:rsid w:val="007B7BE5"/>
    <w:rsid w:val="007E2AA1"/>
    <w:rsid w:val="007E5F59"/>
    <w:rsid w:val="00813422"/>
    <w:rsid w:val="00874DFF"/>
    <w:rsid w:val="008806A0"/>
    <w:rsid w:val="00881054"/>
    <w:rsid w:val="00884EE8"/>
    <w:rsid w:val="008A048F"/>
    <w:rsid w:val="009100EA"/>
    <w:rsid w:val="00921099"/>
    <w:rsid w:val="00964072"/>
    <w:rsid w:val="009B35AF"/>
    <w:rsid w:val="009B4F02"/>
    <w:rsid w:val="00A86A08"/>
    <w:rsid w:val="00AC713D"/>
    <w:rsid w:val="00AE3851"/>
    <w:rsid w:val="00BA4CEE"/>
    <w:rsid w:val="00C05CDB"/>
    <w:rsid w:val="00C16E44"/>
    <w:rsid w:val="00C219B7"/>
    <w:rsid w:val="00C52A4A"/>
    <w:rsid w:val="00C56CB3"/>
    <w:rsid w:val="00C90214"/>
    <w:rsid w:val="00CB7DAC"/>
    <w:rsid w:val="00CE3E12"/>
    <w:rsid w:val="00D0390D"/>
    <w:rsid w:val="00D57F9B"/>
    <w:rsid w:val="00D97C17"/>
    <w:rsid w:val="00DA3AED"/>
    <w:rsid w:val="00DB10DF"/>
    <w:rsid w:val="00DD322E"/>
    <w:rsid w:val="00E86EA7"/>
    <w:rsid w:val="00EC13EE"/>
    <w:rsid w:val="00ED3559"/>
    <w:rsid w:val="00ED434E"/>
    <w:rsid w:val="00F4002C"/>
    <w:rsid w:val="00F61D02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atarequest@pacificorp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2013-12-26T08:00:00+00:00</OpenedDate>
    <Date1 xmlns="dc463f71-b30c-4ab2-9473-d307f9d35888">2013-12-26T08:00:00+00:00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132339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02F8FC59EC4C41A87E41B3A3A8C817" ma:contentTypeVersion="135" ma:contentTypeDescription="" ma:contentTypeScope="" ma:versionID="f1718d80115e3a98a56ecdd6763d63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2AE6E-22D2-4D60-90C9-2A559A52CC84}"/>
</file>

<file path=customXml/itemProps2.xml><?xml version="1.0" encoding="utf-8"?>
<ds:datastoreItem xmlns:ds="http://schemas.openxmlformats.org/officeDocument/2006/customXml" ds:itemID="{1C8236FD-5E25-410B-9F02-67FDEBC67DE6}"/>
</file>

<file path=customXml/itemProps3.xml><?xml version="1.0" encoding="utf-8"?>
<ds:datastoreItem xmlns:ds="http://schemas.openxmlformats.org/officeDocument/2006/customXml" ds:itemID="{750962C5-DDD4-4E9B-B832-76D933710146}"/>
</file>

<file path=customXml/itemProps4.xml><?xml version="1.0" encoding="utf-8"?>
<ds:datastoreItem xmlns:ds="http://schemas.openxmlformats.org/officeDocument/2006/customXml" ds:itemID="{293A3AAB-CCCF-4A61-AC1F-39DA66058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2013-12-26T22:24:00Z</dcterms:created>
  <dcterms:modified xsi:type="dcterms:W3CDTF">2013-12-26T22:24:00Z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0x0101006E56B4D1795A2E4DB2F0B01679ED314A007E02F8FC59EC4C41A87E41B3A3A8C817</vt:lpwstr>
  </property>
  <property fmtid="{D5CDD505-2E9C-101B-9397-08002B2CF9AE}" pid="4" name="_docset_NoMedatataSyncRequired">
    <vt:lpwstr>False</vt:lpwstr>
  </property>
</Properties>
</file>