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:rsidR="00B72F9E" w:rsidRDefault="00B72F9E"/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:rsidR="008556AB" w:rsidRDefault="008556AB" w:rsidP="008556AB">
      <w:pPr>
        <w:rPr>
          <w:bCs/>
        </w:rPr>
      </w:pPr>
    </w:p>
    <w:p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:rsidR="008556AB" w:rsidRDefault="008556AB" w:rsidP="008556AB">
      <w:pPr>
        <w:pStyle w:val="ListParagraph"/>
        <w:rPr>
          <w:bCs/>
        </w:rPr>
      </w:pPr>
    </w:p>
    <w:p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Default="008556AB">
      <w:pPr>
        <w:rPr>
          <w:b/>
          <w:bCs/>
        </w:rPr>
      </w:pPr>
    </w:p>
    <w:p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:rsidR="008556AB" w:rsidRDefault="008556AB" w:rsidP="008556AB">
      <w:pPr>
        <w:pStyle w:val="ListParagraph"/>
      </w:pPr>
    </w:p>
    <w:p w:rsidR="00B72F9E" w:rsidRDefault="00B72F9E" w:rsidP="008556AB">
      <w:pPr>
        <w:ind w:left="720"/>
      </w:pPr>
      <w:r>
        <w:t>A solid waste collection company may refuse to:</w:t>
      </w:r>
    </w:p>
    <w:p w:rsidR="00B72F9E" w:rsidRDefault="00B72F9E"/>
    <w:p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:rsidR="00B72F9E" w:rsidRDefault="00B72F9E"/>
    <w:p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:rsidR="00B72F9E" w:rsidRDefault="00B72F9E"/>
    <w:p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:rsidR="00B72F9E" w:rsidRDefault="00B72F9E">
      <w:pPr>
        <w:pStyle w:val="Header"/>
        <w:tabs>
          <w:tab w:val="clear" w:pos="4320"/>
          <w:tab w:val="clear" w:pos="8640"/>
        </w:tabs>
      </w:pPr>
    </w:p>
    <w:p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:rsidR="00056D6E" w:rsidRDefault="00056D6E" w:rsidP="00056D6E">
      <w:pPr>
        <w:ind w:left="720"/>
      </w:pPr>
    </w:p>
    <w:p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 xml:space="preserve">service if the company collects the customers’ accumulated solid waste on the next scheduled service date on which the </w:t>
      </w:r>
      <w:r w:rsidR="00A733A2" w:rsidRPr="005B51BA">
        <w:lastRenderedPageBreak/>
        <w:t>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:rsidR="00834EDA" w:rsidRDefault="00834EDA" w:rsidP="00834EDA">
      <w:pPr>
        <w:ind w:left="1440"/>
      </w:pPr>
    </w:p>
    <w:p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:rsidR="00B72F9E" w:rsidRDefault="00B72F9E"/>
    <w:sectPr w:rsidR="00B72F9E" w:rsidSect="008C6E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9B" w:rsidRDefault="000A629B">
      <w:r>
        <w:separator/>
      </w:r>
    </w:p>
  </w:endnote>
  <w:endnote w:type="continuationSeparator" w:id="0">
    <w:p w:rsidR="000A629B" w:rsidRDefault="000A629B">
      <w:r>
        <w:continuationSeparator/>
      </w:r>
    </w:p>
  </w:endnote>
  <w:endnote w:type="continuationNotice" w:id="1">
    <w:p w:rsidR="000A629B" w:rsidRDefault="000A62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7B" w:rsidRDefault="005E7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B7BEE" w:rsidRDefault="000B7BEE">
    <w:pPr>
      <w:pStyle w:val="Footer"/>
      <w:tabs>
        <w:tab w:val="clear" w:pos="8640"/>
        <w:tab w:val="right" w:pos="9360"/>
      </w:tabs>
    </w:pPr>
    <w:r>
      <w:t>Issued by:</w:t>
    </w:r>
    <w:r w:rsidR="008C6EF9">
      <w:t xml:space="preserve"> James H. </w:t>
    </w:r>
    <w:proofErr w:type="spellStart"/>
    <w:r w:rsidR="008C6EF9">
      <w:t>Naslund</w:t>
    </w:r>
    <w:proofErr w:type="spellEnd"/>
  </w:p>
  <w:p w:rsidR="000B7BEE" w:rsidRDefault="000B7BEE">
    <w:pPr>
      <w:pStyle w:val="Footer"/>
      <w:tabs>
        <w:tab w:val="clear" w:pos="8640"/>
        <w:tab w:val="right" w:pos="9360"/>
      </w:tabs>
    </w:pPr>
  </w:p>
  <w:p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 w:rsidR="008C6EF9">
      <w:t xml:space="preserve"> Septembe</w:t>
    </w:r>
    <w:r w:rsidR="00D573F5">
      <w:t>r 11</w:t>
    </w:r>
    <w:r w:rsidR="008C6EF9" w:rsidRPr="008C6EF9">
      <w:rPr>
        <w:vertAlign w:val="superscript"/>
      </w:rPr>
      <w:t>th</w:t>
    </w:r>
    <w:r w:rsidR="008C6EF9">
      <w:t xml:space="preserve"> 2013</w:t>
    </w:r>
    <w:r w:rsidR="0055380F">
      <w:tab/>
      <w:t xml:space="preserve">    </w:t>
    </w:r>
    <w:r w:rsidR="00BB49D2">
      <w:t xml:space="preserve">                              </w:t>
    </w:r>
    <w:r w:rsidR="0055380F">
      <w:t xml:space="preserve">                                         </w:t>
    </w:r>
    <w:r>
      <w:t>Effective date:</w:t>
    </w:r>
    <w:r w:rsidR="00D573F5">
      <w:t xml:space="preserve"> October 26</w:t>
    </w:r>
    <w:r w:rsidR="008C6EF9" w:rsidRPr="008C6EF9">
      <w:rPr>
        <w:vertAlign w:val="superscript"/>
      </w:rPr>
      <w:t>th</w:t>
    </w:r>
    <w:r w:rsidR="008C6EF9">
      <w:t xml:space="preserve"> 2013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F9" w:rsidRDefault="008C6EF9" w:rsidP="008C6EF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8C6EF9" w:rsidRDefault="008C6EF9" w:rsidP="008C6EF9">
    <w:pPr>
      <w:pStyle w:val="Footer"/>
      <w:tabs>
        <w:tab w:val="clear" w:pos="8640"/>
        <w:tab w:val="right" w:pos="9360"/>
      </w:tabs>
    </w:pPr>
    <w:r>
      <w:t xml:space="preserve">Issued by: James H. </w:t>
    </w:r>
    <w:proofErr w:type="spellStart"/>
    <w:r>
      <w:t>Naslund</w:t>
    </w:r>
    <w:proofErr w:type="spellEnd"/>
  </w:p>
  <w:p w:rsidR="008C6EF9" w:rsidRDefault="008C6EF9" w:rsidP="008C6EF9">
    <w:pPr>
      <w:pStyle w:val="Footer"/>
      <w:tabs>
        <w:tab w:val="clear" w:pos="8640"/>
        <w:tab w:val="right" w:pos="9360"/>
      </w:tabs>
    </w:pPr>
  </w:p>
  <w:p w:rsidR="008C6EF9" w:rsidRDefault="00D573F5" w:rsidP="008C6EF9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September 11</w:t>
    </w:r>
    <w:r w:rsidR="008C6EF9" w:rsidRPr="008C6EF9">
      <w:rPr>
        <w:vertAlign w:val="superscript"/>
      </w:rPr>
      <w:t>th</w:t>
    </w:r>
    <w:r w:rsidR="008C6EF9">
      <w:t xml:space="preserve"> </w:t>
    </w:r>
    <w:r w:rsidR="0055380F">
      <w:t>2013</w:t>
    </w:r>
    <w:r w:rsidR="0055380F">
      <w:tab/>
      <w:t xml:space="preserve">                                     </w:t>
    </w:r>
    <w:r w:rsidR="00BB49D2">
      <w:t xml:space="preserve">                        </w:t>
    </w:r>
    <w:r w:rsidR="0055380F">
      <w:t xml:space="preserve">              </w:t>
    </w:r>
    <w:r>
      <w:t>Effective date: October 26</w:t>
    </w:r>
    <w:r w:rsidR="008C6EF9" w:rsidRPr="008C6EF9">
      <w:rPr>
        <w:vertAlign w:val="superscript"/>
      </w:rPr>
      <w:t>th</w:t>
    </w:r>
    <w:r w:rsidR="008C6EF9">
      <w:t xml:space="preserve"> 2013</w:t>
    </w: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8C6EF9" w:rsidRDefault="008C6EF9" w:rsidP="008C6EF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  <w:p w:rsidR="008C6EF9" w:rsidRDefault="008C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9B" w:rsidRDefault="000A629B">
      <w:r>
        <w:separator/>
      </w:r>
    </w:p>
  </w:footnote>
  <w:footnote w:type="continuationSeparator" w:id="0">
    <w:p w:rsidR="000A629B" w:rsidRDefault="000A629B">
      <w:r>
        <w:continuationSeparator/>
      </w:r>
    </w:p>
  </w:footnote>
  <w:footnote w:type="continuationNotice" w:id="1">
    <w:p w:rsidR="000A629B" w:rsidRDefault="000A62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7B" w:rsidRDefault="005E7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TG-010374</w:t>
    </w:r>
  </w:p>
  <w:p w:rsidR="00DB1B2B" w:rsidRDefault="00DB1B2B">
    <w:pPr>
      <w:pStyle w:val="Header"/>
      <w:tabs>
        <w:tab w:val="clear" w:pos="8640"/>
        <w:tab w:val="right" w:pos="10440"/>
      </w:tabs>
    </w:pPr>
  </w:p>
  <w:p w:rsidR="000B7BEE" w:rsidRDefault="008C6EF9">
    <w:pPr>
      <w:pStyle w:val="Header"/>
      <w:tabs>
        <w:tab w:val="clear" w:pos="8640"/>
        <w:tab w:val="right" w:pos="10440"/>
      </w:tabs>
    </w:pPr>
    <w:r>
      <w:t>Tariff No. ___4</w:t>
    </w:r>
    <w:r w:rsidR="000B7BEE">
      <w:t>___</w:t>
    </w:r>
    <w:r w:rsidR="000B7BEE">
      <w:tab/>
    </w:r>
    <w:r w:rsidR="000B7BEE">
      <w:tab/>
    </w:r>
    <w:r w:rsidR="00BB49D2" w:rsidRPr="00BB49D2">
      <w:rPr>
        <w:b/>
        <w:bCs/>
        <w:color w:val="000000" w:themeColor="text1"/>
        <w:u w:val="single"/>
      </w:rPr>
      <w:t>Original</w:t>
    </w:r>
    <w:r w:rsidR="00BB49D2" w:rsidRPr="00BB49D2">
      <w:rPr>
        <w:b/>
        <w:bCs/>
        <w:color w:val="000000" w:themeColor="text1"/>
      </w:rPr>
      <w:t xml:space="preserve"> </w:t>
    </w:r>
    <w:r w:rsidR="00BB49D2" w:rsidRPr="00BB49D2">
      <w:rPr>
        <w:color w:val="000000" w:themeColor="text1"/>
      </w:rPr>
      <w:t>Revised Page No. 13-A.</w:t>
    </w: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  <w:r w:rsidR="008C6EF9">
      <w:t xml:space="preserve"> Carroll-</w:t>
    </w:r>
    <w:proofErr w:type="spellStart"/>
    <w:r w:rsidR="008C6EF9">
      <w:t>Naslund</w:t>
    </w:r>
    <w:proofErr w:type="spellEnd"/>
    <w:r w:rsidR="008C6EF9">
      <w:t xml:space="preserve"> Disposal, Inc G-37</w:t>
    </w:r>
  </w:p>
  <w:p w:rsidR="000B7BEE" w:rsidRDefault="000B7BEE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F9" w:rsidRDefault="008C6EF9" w:rsidP="008C6EF9">
    <w:pPr>
      <w:pStyle w:val="Header"/>
      <w:tabs>
        <w:tab w:val="clear" w:pos="8640"/>
        <w:tab w:val="right" w:pos="10440"/>
      </w:tabs>
    </w:pPr>
    <w:r>
      <w:t>Exhibit 1    TG-010374</w:t>
    </w:r>
  </w:p>
  <w:p w:rsidR="008C6EF9" w:rsidRDefault="008C6EF9" w:rsidP="008C6EF9">
    <w:pPr>
      <w:pStyle w:val="Header"/>
      <w:tabs>
        <w:tab w:val="clear" w:pos="8640"/>
        <w:tab w:val="right" w:pos="10440"/>
      </w:tabs>
    </w:pPr>
  </w:p>
  <w:p w:rsidR="008C6EF9" w:rsidRDefault="008C6EF9" w:rsidP="008C6EF9">
    <w:pPr>
      <w:pStyle w:val="Header"/>
      <w:tabs>
        <w:tab w:val="clear" w:pos="8640"/>
        <w:tab w:val="right" w:pos="10440"/>
      </w:tabs>
    </w:pPr>
    <w:r>
      <w:t>Tariff No. ___4___</w:t>
    </w:r>
    <w:r>
      <w:tab/>
    </w:r>
    <w:r>
      <w:tab/>
      <w:t>___1__Revised Page No. 13</w:t>
    </w:r>
  </w:p>
  <w:p w:rsidR="008C6EF9" w:rsidRDefault="008C6EF9" w:rsidP="008C6EF9">
    <w:pPr>
      <w:pStyle w:val="Header"/>
      <w:tabs>
        <w:tab w:val="clear" w:pos="8640"/>
        <w:tab w:val="right" w:pos="10440"/>
      </w:tabs>
    </w:pPr>
  </w:p>
  <w:p w:rsidR="008C6EF9" w:rsidRDefault="008C6EF9" w:rsidP="008C6EF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:rsidR="008C6EF9" w:rsidRDefault="008C6EF9" w:rsidP="008C6EF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 Carroll-</w:t>
    </w:r>
    <w:proofErr w:type="spellStart"/>
    <w:r>
      <w:t>Naslund</w:t>
    </w:r>
    <w:proofErr w:type="spellEnd"/>
    <w:r>
      <w:t xml:space="preserve"> Disposal, Inc G-37</w:t>
    </w:r>
  </w:p>
  <w:p w:rsidR="008C6EF9" w:rsidRDefault="008C6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218AE"/>
    <w:rsid w:val="000404C6"/>
    <w:rsid w:val="00040D93"/>
    <w:rsid w:val="00053A98"/>
    <w:rsid w:val="00056D6E"/>
    <w:rsid w:val="00071F7D"/>
    <w:rsid w:val="0007322A"/>
    <w:rsid w:val="000810E7"/>
    <w:rsid w:val="000917C1"/>
    <w:rsid w:val="000A629B"/>
    <w:rsid w:val="000B3DA0"/>
    <w:rsid w:val="000B7BEE"/>
    <w:rsid w:val="000C6608"/>
    <w:rsid w:val="000E1867"/>
    <w:rsid w:val="000E7138"/>
    <w:rsid w:val="000F200D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5117A"/>
    <w:rsid w:val="0055380F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E7F7B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A5DE8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956F7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C6EF9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4188B"/>
    <w:rsid w:val="00B648F1"/>
    <w:rsid w:val="00B72F9E"/>
    <w:rsid w:val="00B84DCC"/>
    <w:rsid w:val="00B86F5B"/>
    <w:rsid w:val="00BA0D4C"/>
    <w:rsid w:val="00BA1A64"/>
    <w:rsid w:val="00BA58FC"/>
    <w:rsid w:val="00BB49D2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573F5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7C8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75AA5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47C8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247C8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247C8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247C8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47C8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247C8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24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47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247C8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E247C8"/>
    <w:rPr>
      <w:i/>
      <w:iCs/>
      <w:sz w:val="20"/>
    </w:rPr>
  </w:style>
  <w:style w:type="paragraph" w:styleId="BodyTextIndent2">
    <w:name w:val="Body Text Indent 2"/>
    <w:basedOn w:val="Normal"/>
    <w:semiHidden/>
    <w:rsid w:val="00E247C8"/>
    <w:pPr>
      <w:ind w:left="2160" w:hanging="2160"/>
    </w:pPr>
  </w:style>
  <w:style w:type="paragraph" w:styleId="BodyTextIndent3">
    <w:name w:val="Body Text Indent 3"/>
    <w:basedOn w:val="Normal"/>
    <w:semiHidden/>
    <w:rsid w:val="00E247C8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247C8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2013-09-09T07:00:00+00:00</OpenedDate>
    <Date1 xmlns="dc463f71-b30c-4ab2-9473-d307f9d35888">2013-09-11T07:00:00+00:00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CARROLL-NASLUND DISPOSAL SERVICE, INC.</CaseCompanyNames>
    <DocketNumber xmlns="dc463f71-b30c-4ab2-9473-d307f9d35888">131667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83177DD4ECA343B97792DE8E0111E5" ma:contentTypeVersion="127" ma:contentTypeDescription="" ma:contentTypeScope="" ma:versionID="44afbccdae87cd08895ca92f665ab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F29142-A0C7-4BEC-8923-B6625CE6F963}"/>
</file>

<file path=customXml/itemProps10.xml><?xml version="1.0" encoding="utf-8"?>
<ds:datastoreItem xmlns:ds="http://schemas.openxmlformats.org/officeDocument/2006/customXml" ds:itemID="{D1D21ADF-399D-4380-A48A-8AE7E141E37B}"/>
</file>

<file path=customXml/itemProps11.xml><?xml version="1.0" encoding="utf-8"?>
<ds:datastoreItem xmlns:ds="http://schemas.openxmlformats.org/officeDocument/2006/customXml" ds:itemID="{A2D7C9E8-3ACA-4189-AB27-F38F5B8B166D}"/>
</file>

<file path=customXml/itemProps2.xml><?xml version="1.0" encoding="utf-8"?>
<ds:datastoreItem xmlns:ds="http://schemas.openxmlformats.org/officeDocument/2006/customXml" ds:itemID="{1FF3C8BB-C3F8-4610-9649-1CB894D2E942}"/>
</file>

<file path=customXml/itemProps3.xml><?xml version="1.0" encoding="utf-8"?>
<ds:datastoreItem xmlns:ds="http://schemas.openxmlformats.org/officeDocument/2006/customXml" ds:itemID="{F8108F46-2B40-4A08-AE57-D822F4143A57}"/>
</file>

<file path=customXml/itemProps4.xml><?xml version="1.0" encoding="utf-8"?>
<ds:datastoreItem xmlns:ds="http://schemas.openxmlformats.org/officeDocument/2006/customXml" ds:itemID="{DF5E8788-BF14-49F8-8078-D4B0C95BB096}"/>
</file>

<file path=customXml/itemProps5.xml><?xml version="1.0" encoding="utf-8"?>
<ds:datastoreItem xmlns:ds="http://schemas.openxmlformats.org/officeDocument/2006/customXml" ds:itemID="{9FFCC1B1-EFCE-4A4F-BC56-27026C0A0E36}"/>
</file>

<file path=customXml/itemProps6.xml><?xml version="1.0" encoding="utf-8"?>
<ds:datastoreItem xmlns:ds="http://schemas.openxmlformats.org/officeDocument/2006/customXml" ds:itemID="{FD97BFAE-70C7-4815-9B54-46121B6C7B7A}"/>
</file>

<file path=customXml/itemProps7.xml><?xml version="1.0" encoding="utf-8"?>
<ds:datastoreItem xmlns:ds="http://schemas.openxmlformats.org/officeDocument/2006/customXml" ds:itemID="{35B94A0D-619E-4FCF-95B3-381F1935FBE9}"/>
</file>

<file path=customXml/itemProps8.xml><?xml version="1.0" encoding="utf-8"?>
<ds:datastoreItem xmlns:ds="http://schemas.openxmlformats.org/officeDocument/2006/customXml" ds:itemID="{9724717F-9888-4222-96D7-D6DD3074A56E}"/>
</file>

<file path=customXml/itemProps9.xml><?xml version="1.0" encoding="utf-8"?>
<ds:datastoreItem xmlns:ds="http://schemas.openxmlformats.org/officeDocument/2006/customXml" ds:itemID="{D9110B91-0137-45DF-9578-8B7E7D7D2E42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Windows XP Mode</cp:lastModifiedBy>
  <cp:revision>6</cp:revision>
  <cp:lastPrinted>2013-06-17T20:33:00Z</cp:lastPrinted>
  <dcterms:created xsi:type="dcterms:W3CDTF">2013-09-05T20:11:00Z</dcterms:created>
  <dcterms:modified xsi:type="dcterms:W3CDTF">2013-09-11T15:34:00Z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0x0101006E56B4D1795A2E4DB2F0B01679ED314A00F983177DD4ECA343B97792DE8E0111E5</vt:lpwstr>
  </property>
  <property fmtid="{D5CDD505-2E9C-101B-9397-08002B2CF9AE}" pid="6" name="_docset_NoMedatataSyncRequired">
    <vt:lpwstr>False</vt:lpwstr>
  </property>
</Properties>
</file>