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7AF" w:rsidRPr="007607AF" w:rsidRDefault="007607AF" w:rsidP="00880826">
      <w:pPr>
        <w:pStyle w:val="center"/>
        <w:widowControl w:val="0"/>
        <w:rPr>
          <w:szCs w:val="24"/>
        </w:rPr>
      </w:pPr>
      <w:bookmarkStart w:id="0" w:name="_GoBack"/>
      <w:bookmarkEnd w:id="0"/>
    </w:p>
    <w:p w:rsidR="007607AF" w:rsidRPr="007607AF" w:rsidRDefault="0070026C" w:rsidP="007607AF">
      <w:pPr>
        <w:pStyle w:val="center"/>
        <w:widowControl w:val="0"/>
        <w:rPr>
          <w:szCs w:val="24"/>
        </w:rPr>
      </w:pPr>
      <w:r w:rsidRPr="007607AF">
        <w:rPr>
          <w:szCs w:val="24"/>
        </w:rPr>
        <w:t xml:space="preserve">BEFORE THE WASHINGTON </w:t>
      </w:r>
    </w:p>
    <w:p w:rsidR="0070026C" w:rsidRPr="007607AF" w:rsidRDefault="0070026C" w:rsidP="00880826">
      <w:pPr>
        <w:pStyle w:val="center"/>
        <w:widowControl w:val="0"/>
        <w:rPr>
          <w:szCs w:val="24"/>
        </w:rPr>
      </w:pPr>
      <w:r w:rsidRPr="007607AF">
        <w:rPr>
          <w:szCs w:val="24"/>
        </w:rPr>
        <w:t>UTILITIES AND TRANSPORTATION COMMISSION</w:t>
      </w:r>
    </w:p>
    <w:p w:rsidR="0070026C" w:rsidRPr="007607AF" w:rsidRDefault="0070026C" w:rsidP="0001704D">
      <w:pPr>
        <w:pStyle w:val="center"/>
        <w:widowControl w:val="0"/>
        <w:rPr>
          <w:b w:val="0"/>
          <w:szCs w:val="24"/>
        </w:rPr>
      </w:pPr>
    </w:p>
    <w:tbl>
      <w:tblPr>
        <w:tblW w:w="8661" w:type="dxa"/>
        <w:tblInd w:w="-8" w:type="dxa"/>
        <w:tblLayout w:type="fixed"/>
        <w:tblCellMar>
          <w:left w:w="0" w:type="dxa"/>
          <w:right w:w="0" w:type="dxa"/>
        </w:tblCellMar>
        <w:tblLook w:val="0000" w:firstRow="0" w:lastRow="0" w:firstColumn="0" w:lastColumn="0" w:noHBand="0" w:noVBand="0"/>
      </w:tblPr>
      <w:tblGrid>
        <w:gridCol w:w="4508"/>
        <w:gridCol w:w="4153"/>
      </w:tblGrid>
      <w:tr w:rsidR="0070026C" w:rsidRPr="007607AF" w:rsidTr="00A812F3">
        <w:trPr>
          <w:cantSplit/>
        </w:trPr>
        <w:tc>
          <w:tcPr>
            <w:tcW w:w="4508" w:type="dxa"/>
            <w:tcBorders>
              <w:bottom w:val="single" w:sz="4" w:space="0" w:color="auto"/>
              <w:right w:val="single" w:sz="4" w:space="0" w:color="auto"/>
            </w:tcBorders>
          </w:tcPr>
          <w:p w:rsidR="00A812F3" w:rsidRPr="007607AF" w:rsidRDefault="00A812F3" w:rsidP="00A812F3">
            <w:pPr>
              <w:pStyle w:val="plain"/>
              <w:widowControl w:val="0"/>
              <w:rPr>
                <w:szCs w:val="24"/>
              </w:rPr>
            </w:pPr>
            <w:r w:rsidRPr="007607AF">
              <w:rPr>
                <w:szCs w:val="24"/>
              </w:rPr>
              <w:t>In the Matter of</w:t>
            </w:r>
          </w:p>
          <w:p w:rsidR="00A812F3" w:rsidRPr="007607AF" w:rsidRDefault="00A812F3" w:rsidP="00A812F3">
            <w:pPr>
              <w:pStyle w:val="plain"/>
              <w:widowControl w:val="0"/>
              <w:rPr>
                <w:szCs w:val="24"/>
              </w:rPr>
            </w:pPr>
          </w:p>
          <w:p w:rsidR="00A812F3" w:rsidRPr="007607AF" w:rsidRDefault="00A812F3" w:rsidP="00A812F3">
            <w:pPr>
              <w:pStyle w:val="plain"/>
              <w:widowControl w:val="0"/>
              <w:rPr>
                <w:szCs w:val="24"/>
              </w:rPr>
            </w:pPr>
            <w:r w:rsidRPr="007607AF">
              <w:rPr>
                <w:szCs w:val="24"/>
              </w:rPr>
              <w:t>PACIFICORP d/b/a PACIFIC POWER &amp; LIGHT COMPANY</w:t>
            </w:r>
          </w:p>
          <w:p w:rsidR="00A812F3" w:rsidRPr="007607AF" w:rsidRDefault="00A812F3" w:rsidP="00A812F3">
            <w:pPr>
              <w:pStyle w:val="plain"/>
              <w:widowControl w:val="0"/>
              <w:rPr>
                <w:szCs w:val="24"/>
              </w:rPr>
            </w:pPr>
          </w:p>
          <w:p w:rsidR="0070026C" w:rsidRPr="007607AF" w:rsidRDefault="00A812F3" w:rsidP="00A812F3">
            <w:pPr>
              <w:pStyle w:val="plain"/>
              <w:widowControl w:val="0"/>
              <w:rPr>
                <w:szCs w:val="24"/>
              </w:rPr>
            </w:pPr>
            <w:r w:rsidRPr="007607AF">
              <w:rPr>
                <w:szCs w:val="24"/>
              </w:rPr>
              <w:t>Petition for an Order Approving Deferral of Costs Related to Colstrip Outage</w:t>
            </w:r>
          </w:p>
        </w:tc>
        <w:tc>
          <w:tcPr>
            <w:tcW w:w="4153" w:type="dxa"/>
          </w:tcPr>
          <w:p w:rsidR="0070026C" w:rsidRPr="007607AF" w:rsidRDefault="0070026C" w:rsidP="0001704D">
            <w:pPr>
              <w:pStyle w:val="plain"/>
              <w:widowControl w:val="0"/>
              <w:ind w:left="306"/>
              <w:rPr>
                <w:szCs w:val="24"/>
              </w:rPr>
            </w:pPr>
            <w:bookmarkStart w:id="1" w:name="lblCaseNumberH"/>
          </w:p>
          <w:p w:rsidR="0070026C" w:rsidRPr="007607AF" w:rsidRDefault="0070026C" w:rsidP="0001704D">
            <w:pPr>
              <w:pStyle w:val="plain"/>
              <w:widowControl w:val="0"/>
              <w:ind w:left="306"/>
              <w:rPr>
                <w:szCs w:val="24"/>
              </w:rPr>
            </w:pPr>
            <w:r w:rsidRPr="007607AF">
              <w:rPr>
                <w:szCs w:val="24"/>
              </w:rPr>
              <w:t xml:space="preserve">Docket No. </w:t>
            </w:r>
            <w:bookmarkEnd w:id="1"/>
            <w:r w:rsidR="00A812F3" w:rsidRPr="007607AF">
              <w:rPr>
                <w:szCs w:val="24"/>
              </w:rPr>
              <w:t>UE-131384</w:t>
            </w:r>
          </w:p>
          <w:p w:rsidR="0070026C" w:rsidRPr="007607AF" w:rsidRDefault="0070026C" w:rsidP="0001704D">
            <w:pPr>
              <w:pStyle w:val="plain"/>
              <w:widowControl w:val="0"/>
              <w:ind w:left="306"/>
              <w:rPr>
                <w:szCs w:val="24"/>
              </w:rPr>
            </w:pPr>
          </w:p>
          <w:p w:rsidR="0070026C" w:rsidRPr="007607AF" w:rsidRDefault="0070026C" w:rsidP="0001704D">
            <w:pPr>
              <w:pStyle w:val="plain"/>
              <w:widowControl w:val="0"/>
              <w:ind w:left="306"/>
              <w:rPr>
                <w:szCs w:val="24"/>
              </w:rPr>
            </w:pPr>
            <w:r w:rsidRPr="007607AF">
              <w:rPr>
                <w:szCs w:val="24"/>
              </w:rPr>
              <w:t>PACIFICORP</w:t>
            </w:r>
            <w:r w:rsidR="0001704D" w:rsidRPr="007607AF">
              <w:rPr>
                <w:szCs w:val="24"/>
              </w:rPr>
              <w:t>’</w:t>
            </w:r>
            <w:r w:rsidRPr="007607AF">
              <w:rPr>
                <w:szCs w:val="24"/>
              </w:rPr>
              <w:t>S MOTION FOR STANDARD PROTECTIVE ORDER</w:t>
            </w:r>
          </w:p>
          <w:p w:rsidR="00F33B68" w:rsidRPr="007607AF" w:rsidRDefault="00F33B68" w:rsidP="0001704D">
            <w:pPr>
              <w:pStyle w:val="plain"/>
              <w:widowControl w:val="0"/>
              <w:ind w:left="306"/>
              <w:rPr>
                <w:szCs w:val="24"/>
              </w:rPr>
            </w:pPr>
            <w:r w:rsidRPr="007607AF">
              <w:rPr>
                <w:szCs w:val="24"/>
              </w:rPr>
              <w:t>(Expedited Treatment Requested)</w:t>
            </w:r>
          </w:p>
        </w:tc>
      </w:tr>
    </w:tbl>
    <w:p w:rsidR="0070026C" w:rsidRPr="007607AF" w:rsidRDefault="0070026C" w:rsidP="0001704D">
      <w:pPr>
        <w:pStyle w:val="center"/>
        <w:widowControl w:val="0"/>
        <w:rPr>
          <w:b w:val="0"/>
          <w:szCs w:val="24"/>
        </w:rPr>
      </w:pPr>
    </w:p>
    <w:p w:rsidR="0070026C" w:rsidRPr="007607AF" w:rsidRDefault="0070026C" w:rsidP="0001704D">
      <w:pPr>
        <w:pStyle w:val="center"/>
        <w:widowControl w:val="0"/>
        <w:rPr>
          <w:b w:val="0"/>
          <w:szCs w:val="24"/>
        </w:rPr>
      </w:pPr>
    </w:p>
    <w:p w:rsidR="0070026C" w:rsidRPr="007607AF" w:rsidRDefault="004B7B2E" w:rsidP="003B6898">
      <w:pPr>
        <w:spacing w:line="480" w:lineRule="auto"/>
        <w:ind w:hanging="720"/>
        <w:rPr>
          <w:rFonts w:ascii="Times New Roman" w:hAnsi="Times New Roman"/>
          <w:szCs w:val="24"/>
        </w:rPr>
      </w:pPr>
      <w:r>
        <w:rPr>
          <w:rFonts w:ascii="Times New Roman" w:hAnsi="Times New Roman"/>
          <w:szCs w:val="24"/>
        </w:rPr>
        <w:pict>
          <v:shapetype id="_x0000_t202" coordsize="21600,21600" o:spt="202" path="m,l,21600r21600,l21600,xe">
            <v:stroke joinstyle="miter"/>
            <v:path gradientshapeok="t" o:connecttype="rect"/>
          </v:shapetype>
          <v:shape id="_x0000_s1028" type="#_x0000_t202" style="position:absolute;margin-left:220.2pt;margin-top:611.85pt;width:208.35pt;height:31.5pt;z-index:251662336" fillcolor="gray" stroked="f">
            <v:textbox style="mso-next-textbox:#_x0000_s1028" inset=",7.2pt,,7.2pt">
              <w:txbxContent>
                <w:p w:rsidR="0070026C" w:rsidRDefault="0070026C" w:rsidP="0070026C">
                  <w:r>
                    <w:rPr>
                      <w:snapToGrid w:val="0"/>
                    </w:rPr>
                    <w:t>Confidential per WAC 480-07-160</w:t>
                  </w:r>
                </w:p>
              </w:txbxContent>
            </v:textbox>
          </v:shape>
        </w:pict>
      </w:r>
      <w:r>
        <w:rPr>
          <w:rFonts w:ascii="Times New Roman" w:hAnsi="Times New Roman"/>
          <w:szCs w:val="24"/>
        </w:rPr>
        <w:pict>
          <v:shape id="_x0000_s1029" type="#_x0000_t202" style="position:absolute;margin-left:212.55pt;margin-top:604.75pt;width:208.35pt;height:31.5pt;z-index:251663360" strokeweight="1.5pt">
            <v:textbox style="mso-next-textbox:#_x0000_s1029" inset=",7.2pt,,7.2pt">
              <w:txbxContent>
                <w:p w:rsidR="0070026C" w:rsidRDefault="0070026C" w:rsidP="0070026C">
                  <w:pPr>
                    <w:pStyle w:val="plain"/>
                    <w:jc w:val="center"/>
                    <w:rPr>
                      <w:b/>
                    </w:rPr>
                  </w:pPr>
                  <w:r>
                    <w:rPr>
                      <w:b/>
                      <w:snapToGrid w:val="0"/>
                      <w:lang w:eastAsia="en-US"/>
                    </w:rPr>
                    <w:t>REDACTED VERSION</w:t>
                  </w:r>
                </w:p>
              </w:txbxContent>
            </v:textbox>
          </v:shape>
        </w:pict>
      </w:r>
      <w:r>
        <w:rPr>
          <w:rFonts w:ascii="Times New Roman" w:hAnsi="Times New Roman"/>
          <w:szCs w:val="24"/>
        </w:rPr>
        <w:pict>
          <v:shape id="_x0000_s1027" type="#_x0000_t202" style="position:absolute;margin-left:215.7pt;margin-top:604.75pt;width:208.35pt;height:31.5pt;z-index:251661312" o:allowincell="f" strokeweight="1.5pt">
            <v:textbox style="mso-next-textbox:#_x0000_s1027" inset=",7.2pt,,7.2pt">
              <w:txbxContent>
                <w:p w:rsidR="0070026C" w:rsidRDefault="0070026C" w:rsidP="0070026C">
                  <w:pPr>
                    <w:pStyle w:val="plain"/>
                    <w:jc w:val="center"/>
                    <w:rPr>
                      <w:b/>
                    </w:rPr>
                  </w:pPr>
                  <w:r>
                    <w:rPr>
                      <w:b/>
                      <w:snapToGrid w:val="0"/>
                      <w:lang w:eastAsia="en-US"/>
                    </w:rPr>
                    <w:t>REDACTED VERSION</w:t>
                  </w:r>
                </w:p>
              </w:txbxContent>
            </v:textbox>
          </v:shape>
        </w:pict>
      </w:r>
      <w:r>
        <w:rPr>
          <w:rFonts w:ascii="Times New Roman" w:hAnsi="Times New Roman"/>
          <w:szCs w:val="24"/>
        </w:rPr>
        <w:pict>
          <v:shape id="_x0000_s1026" type="#_x0000_t202" style="position:absolute;margin-left:215.7pt;margin-top:604.75pt;width:208.35pt;height:31.5pt;z-index:251660288" o:allowincell="f" strokeweight="1.5pt">
            <v:textbox style="mso-next-textbox:#_x0000_s1026" inset=",7.2pt,,7.2pt">
              <w:txbxContent>
                <w:p w:rsidR="0070026C" w:rsidRDefault="0070026C" w:rsidP="0070026C">
                  <w:pPr>
                    <w:pStyle w:val="plain"/>
                    <w:jc w:val="center"/>
                    <w:rPr>
                      <w:b/>
                    </w:rPr>
                  </w:pPr>
                  <w:r>
                    <w:rPr>
                      <w:b/>
                      <w:snapToGrid w:val="0"/>
                      <w:lang w:eastAsia="en-US"/>
                    </w:rPr>
                    <w:t>REDACTED VERSION</w:t>
                  </w:r>
                </w:p>
              </w:txbxContent>
            </v:textbox>
          </v:shape>
        </w:pict>
      </w:r>
      <w:r w:rsidR="00880826" w:rsidRPr="007607AF">
        <w:rPr>
          <w:rFonts w:ascii="Times New Roman" w:hAnsi="Times New Roman"/>
          <w:i/>
          <w:szCs w:val="24"/>
        </w:rPr>
        <w:t>1</w:t>
      </w:r>
      <w:r w:rsidR="0070026C" w:rsidRPr="007607AF">
        <w:rPr>
          <w:rFonts w:ascii="Times New Roman" w:hAnsi="Times New Roman"/>
          <w:szCs w:val="24"/>
        </w:rPr>
        <w:tab/>
      </w:r>
      <w:r>
        <w:rPr>
          <w:rFonts w:ascii="Times New Roman" w:hAnsi="Times New Roman"/>
          <w:szCs w:val="24"/>
        </w:rPr>
        <w:pict>
          <v:shape id="_x0000_s1032" type="#_x0000_t202" style="position:absolute;margin-left:220.2pt;margin-top:611.85pt;width:208.35pt;height:31.5pt;z-index:251666432;mso-position-horizontal-relative:text;mso-position-vertical-relative:text" fillcolor="gray" stroked="f">
            <v:textbox style="mso-next-textbox:#_x0000_s1032" inset=",7.2pt,,7.2pt">
              <w:txbxContent>
                <w:p w:rsidR="0070026C" w:rsidRDefault="0070026C" w:rsidP="0070026C">
                  <w:r>
                    <w:rPr>
                      <w:snapToGrid w:val="0"/>
                    </w:rPr>
                    <w:t>Confidential per WAC 480-07-160</w:t>
                  </w:r>
                </w:p>
              </w:txbxContent>
            </v:textbox>
          </v:shape>
        </w:pict>
      </w:r>
      <w:r>
        <w:rPr>
          <w:rFonts w:ascii="Times New Roman" w:hAnsi="Times New Roman"/>
          <w:szCs w:val="24"/>
        </w:rPr>
        <w:pict>
          <v:shape id="_x0000_s1033" type="#_x0000_t202" style="position:absolute;margin-left:212.55pt;margin-top:604.75pt;width:208.35pt;height:31.5pt;z-index:251667456;mso-position-horizontal-relative:text;mso-position-vertical-relative:text" strokeweight="1.5pt">
            <v:textbox style="mso-next-textbox:#_x0000_s1033" inset=",7.2pt,,7.2pt">
              <w:txbxContent>
                <w:p w:rsidR="0070026C" w:rsidRDefault="0070026C" w:rsidP="0070026C">
                  <w:pPr>
                    <w:pStyle w:val="plain"/>
                    <w:jc w:val="center"/>
                    <w:rPr>
                      <w:b/>
                    </w:rPr>
                  </w:pPr>
                  <w:r>
                    <w:rPr>
                      <w:b/>
                      <w:snapToGrid w:val="0"/>
                      <w:lang w:eastAsia="en-US"/>
                    </w:rPr>
                    <w:t>REDACTED VERSION</w:t>
                  </w:r>
                </w:p>
              </w:txbxContent>
            </v:textbox>
          </v:shape>
        </w:pict>
      </w:r>
      <w:r>
        <w:rPr>
          <w:rFonts w:ascii="Times New Roman" w:hAnsi="Times New Roman"/>
          <w:szCs w:val="24"/>
        </w:rPr>
        <w:pict>
          <v:shape id="_x0000_s1031" type="#_x0000_t202" style="position:absolute;margin-left:215.7pt;margin-top:604.75pt;width:208.35pt;height:31.5pt;z-index:251665408;mso-position-horizontal-relative:text;mso-position-vertical-relative:text" o:allowincell="f" strokeweight="1.5pt">
            <v:textbox style="mso-next-textbox:#_x0000_s1031" inset=",7.2pt,,7.2pt">
              <w:txbxContent>
                <w:p w:rsidR="0070026C" w:rsidRDefault="0070026C" w:rsidP="0070026C">
                  <w:pPr>
                    <w:pStyle w:val="plain"/>
                    <w:jc w:val="center"/>
                    <w:rPr>
                      <w:b/>
                    </w:rPr>
                  </w:pPr>
                  <w:r>
                    <w:rPr>
                      <w:b/>
                      <w:snapToGrid w:val="0"/>
                      <w:lang w:eastAsia="en-US"/>
                    </w:rPr>
                    <w:t>REDACTED VERSION</w:t>
                  </w:r>
                </w:p>
              </w:txbxContent>
            </v:textbox>
          </v:shape>
        </w:pict>
      </w:r>
      <w:r>
        <w:rPr>
          <w:rFonts w:ascii="Times New Roman" w:hAnsi="Times New Roman"/>
          <w:szCs w:val="24"/>
        </w:rPr>
        <w:pict>
          <v:shape id="_x0000_s1030" type="#_x0000_t202" style="position:absolute;margin-left:215.7pt;margin-top:604.75pt;width:208.35pt;height:31.5pt;z-index:251664384;mso-position-horizontal-relative:text;mso-position-vertical-relative:text" o:allowincell="f" strokeweight="1.5pt">
            <v:textbox style="mso-next-textbox:#_x0000_s1030" inset=",7.2pt,,7.2pt">
              <w:txbxContent>
                <w:p w:rsidR="0070026C" w:rsidRDefault="0070026C" w:rsidP="0070026C">
                  <w:pPr>
                    <w:pStyle w:val="plain"/>
                    <w:jc w:val="center"/>
                    <w:rPr>
                      <w:b/>
                    </w:rPr>
                  </w:pPr>
                  <w:r>
                    <w:rPr>
                      <w:b/>
                      <w:snapToGrid w:val="0"/>
                      <w:lang w:eastAsia="en-US"/>
                    </w:rPr>
                    <w:t>REDACTED VERSION</w:t>
                  </w:r>
                </w:p>
              </w:txbxContent>
            </v:textbox>
          </v:shape>
        </w:pict>
      </w:r>
      <w:r w:rsidR="003B6898" w:rsidRPr="007607AF">
        <w:rPr>
          <w:rFonts w:ascii="Times New Roman" w:hAnsi="Times New Roman"/>
          <w:szCs w:val="24"/>
        </w:rPr>
        <w:tab/>
      </w:r>
      <w:r w:rsidR="0070026C" w:rsidRPr="007607AF">
        <w:rPr>
          <w:rFonts w:ascii="Times New Roman" w:hAnsi="Times New Roman"/>
          <w:szCs w:val="24"/>
        </w:rPr>
        <w:t xml:space="preserve">PacifiCorp d/b/a </w:t>
      </w:r>
      <w:r w:rsidR="0001704D" w:rsidRPr="007607AF">
        <w:rPr>
          <w:rFonts w:ascii="Times New Roman" w:hAnsi="Times New Roman"/>
          <w:szCs w:val="24"/>
        </w:rPr>
        <w:t>Pacific Power &amp; Light Company (PacifiCorp</w:t>
      </w:r>
      <w:r w:rsidR="0070026C" w:rsidRPr="007607AF">
        <w:rPr>
          <w:rFonts w:ascii="Times New Roman" w:hAnsi="Times New Roman"/>
          <w:szCs w:val="24"/>
        </w:rPr>
        <w:t>) moves for the entry of the Washington Utilities an</w:t>
      </w:r>
      <w:r w:rsidR="0001704D" w:rsidRPr="007607AF">
        <w:rPr>
          <w:rFonts w:ascii="Times New Roman" w:hAnsi="Times New Roman"/>
          <w:szCs w:val="24"/>
        </w:rPr>
        <w:t>d Transportation Commission’s (Commission</w:t>
      </w:r>
      <w:r w:rsidR="0070026C" w:rsidRPr="007607AF">
        <w:rPr>
          <w:rFonts w:ascii="Times New Roman" w:hAnsi="Times New Roman"/>
          <w:szCs w:val="24"/>
        </w:rPr>
        <w:t>) standard protective order in conjunction with PacifiCorp</w:t>
      </w:r>
      <w:r w:rsidR="0001704D" w:rsidRPr="007607AF">
        <w:rPr>
          <w:rFonts w:ascii="Times New Roman" w:hAnsi="Times New Roman"/>
          <w:szCs w:val="24"/>
        </w:rPr>
        <w:t>’</w:t>
      </w:r>
      <w:r w:rsidR="0070026C" w:rsidRPr="007607AF">
        <w:rPr>
          <w:rFonts w:ascii="Times New Roman" w:hAnsi="Times New Roman"/>
          <w:szCs w:val="24"/>
        </w:rPr>
        <w:t xml:space="preserve">s </w:t>
      </w:r>
      <w:r w:rsidR="00A812F3" w:rsidRPr="007607AF">
        <w:rPr>
          <w:rFonts w:ascii="Times New Roman" w:hAnsi="Times New Roman"/>
          <w:szCs w:val="24"/>
        </w:rPr>
        <w:t xml:space="preserve">petition for an order approving deferral of costs related to an outage at the Colstrip generating plant, which was filed </w:t>
      </w:r>
      <w:r w:rsidR="00FF7F27" w:rsidRPr="007607AF">
        <w:rPr>
          <w:rFonts w:ascii="Times New Roman" w:hAnsi="Times New Roman"/>
          <w:szCs w:val="24"/>
        </w:rPr>
        <w:t>July 26</w:t>
      </w:r>
      <w:r w:rsidR="00A812F3" w:rsidRPr="007607AF">
        <w:rPr>
          <w:rFonts w:ascii="Times New Roman" w:hAnsi="Times New Roman"/>
          <w:szCs w:val="24"/>
        </w:rPr>
        <w:t>,</w:t>
      </w:r>
      <w:r w:rsidR="0070026C" w:rsidRPr="007607AF">
        <w:rPr>
          <w:rFonts w:ascii="Times New Roman" w:hAnsi="Times New Roman"/>
          <w:szCs w:val="24"/>
        </w:rPr>
        <w:t xml:space="preserve"> 2013.  PacifiCorp</w:t>
      </w:r>
      <w:r w:rsidR="0001704D" w:rsidRPr="007607AF">
        <w:rPr>
          <w:rFonts w:ascii="Times New Roman" w:hAnsi="Times New Roman"/>
          <w:szCs w:val="24"/>
        </w:rPr>
        <w:t>’</w:t>
      </w:r>
      <w:r w:rsidR="00DE331B" w:rsidRPr="007607AF">
        <w:rPr>
          <w:rFonts w:ascii="Times New Roman" w:hAnsi="Times New Roman"/>
          <w:szCs w:val="24"/>
        </w:rPr>
        <w:t xml:space="preserve">s representatives for </w:t>
      </w:r>
      <w:r w:rsidR="0070026C" w:rsidRPr="007607AF">
        <w:rPr>
          <w:rFonts w:ascii="Times New Roman" w:hAnsi="Times New Roman"/>
          <w:szCs w:val="24"/>
        </w:rPr>
        <w:t xml:space="preserve">this proceeding are: </w:t>
      </w:r>
    </w:p>
    <w:tbl>
      <w:tblPr>
        <w:tblW w:w="8748" w:type="dxa"/>
        <w:tblLayout w:type="fixed"/>
        <w:tblLook w:val="0000" w:firstRow="0" w:lastRow="0" w:firstColumn="0" w:lastColumn="0" w:noHBand="0" w:noVBand="0"/>
      </w:tblPr>
      <w:tblGrid>
        <w:gridCol w:w="4518"/>
        <w:gridCol w:w="4230"/>
      </w:tblGrid>
      <w:tr w:rsidR="0070026C" w:rsidRPr="007607AF" w:rsidTr="003B6898">
        <w:tc>
          <w:tcPr>
            <w:tcW w:w="4518" w:type="dxa"/>
          </w:tcPr>
          <w:p w:rsidR="0001704D" w:rsidRPr="007607AF" w:rsidRDefault="0001704D" w:rsidP="0001704D">
            <w:pPr>
              <w:rPr>
                <w:rFonts w:ascii="Times New Roman" w:hAnsi="Times New Roman"/>
                <w:szCs w:val="24"/>
              </w:rPr>
            </w:pPr>
            <w:r w:rsidRPr="007607AF">
              <w:rPr>
                <w:rFonts w:ascii="Times New Roman" w:hAnsi="Times New Roman"/>
                <w:szCs w:val="24"/>
              </w:rPr>
              <w:t>Washington Dockets</w:t>
            </w:r>
          </w:p>
          <w:p w:rsidR="0001704D" w:rsidRPr="007607AF" w:rsidRDefault="0001704D" w:rsidP="0001704D">
            <w:pPr>
              <w:rPr>
                <w:rFonts w:ascii="Times New Roman" w:hAnsi="Times New Roman"/>
                <w:szCs w:val="24"/>
              </w:rPr>
            </w:pPr>
            <w:r w:rsidRPr="007607AF">
              <w:rPr>
                <w:rFonts w:ascii="Times New Roman" w:hAnsi="Times New Roman"/>
                <w:szCs w:val="24"/>
              </w:rPr>
              <w:t>PacifiCorp</w:t>
            </w:r>
          </w:p>
          <w:p w:rsidR="0001704D" w:rsidRPr="007607AF" w:rsidRDefault="0001704D" w:rsidP="0001704D">
            <w:pPr>
              <w:rPr>
                <w:rFonts w:ascii="Times New Roman" w:hAnsi="Times New Roman"/>
                <w:szCs w:val="24"/>
              </w:rPr>
            </w:pPr>
            <w:r w:rsidRPr="007607AF">
              <w:rPr>
                <w:rFonts w:ascii="Times New Roman" w:hAnsi="Times New Roman"/>
                <w:szCs w:val="24"/>
              </w:rPr>
              <w:t>825 NE Multnomah, Suite 2000</w:t>
            </w:r>
          </w:p>
          <w:p w:rsidR="0001704D" w:rsidRPr="007607AF" w:rsidRDefault="0001704D" w:rsidP="007607AF">
            <w:pPr>
              <w:tabs>
                <w:tab w:val="right" w:pos="4302"/>
              </w:tabs>
              <w:rPr>
                <w:rFonts w:ascii="Times New Roman" w:hAnsi="Times New Roman"/>
                <w:szCs w:val="24"/>
              </w:rPr>
            </w:pPr>
            <w:r w:rsidRPr="007607AF">
              <w:rPr>
                <w:rFonts w:ascii="Times New Roman" w:hAnsi="Times New Roman"/>
                <w:szCs w:val="24"/>
              </w:rPr>
              <w:t>Portland, OR  97232</w:t>
            </w:r>
            <w:r w:rsidR="007607AF">
              <w:rPr>
                <w:rFonts w:ascii="Times New Roman" w:hAnsi="Times New Roman"/>
                <w:szCs w:val="24"/>
              </w:rPr>
              <w:tab/>
            </w:r>
          </w:p>
          <w:p w:rsidR="0001704D" w:rsidRPr="007607AF" w:rsidRDefault="0001704D" w:rsidP="0001704D">
            <w:pPr>
              <w:rPr>
                <w:rFonts w:ascii="Times New Roman" w:hAnsi="Times New Roman"/>
                <w:szCs w:val="24"/>
              </w:rPr>
            </w:pPr>
            <w:r w:rsidRPr="007607AF">
              <w:rPr>
                <w:rFonts w:ascii="Times New Roman" w:hAnsi="Times New Roman"/>
                <w:szCs w:val="24"/>
              </w:rPr>
              <w:t xml:space="preserve">Email: </w:t>
            </w:r>
            <w:hyperlink r:id="rId7" w:history="1">
              <w:r w:rsidRPr="007607AF">
                <w:rPr>
                  <w:rStyle w:val="Hyperlink"/>
                  <w:rFonts w:ascii="Times New Roman" w:hAnsi="Times New Roman"/>
                  <w:szCs w:val="24"/>
                </w:rPr>
                <w:t>washingtondockets@pacificorp.com</w:t>
              </w:r>
            </w:hyperlink>
            <w:r w:rsidRPr="007607AF">
              <w:rPr>
                <w:rFonts w:ascii="Times New Roman" w:hAnsi="Times New Roman"/>
                <w:szCs w:val="24"/>
              </w:rPr>
              <w:t xml:space="preserve"> </w:t>
            </w:r>
          </w:p>
          <w:p w:rsidR="0070026C" w:rsidRPr="007607AF" w:rsidRDefault="0070026C" w:rsidP="0001704D">
            <w:pPr>
              <w:pStyle w:val="plain"/>
              <w:spacing w:after="120"/>
              <w:rPr>
                <w:szCs w:val="24"/>
              </w:rPr>
            </w:pPr>
          </w:p>
          <w:p w:rsidR="0001704D" w:rsidRPr="007607AF" w:rsidRDefault="0001704D" w:rsidP="0001704D">
            <w:pPr>
              <w:spacing w:after="120"/>
              <w:rPr>
                <w:rFonts w:ascii="Times New Roman" w:hAnsi="Times New Roman"/>
                <w:szCs w:val="24"/>
              </w:rPr>
            </w:pPr>
          </w:p>
        </w:tc>
        <w:tc>
          <w:tcPr>
            <w:tcW w:w="4230" w:type="dxa"/>
          </w:tcPr>
          <w:p w:rsidR="0001704D" w:rsidRPr="007607AF" w:rsidRDefault="0001704D" w:rsidP="0001704D">
            <w:pPr>
              <w:jc w:val="both"/>
              <w:rPr>
                <w:rFonts w:ascii="Times New Roman" w:hAnsi="Times New Roman"/>
                <w:szCs w:val="24"/>
              </w:rPr>
            </w:pPr>
            <w:r w:rsidRPr="007607AF">
              <w:rPr>
                <w:rFonts w:ascii="Times New Roman" w:hAnsi="Times New Roman"/>
                <w:szCs w:val="24"/>
              </w:rPr>
              <w:t xml:space="preserve">Sarah </w:t>
            </w:r>
            <w:r w:rsidR="003B6898" w:rsidRPr="007607AF">
              <w:rPr>
                <w:rFonts w:ascii="Times New Roman" w:hAnsi="Times New Roman"/>
                <w:szCs w:val="24"/>
              </w:rPr>
              <w:t xml:space="preserve">K. </w:t>
            </w:r>
            <w:r w:rsidRPr="007607AF">
              <w:rPr>
                <w:rFonts w:ascii="Times New Roman" w:hAnsi="Times New Roman"/>
                <w:szCs w:val="24"/>
              </w:rPr>
              <w:t>Wallace</w:t>
            </w:r>
            <w:r w:rsidR="00880826" w:rsidRPr="007607AF">
              <w:rPr>
                <w:rFonts w:ascii="Times New Roman" w:hAnsi="Times New Roman"/>
                <w:szCs w:val="24"/>
              </w:rPr>
              <w:t>, WSBA #30863</w:t>
            </w:r>
          </w:p>
          <w:p w:rsidR="0001704D" w:rsidRPr="007607AF" w:rsidRDefault="0001704D" w:rsidP="0001704D">
            <w:pPr>
              <w:rPr>
                <w:rFonts w:ascii="Times New Roman" w:hAnsi="Times New Roman"/>
                <w:szCs w:val="24"/>
              </w:rPr>
            </w:pPr>
            <w:r w:rsidRPr="007607AF">
              <w:rPr>
                <w:rFonts w:ascii="Times New Roman" w:hAnsi="Times New Roman"/>
                <w:szCs w:val="24"/>
              </w:rPr>
              <w:t>Senior Counsel</w:t>
            </w:r>
          </w:p>
          <w:p w:rsidR="0001704D" w:rsidRPr="007607AF" w:rsidRDefault="0001704D" w:rsidP="0001704D">
            <w:pPr>
              <w:rPr>
                <w:rFonts w:ascii="Times New Roman" w:hAnsi="Times New Roman"/>
                <w:szCs w:val="24"/>
              </w:rPr>
            </w:pPr>
            <w:r w:rsidRPr="007607AF">
              <w:rPr>
                <w:rFonts w:ascii="Times New Roman" w:hAnsi="Times New Roman"/>
                <w:szCs w:val="24"/>
              </w:rPr>
              <w:t>PacifiCorp</w:t>
            </w:r>
          </w:p>
          <w:p w:rsidR="0001704D" w:rsidRPr="007607AF" w:rsidRDefault="0001704D" w:rsidP="0001704D">
            <w:pPr>
              <w:rPr>
                <w:rFonts w:ascii="Times New Roman" w:hAnsi="Times New Roman"/>
                <w:szCs w:val="24"/>
              </w:rPr>
            </w:pPr>
            <w:r w:rsidRPr="007607AF">
              <w:rPr>
                <w:rFonts w:ascii="Times New Roman" w:hAnsi="Times New Roman"/>
                <w:szCs w:val="24"/>
              </w:rPr>
              <w:t>825 NE Multnomah, Suite 1800</w:t>
            </w:r>
          </w:p>
          <w:p w:rsidR="0001704D" w:rsidRPr="007607AF" w:rsidRDefault="0001704D" w:rsidP="0001704D">
            <w:pPr>
              <w:rPr>
                <w:rFonts w:ascii="Times New Roman" w:hAnsi="Times New Roman"/>
                <w:szCs w:val="24"/>
              </w:rPr>
            </w:pPr>
            <w:r w:rsidRPr="007607AF">
              <w:rPr>
                <w:rFonts w:ascii="Times New Roman" w:hAnsi="Times New Roman"/>
                <w:szCs w:val="24"/>
              </w:rPr>
              <w:t>Portland, OR  97232</w:t>
            </w:r>
          </w:p>
          <w:p w:rsidR="0001704D" w:rsidRPr="007607AF" w:rsidRDefault="0001704D" w:rsidP="0001704D">
            <w:pPr>
              <w:rPr>
                <w:rFonts w:ascii="Times New Roman" w:hAnsi="Times New Roman"/>
                <w:szCs w:val="24"/>
              </w:rPr>
            </w:pPr>
            <w:r w:rsidRPr="007607AF">
              <w:rPr>
                <w:rFonts w:ascii="Times New Roman" w:hAnsi="Times New Roman"/>
                <w:szCs w:val="24"/>
              </w:rPr>
              <w:t>Telephone: (503) 813-5865</w:t>
            </w:r>
          </w:p>
          <w:p w:rsidR="0070026C" w:rsidRPr="007607AF" w:rsidRDefault="0001704D" w:rsidP="00DE331B">
            <w:pPr>
              <w:rPr>
                <w:rFonts w:ascii="Times New Roman" w:hAnsi="Times New Roman"/>
                <w:szCs w:val="24"/>
              </w:rPr>
            </w:pPr>
            <w:r w:rsidRPr="007607AF">
              <w:rPr>
                <w:rFonts w:ascii="Times New Roman" w:hAnsi="Times New Roman"/>
                <w:szCs w:val="24"/>
              </w:rPr>
              <w:t xml:space="preserve">Email: </w:t>
            </w:r>
            <w:hyperlink r:id="rId8" w:history="1">
              <w:r w:rsidRPr="007607AF">
                <w:rPr>
                  <w:rStyle w:val="Hyperlink"/>
                  <w:rFonts w:ascii="Times New Roman" w:hAnsi="Times New Roman"/>
                  <w:szCs w:val="24"/>
                </w:rPr>
                <w:t>sarah.wallace@pacificorp.com</w:t>
              </w:r>
            </w:hyperlink>
          </w:p>
        </w:tc>
      </w:tr>
    </w:tbl>
    <w:p w:rsidR="0070026C" w:rsidRPr="007607AF" w:rsidRDefault="0070026C" w:rsidP="0001704D">
      <w:pPr>
        <w:spacing w:after="120"/>
        <w:rPr>
          <w:rFonts w:ascii="Times New Roman" w:hAnsi="Times New Roman"/>
          <w:szCs w:val="24"/>
        </w:rPr>
      </w:pPr>
    </w:p>
    <w:p w:rsidR="0070026C" w:rsidRPr="007607AF" w:rsidRDefault="0070026C" w:rsidP="00880826">
      <w:pPr>
        <w:pStyle w:val="Heading1"/>
        <w:spacing w:after="0" w:line="480" w:lineRule="auto"/>
        <w:ind w:left="0"/>
      </w:pPr>
      <w:r w:rsidRPr="007607AF">
        <w:t>I.</w:t>
      </w:r>
      <w:r w:rsidRPr="007607AF">
        <w:tab/>
        <w:t>RELIEF REQUESTED</w:t>
      </w:r>
    </w:p>
    <w:p w:rsidR="0070026C" w:rsidRPr="007607AF" w:rsidRDefault="00880826" w:rsidP="003B6898">
      <w:pPr>
        <w:spacing w:line="480" w:lineRule="auto"/>
        <w:ind w:hanging="720"/>
        <w:rPr>
          <w:rFonts w:ascii="Times New Roman" w:hAnsi="Times New Roman"/>
          <w:szCs w:val="24"/>
        </w:rPr>
      </w:pPr>
      <w:r w:rsidRPr="007607AF">
        <w:rPr>
          <w:rFonts w:ascii="Times New Roman" w:hAnsi="Times New Roman"/>
          <w:i/>
          <w:szCs w:val="24"/>
        </w:rPr>
        <w:t>2</w:t>
      </w:r>
      <w:r w:rsidR="0070026C" w:rsidRPr="007607AF">
        <w:rPr>
          <w:rFonts w:ascii="Times New Roman" w:hAnsi="Times New Roman"/>
          <w:szCs w:val="24"/>
        </w:rPr>
        <w:tab/>
      </w:r>
      <w:r w:rsidR="003B6898" w:rsidRPr="007607AF">
        <w:rPr>
          <w:rFonts w:ascii="Times New Roman" w:hAnsi="Times New Roman"/>
          <w:szCs w:val="24"/>
        </w:rPr>
        <w:tab/>
      </w:r>
      <w:r w:rsidR="0070026C" w:rsidRPr="007607AF">
        <w:rPr>
          <w:rFonts w:ascii="Times New Roman" w:hAnsi="Times New Roman"/>
          <w:szCs w:val="24"/>
        </w:rPr>
        <w:t xml:space="preserve">PacifiCorp respectfully requests that the Commission issue its standard form of protective order in this proceeding.  PacifiCorp is submitting as Exhibit A to this motion a proposed form of protective order. </w:t>
      </w:r>
    </w:p>
    <w:p w:rsidR="0070026C" w:rsidRPr="007607AF" w:rsidRDefault="0070026C" w:rsidP="00880826">
      <w:pPr>
        <w:pStyle w:val="Heading1"/>
        <w:spacing w:after="0" w:line="480" w:lineRule="auto"/>
        <w:ind w:left="0"/>
      </w:pPr>
      <w:r w:rsidRPr="007607AF">
        <w:t>II.</w:t>
      </w:r>
      <w:r w:rsidRPr="007607AF">
        <w:tab/>
        <w:t>STATEMENT OF FACTS</w:t>
      </w:r>
    </w:p>
    <w:p w:rsidR="0070026C" w:rsidRPr="007607AF" w:rsidRDefault="00880826" w:rsidP="003B6898">
      <w:pPr>
        <w:pStyle w:val="BodyText2"/>
        <w:spacing w:after="0"/>
      </w:pPr>
      <w:r w:rsidRPr="007607AF">
        <w:rPr>
          <w:i/>
        </w:rPr>
        <w:t>3</w:t>
      </w:r>
      <w:r w:rsidR="0070026C" w:rsidRPr="007607AF">
        <w:tab/>
      </w:r>
      <w:r w:rsidR="003B6898" w:rsidRPr="007607AF">
        <w:tab/>
      </w:r>
      <w:r w:rsidR="0070026C" w:rsidRPr="007607AF">
        <w:t xml:space="preserve">On </w:t>
      </w:r>
      <w:r w:rsidR="00DE331B" w:rsidRPr="007607AF">
        <w:t>July 26</w:t>
      </w:r>
      <w:r w:rsidR="0070026C" w:rsidRPr="007607AF">
        <w:t xml:space="preserve">, 2013, PacifiCorp filed </w:t>
      </w:r>
      <w:r w:rsidR="00DE331B" w:rsidRPr="007607AF">
        <w:t xml:space="preserve">its </w:t>
      </w:r>
      <w:r w:rsidR="00DE331B" w:rsidRPr="007607AF">
        <w:rPr>
          <w:color w:val="000000" w:themeColor="text1"/>
        </w:rPr>
        <w:t xml:space="preserve">petition for deferral of costs related to an outage at the Colstrip generating plant.  Since filing this petition, </w:t>
      </w:r>
      <w:r w:rsidR="0070026C" w:rsidRPr="007607AF">
        <w:t xml:space="preserve">PacifiCorp </w:t>
      </w:r>
      <w:r w:rsidR="00DE331B" w:rsidRPr="007607AF">
        <w:t xml:space="preserve">has </w:t>
      </w:r>
      <w:r w:rsidR="00DE331B" w:rsidRPr="007607AF">
        <w:lastRenderedPageBreak/>
        <w:t xml:space="preserve">responded to twelve data requests from Commission Staff.  </w:t>
      </w:r>
      <w:r w:rsidR="00CD69F7" w:rsidRPr="007607AF">
        <w:t xml:space="preserve">One of the attachments to PacifiCorp’s data request responses included </w:t>
      </w:r>
      <w:r w:rsidR="0070026C" w:rsidRPr="007607AF">
        <w:t xml:space="preserve">information </w:t>
      </w:r>
      <w:r w:rsidR="00CD69F7" w:rsidRPr="007607AF">
        <w:t>marked</w:t>
      </w:r>
      <w:r w:rsidR="0070026C" w:rsidRPr="007607AF">
        <w:t xml:space="preserve"> confidential</w:t>
      </w:r>
      <w:r w:rsidR="00CD69F7" w:rsidRPr="007607AF">
        <w:t xml:space="preserve"> under WAC 480-07-160.  Public Counsel recently intervened in this proceeding and requested copies of all responses to data requests, including confidential responses, through a data request sent to PacifiCorp on December 13, 2013.  </w:t>
      </w:r>
    </w:p>
    <w:p w:rsidR="0070026C" w:rsidRPr="007607AF" w:rsidRDefault="00880826" w:rsidP="003B6898">
      <w:pPr>
        <w:pStyle w:val="BodyText2"/>
        <w:spacing w:after="0"/>
      </w:pPr>
      <w:r w:rsidRPr="007607AF">
        <w:rPr>
          <w:i/>
        </w:rPr>
        <w:t>4</w:t>
      </w:r>
      <w:r w:rsidR="0070026C" w:rsidRPr="007607AF">
        <w:tab/>
      </w:r>
      <w:r w:rsidR="003B6898" w:rsidRPr="007607AF">
        <w:tab/>
      </w:r>
      <w:r w:rsidR="0070026C" w:rsidRPr="007607AF">
        <w:t xml:space="preserve">The information that PacifiCorp has marked </w:t>
      </w:r>
      <w:r w:rsidR="0001704D" w:rsidRPr="007607AF">
        <w:t>“</w:t>
      </w:r>
      <w:r w:rsidR="0070026C" w:rsidRPr="007607AF">
        <w:t>confidential</w:t>
      </w:r>
      <w:r w:rsidR="0001704D" w:rsidRPr="007607AF">
        <w:t>”</w:t>
      </w:r>
      <w:r w:rsidR="0070026C" w:rsidRPr="007607AF">
        <w:t xml:space="preserve"> includes commercially sensitive information regarding PacifiCorp</w:t>
      </w:r>
      <w:r w:rsidR="0001704D" w:rsidRPr="007607AF">
        <w:t>’</w:t>
      </w:r>
      <w:r w:rsidR="0070026C" w:rsidRPr="007607AF">
        <w:t xml:space="preserve">s </w:t>
      </w:r>
      <w:r w:rsidR="00CD69F7" w:rsidRPr="007607AF">
        <w:t>Colstrip outage rates</w:t>
      </w:r>
      <w:r w:rsidR="0070026C" w:rsidRPr="007607AF">
        <w:t xml:space="preserve">.  Additionally, parties to this proceeding may request other types of information </w:t>
      </w:r>
      <w:r w:rsidR="00CD69F7" w:rsidRPr="007607AF">
        <w:t>that are</w:t>
      </w:r>
      <w:r w:rsidR="0070026C" w:rsidRPr="007607AF">
        <w:t xml:space="preserve"> commercially valuable to PacifiCorp and that should be protected from public disclosure or </w:t>
      </w:r>
      <w:r w:rsidR="0001704D" w:rsidRPr="007607AF">
        <w:t xml:space="preserve">disclosure </w:t>
      </w:r>
      <w:r w:rsidR="0070026C" w:rsidRPr="007607AF">
        <w:t>to persons who might make use of such information to PacifiCorp</w:t>
      </w:r>
      <w:r w:rsidR="0001704D" w:rsidRPr="007607AF">
        <w:t>’</w:t>
      </w:r>
      <w:r w:rsidR="0070026C" w:rsidRPr="007607AF">
        <w:t>s detriment outside the scope of this proceeding.</w:t>
      </w:r>
    </w:p>
    <w:p w:rsidR="0070026C" w:rsidRPr="007607AF" w:rsidRDefault="00880826" w:rsidP="003B6898">
      <w:pPr>
        <w:pStyle w:val="BodyText2"/>
        <w:spacing w:after="0"/>
      </w:pPr>
      <w:r w:rsidRPr="007607AF">
        <w:rPr>
          <w:i/>
        </w:rPr>
        <w:t>5</w:t>
      </w:r>
      <w:r w:rsidR="0070026C" w:rsidRPr="007607AF">
        <w:tab/>
      </w:r>
      <w:r w:rsidR="003B6898" w:rsidRPr="007607AF">
        <w:tab/>
      </w:r>
      <w:r w:rsidR="0070026C" w:rsidRPr="007607AF">
        <w:t xml:space="preserve">Release of such information to the public, </w:t>
      </w:r>
      <w:proofErr w:type="spellStart"/>
      <w:r w:rsidR="0070026C" w:rsidRPr="007607AF">
        <w:t>intervenors</w:t>
      </w:r>
      <w:proofErr w:type="spellEnd"/>
      <w:r w:rsidR="0070026C" w:rsidRPr="007607AF">
        <w:t>, or to potential counterparties of future transactions would harm PacifiCorp and its customers because it would compromise PacifiCorp</w:t>
      </w:r>
      <w:r w:rsidR="0001704D" w:rsidRPr="007607AF">
        <w:t>’</w:t>
      </w:r>
      <w:r w:rsidR="0070026C" w:rsidRPr="007607AF">
        <w:t xml:space="preserve">s ability to compete fairly and impose a business risk to PacifiCorp, </w:t>
      </w:r>
      <w:r w:rsidR="0070026C" w:rsidRPr="007607AF">
        <w:rPr>
          <w:i/>
        </w:rPr>
        <w:t>e.g</w:t>
      </w:r>
      <w:r w:rsidR="0070026C" w:rsidRPr="007607AF">
        <w:t>., compromise PacifiCorp</w:t>
      </w:r>
      <w:r w:rsidR="0001704D" w:rsidRPr="007607AF">
        <w:t>’</w:t>
      </w:r>
      <w:r w:rsidR="0070026C" w:rsidRPr="007607AF">
        <w:t>s subsequent negotiating and litigation positions</w:t>
      </w:r>
      <w:r w:rsidR="0070026C" w:rsidRPr="007607AF">
        <w:rPr>
          <w:spacing w:val="-6"/>
        </w:rPr>
        <w:t xml:space="preserve">.  </w:t>
      </w:r>
    </w:p>
    <w:p w:rsidR="0070026C" w:rsidRPr="007607AF" w:rsidRDefault="0070026C" w:rsidP="003B6898">
      <w:pPr>
        <w:spacing w:line="480" w:lineRule="auto"/>
        <w:ind w:hanging="720"/>
        <w:rPr>
          <w:rFonts w:ascii="Times New Roman" w:hAnsi="Times New Roman"/>
          <w:szCs w:val="24"/>
        </w:rPr>
      </w:pPr>
      <w:r w:rsidRPr="007607AF">
        <w:rPr>
          <w:rFonts w:ascii="Times New Roman" w:hAnsi="Times New Roman"/>
          <w:i/>
          <w:szCs w:val="24"/>
        </w:rPr>
        <w:t>6</w:t>
      </w:r>
      <w:r w:rsidRPr="007607AF">
        <w:rPr>
          <w:rFonts w:ascii="Times New Roman" w:hAnsi="Times New Roman"/>
          <w:szCs w:val="24"/>
        </w:rPr>
        <w:tab/>
      </w:r>
      <w:r w:rsidR="003B6898" w:rsidRPr="007607AF">
        <w:rPr>
          <w:rFonts w:ascii="Times New Roman" w:hAnsi="Times New Roman"/>
          <w:szCs w:val="24"/>
        </w:rPr>
        <w:tab/>
      </w:r>
      <w:r w:rsidRPr="007607AF">
        <w:rPr>
          <w:rFonts w:ascii="Times New Roman" w:hAnsi="Times New Roman"/>
          <w:szCs w:val="24"/>
        </w:rPr>
        <w:t>PacifiCorp respects the Commission</w:t>
      </w:r>
      <w:r w:rsidR="0001704D" w:rsidRPr="007607AF">
        <w:rPr>
          <w:rFonts w:ascii="Times New Roman" w:hAnsi="Times New Roman"/>
          <w:szCs w:val="24"/>
        </w:rPr>
        <w:t>’</w:t>
      </w:r>
      <w:r w:rsidRPr="007607AF">
        <w:rPr>
          <w:rFonts w:ascii="Times New Roman" w:hAnsi="Times New Roman"/>
          <w:szCs w:val="24"/>
        </w:rPr>
        <w:t xml:space="preserve">s concern that the confidential designation should not be applied lightly.  PacifiCorp has been careful in its filing to minimize the amount of information designated confidential.  PacifiCorp believes that the public can generally understand and other parties can productively participate in </w:t>
      </w:r>
      <w:r w:rsidR="0001704D" w:rsidRPr="007607AF">
        <w:rPr>
          <w:rFonts w:ascii="Times New Roman" w:hAnsi="Times New Roman"/>
          <w:szCs w:val="24"/>
        </w:rPr>
        <w:t xml:space="preserve">the </w:t>
      </w:r>
      <w:r w:rsidRPr="007607AF">
        <w:rPr>
          <w:rFonts w:ascii="Times New Roman" w:hAnsi="Times New Roman"/>
          <w:szCs w:val="24"/>
        </w:rPr>
        <w:t>proceeding without access to the confidential information.</w:t>
      </w:r>
    </w:p>
    <w:p w:rsidR="0070026C" w:rsidRPr="007607AF" w:rsidRDefault="0070026C" w:rsidP="00880826">
      <w:pPr>
        <w:pStyle w:val="Heading1"/>
        <w:spacing w:after="0" w:line="480" w:lineRule="auto"/>
        <w:ind w:left="0"/>
      </w:pPr>
      <w:r w:rsidRPr="007607AF">
        <w:lastRenderedPageBreak/>
        <w:t>III.</w:t>
      </w:r>
      <w:r w:rsidRPr="007607AF">
        <w:tab/>
        <w:t>STATEMENT OF ISSUES</w:t>
      </w:r>
    </w:p>
    <w:p w:rsidR="0070026C" w:rsidRPr="007607AF" w:rsidRDefault="0070026C" w:rsidP="003B6898">
      <w:pPr>
        <w:spacing w:line="480" w:lineRule="auto"/>
        <w:ind w:hanging="720"/>
        <w:rPr>
          <w:rFonts w:ascii="Times New Roman" w:hAnsi="Times New Roman"/>
          <w:szCs w:val="24"/>
        </w:rPr>
      </w:pPr>
      <w:r w:rsidRPr="007607AF">
        <w:rPr>
          <w:rFonts w:ascii="Times New Roman" w:hAnsi="Times New Roman"/>
          <w:i/>
          <w:szCs w:val="24"/>
        </w:rPr>
        <w:t>7</w:t>
      </w:r>
      <w:r w:rsidRPr="007607AF">
        <w:rPr>
          <w:rFonts w:ascii="Times New Roman" w:hAnsi="Times New Roman"/>
          <w:szCs w:val="24"/>
        </w:rPr>
        <w:tab/>
      </w:r>
      <w:r w:rsidR="003B6898" w:rsidRPr="007607AF">
        <w:rPr>
          <w:rFonts w:ascii="Times New Roman" w:hAnsi="Times New Roman"/>
          <w:szCs w:val="24"/>
        </w:rPr>
        <w:tab/>
      </w:r>
      <w:r w:rsidRPr="007607AF">
        <w:rPr>
          <w:rFonts w:ascii="Times New Roman" w:hAnsi="Times New Roman"/>
          <w:szCs w:val="24"/>
        </w:rPr>
        <w:t xml:space="preserve">This Motion for Protective Order presents the following issue:  should the Commission enter its standard protective order to protect commercially sensitive information </w:t>
      </w:r>
      <w:r w:rsidR="0001704D" w:rsidRPr="007607AF">
        <w:rPr>
          <w:rFonts w:ascii="Times New Roman" w:hAnsi="Times New Roman"/>
          <w:szCs w:val="24"/>
        </w:rPr>
        <w:t xml:space="preserve">provided by </w:t>
      </w:r>
      <w:r w:rsidRPr="007607AF">
        <w:rPr>
          <w:rFonts w:ascii="Times New Roman" w:hAnsi="Times New Roman"/>
          <w:szCs w:val="24"/>
        </w:rPr>
        <w:t xml:space="preserve">or submitted to PacifiCorp from disclosure or dissemination to the public or potential counterparties to transactions with PacifiCorp. </w:t>
      </w:r>
    </w:p>
    <w:p w:rsidR="0070026C" w:rsidRPr="007607AF" w:rsidRDefault="0070026C" w:rsidP="00880826">
      <w:pPr>
        <w:pStyle w:val="Heading1"/>
        <w:spacing w:after="0" w:line="480" w:lineRule="auto"/>
        <w:ind w:left="0"/>
      </w:pPr>
      <w:r w:rsidRPr="007607AF">
        <w:t>IV.</w:t>
      </w:r>
      <w:r w:rsidRPr="007607AF">
        <w:tab/>
        <w:t>EVIDENCE RELIED UPON</w:t>
      </w:r>
    </w:p>
    <w:p w:rsidR="00426B19" w:rsidRPr="007607AF" w:rsidRDefault="0070026C" w:rsidP="003B6898">
      <w:pPr>
        <w:spacing w:line="480" w:lineRule="auto"/>
        <w:ind w:hanging="720"/>
        <w:rPr>
          <w:rFonts w:ascii="Times New Roman" w:hAnsi="Times New Roman"/>
          <w:szCs w:val="24"/>
        </w:rPr>
      </w:pPr>
      <w:r w:rsidRPr="007607AF">
        <w:rPr>
          <w:rFonts w:ascii="Times New Roman" w:hAnsi="Times New Roman"/>
          <w:i/>
          <w:szCs w:val="24"/>
        </w:rPr>
        <w:t>8</w:t>
      </w:r>
      <w:r w:rsidRPr="007607AF">
        <w:rPr>
          <w:rFonts w:ascii="Times New Roman" w:hAnsi="Times New Roman"/>
          <w:szCs w:val="24"/>
        </w:rPr>
        <w:tab/>
      </w:r>
      <w:r w:rsidR="003B6898" w:rsidRPr="007607AF">
        <w:rPr>
          <w:rFonts w:ascii="Times New Roman" w:hAnsi="Times New Roman"/>
          <w:szCs w:val="24"/>
        </w:rPr>
        <w:tab/>
      </w:r>
      <w:r w:rsidRPr="007607AF">
        <w:rPr>
          <w:rFonts w:ascii="Times New Roman" w:hAnsi="Times New Roman"/>
          <w:szCs w:val="24"/>
        </w:rPr>
        <w:t>PacifiCorp relies on the pre</w:t>
      </w:r>
      <w:r w:rsidR="0001704D" w:rsidRPr="007607AF">
        <w:rPr>
          <w:rFonts w:ascii="Times New Roman" w:hAnsi="Times New Roman"/>
          <w:szCs w:val="24"/>
        </w:rPr>
        <w:t>-</w:t>
      </w:r>
      <w:r w:rsidRPr="007607AF">
        <w:rPr>
          <w:rFonts w:ascii="Times New Roman" w:hAnsi="Times New Roman"/>
          <w:szCs w:val="24"/>
        </w:rPr>
        <w:t xml:space="preserve">filed direct testimony and exhibits in this proceeding.  This evidence explicitly shows the content and context of information that PacifiCorp seeks to protect with this motion. </w:t>
      </w:r>
    </w:p>
    <w:p w:rsidR="0070026C" w:rsidRPr="007607AF" w:rsidRDefault="0070026C" w:rsidP="00880826">
      <w:pPr>
        <w:pStyle w:val="Heading1"/>
        <w:spacing w:after="0" w:line="480" w:lineRule="auto"/>
        <w:ind w:left="0"/>
      </w:pPr>
      <w:r w:rsidRPr="007607AF">
        <w:t>V.</w:t>
      </w:r>
      <w:r w:rsidRPr="007607AF">
        <w:tab/>
        <w:t>AUTHORITY AND ARGUMENT</w:t>
      </w:r>
    </w:p>
    <w:p w:rsidR="00426B19" w:rsidRPr="007607AF" w:rsidRDefault="0070026C" w:rsidP="003B6898">
      <w:pPr>
        <w:spacing w:line="480" w:lineRule="auto"/>
        <w:ind w:hanging="720"/>
        <w:rPr>
          <w:rFonts w:ascii="Times New Roman" w:hAnsi="Times New Roman"/>
          <w:szCs w:val="24"/>
        </w:rPr>
      </w:pPr>
      <w:r w:rsidRPr="007607AF">
        <w:rPr>
          <w:rFonts w:ascii="Times New Roman" w:hAnsi="Times New Roman"/>
          <w:i/>
          <w:szCs w:val="24"/>
        </w:rPr>
        <w:t>9</w:t>
      </w:r>
      <w:r w:rsidRPr="007607AF">
        <w:rPr>
          <w:rFonts w:ascii="Times New Roman" w:hAnsi="Times New Roman"/>
          <w:szCs w:val="24"/>
        </w:rPr>
        <w:tab/>
      </w:r>
      <w:r w:rsidR="003B6898" w:rsidRPr="007607AF">
        <w:rPr>
          <w:rFonts w:ascii="Times New Roman" w:hAnsi="Times New Roman"/>
          <w:szCs w:val="24"/>
        </w:rPr>
        <w:tab/>
      </w:r>
      <w:r w:rsidRPr="007607AF">
        <w:rPr>
          <w:rFonts w:ascii="Times New Roman" w:hAnsi="Times New Roman"/>
          <w:szCs w:val="24"/>
        </w:rPr>
        <w:t>Authority for PacifiCorp</w:t>
      </w:r>
      <w:r w:rsidR="0001704D" w:rsidRPr="007607AF">
        <w:rPr>
          <w:rFonts w:ascii="Times New Roman" w:hAnsi="Times New Roman"/>
          <w:szCs w:val="24"/>
        </w:rPr>
        <w:t>’</w:t>
      </w:r>
      <w:r w:rsidRPr="007607AF">
        <w:rPr>
          <w:rFonts w:ascii="Times New Roman" w:hAnsi="Times New Roman"/>
          <w:szCs w:val="24"/>
        </w:rPr>
        <w:t>s requested relief is found in WAC 480-07-423, which provides for entry of a protective order to protect information that may compromise a company</w:t>
      </w:r>
      <w:r w:rsidR="0001704D" w:rsidRPr="007607AF">
        <w:rPr>
          <w:rFonts w:ascii="Times New Roman" w:hAnsi="Times New Roman"/>
          <w:szCs w:val="24"/>
        </w:rPr>
        <w:t>’</w:t>
      </w:r>
      <w:r w:rsidRPr="007607AF">
        <w:rPr>
          <w:rFonts w:ascii="Times New Roman" w:hAnsi="Times New Roman"/>
          <w:szCs w:val="24"/>
        </w:rPr>
        <w:t>s ability to compete fairly or that otherwise might impose a business risk if disseminated without t</w:t>
      </w:r>
      <w:r w:rsidR="0001704D" w:rsidRPr="007607AF">
        <w:rPr>
          <w:rFonts w:ascii="Times New Roman" w:hAnsi="Times New Roman"/>
          <w:szCs w:val="24"/>
        </w:rPr>
        <w:t>he protections provided in the C</w:t>
      </w:r>
      <w:r w:rsidRPr="007607AF">
        <w:rPr>
          <w:rFonts w:ascii="Times New Roman" w:hAnsi="Times New Roman"/>
          <w:szCs w:val="24"/>
        </w:rPr>
        <w:t>ommission</w:t>
      </w:r>
      <w:r w:rsidR="0001704D" w:rsidRPr="007607AF">
        <w:rPr>
          <w:rFonts w:ascii="Times New Roman" w:hAnsi="Times New Roman"/>
          <w:szCs w:val="24"/>
        </w:rPr>
        <w:t>’</w:t>
      </w:r>
      <w:r w:rsidRPr="007607AF">
        <w:rPr>
          <w:rFonts w:ascii="Times New Roman" w:hAnsi="Times New Roman"/>
          <w:szCs w:val="24"/>
        </w:rPr>
        <w:t>s protective order.  WAC 480-07-423(3</w:t>
      </w:r>
      <w:proofErr w:type="gramStart"/>
      <w:r w:rsidRPr="007607AF">
        <w:rPr>
          <w:rFonts w:ascii="Times New Roman" w:hAnsi="Times New Roman"/>
          <w:szCs w:val="24"/>
        </w:rPr>
        <w:t>)(</w:t>
      </w:r>
      <w:proofErr w:type="gramEnd"/>
      <w:r w:rsidRPr="007607AF">
        <w:rPr>
          <w:rFonts w:ascii="Times New Roman" w:hAnsi="Times New Roman"/>
          <w:szCs w:val="24"/>
        </w:rPr>
        <w:t>a).</w:t>
      </w:r>
    </w:p>
    <w:p w:rsidR="00426B19" w:rsidRPr="007607AF" w:rsidRDefault="0070026C" w:rsidP="003B6898">
      <w:pPr>
        <w:spacing w:line="480" w:lineRule="auto"/>
        <w:ind w:hanging="720"/>
        <w:rPr>
          <w:rFonts w:ascii="Times New Roman" w:hAnsi="Times New Roman"/>
          <w:szCs w:val="24"/>
        </w:rPr>
      </w:pPr>
      <w:r w:rsidRPr="007607AF">
        <w:rPr>
          <w:rFonts w:ascii="Times New Roman" w:hAnsi="Times New Roman"/>
          <w:i/>
          <w:szCs w:val="24"/>
        </w:rPr>
        <w:t>10</w:t>
      </w:r>
      <w:r w:rsidRPr="007607AF">
        <w:rPr>
          <w:rFonts w:ascii="Times New Roman" w:hAnsi="Times New Roman"/>
          <w:szCs w:val="24"/>
        </w:rPr>
        <w:tab/>
      </w:r>
      <w:r w:rsidR="003B6898" w:rsidRPr="007607AF">
        <w:rPr>
          <w:rFonts w:ascii="Times New Roman" w:hAnsi="Times New Roman"/>
          <w:szCs w:val="24"/>
        </w:rPr>
        <w:tab/>
      </w:r>
      <w:r w:rsidRPr="007607AF">
        <w:rPr>
          <w:rFonts w:ascii="Times New Roman" w:hAnsi="Times New Roman"/>
          <w:szCs w:val="24"/>
        </w:rPr>
        <w:t xml:space="preserve">There is ample Commission precedent for the entry of a protective </w:t>
      </w:r>
      <w:proofErr w:type="gramStart"/>
      <w:r w:rsidRPr="007607AF">
        <w:rPr>
          <w:rFonts w:ascii="Times New Roman" w:hAnsi="Times New Roman"/>
          <w:szCs w:val="24"/>
        </w:rPr>
        <w:t>order,</w:t>
      </w:r>
      <w:proofErr w:type="gramEnd"/>
      <w:r w:rsidRPr="007607AF">
        <w:rPr>
          <w:rFonts w:ascii="Times New Roman" w:hAnsi="Times New Roman"/>
          <w:szCs w:val="24"/>
        </w:rPr>
        <w:t xml:space="preserve"> including the protective order the Commission entered in PacifiCorp</w:t>
      </w:r>
      <w:r w:rsidR="0001704D" w:rsidRPr="007607AF">
        <w:rPr>
          <w:rFonts w:ascii="Times New Roman" w:hAnsi="Times New Roman"/>
          <w:szCs w:val="24"/>
        </w:rPr>
        <w:t>’</w:t>
      </w:r>
      <w:r w:rsidRPr="007607AF">
        <w:rPr>
          <w:rFonts w:ascii="Times New Roman" w:hAnsi="Times New Roman"/>
          <w:szCs w:val="24"/>
        </w:rPr>
        <w:t xml:space="preserve">s </w:t>
      </w:r>
      <w:r w:rsidR="0001704D" w:rsidRPr="007607AF">
        <w:rPr>
          <w:rFonts w:ascii="Times New Roman" w:hAnsi="Times New Roman"/>
          <w:szCs w:val="24"/>
        </w:rPr>
        <w:t>last</w:t>
      </w:r>
      <w:r w:rsidRPr="007607AF">
        <w:rPr>
          <w:rFonts w:ascii="Times New Roman" w:hAnsi="Times New Roman"/>
          <w:szCs w:val="24"/>
        </w:rPr>
        <w:t xml:space="preserve"> general rate case, </w:t>
      </w:r>
      <w:r w:rsidRPr="007607AF">
        <w:rPr>
          <w:rFonts w:ascii="Times New Roman" w:hAnsi="Times New Roman"/>
          <w:i/>
          <w:szCs w:val="24"/>
        </w:rPr>
        <w:t xml:space="preserve">WUTC v. PacifiCorp, </w:t>
      </w:r>
      <w:r w:rsidRPr="007607AF">
        <w:rPr>
          <w:rFonts w:ascii="Times New Roman" w:hAnsi="Times New Roman"/>
          <w:szCs w:val="24"/>
        </w:rPr>
        <w:t>Docket No. UE-1</w:t>
      </w:r>
      <w:r w:rsidR="00CD69F7" w:rsidRPr="007607AF">
        <w:rPr>
          <w:rFonts w:ascii="Times New Roman" w:hAnsi="Times New Roman"/>
          <w:szCs w:val="24"/>
        </w:rPr>
        <w:t>30043</w:t>
      </w:r>
      <w:r w:rsidRPr="007607AF">
        <w:rPr>
          <w:rFonts w:ascii="Times New Roman" w:hAnsi="Times New Roman"/>
          <w:szCs w:val="24"/>
        </w:rPr>
        <w:t>, Order 02 (</w:t>
      </w:r>
      <w:r w:rsidR="00CD69F7" w:rsidRPr="007607AF">
        <w:rPr>
          <w:rFonts w:ascii="Times New Roman" w:hAnsi="Times New Roman"/>
          <w:szCs w:val="24"/>
        </w:rPr>
        <w:t>January 25, 2013</w:t>
      </w:r>
      <w:r w:rsidRPr="007607AF">
        <w:rPr>
          <w:rFonts w:ascii="Times New Roman" w:hAnsi="Times New Roman"/>
          <w:szCs w:val="24"/>
        </w:rPr>
        <w:t xml:space="preserve">). </w:t>
      </w:r>
    </w:p>
    <w:p w:rsidR="00426B19" w:rsidRPr="007607AF" w:rsidRDefault="0070026C" w:rsidP="003B6898">
      <w:pPr>
        <w:spacing w:line="480" w:lineRule="auto"/>
        <w:ind w:hanging="720"/>
        <w:rPr>
          <w:rFonts w:ascii="Times New Roman" w:hAnsi="Times New Roman"/>
          <w:szCs w:val="24"/>
        </w:rPr>
      </w:pPr>
      <w:r w:rsidRPr="007607AF">
        <w:rPr>
          <w:rFonts w:ascii="Times New Roman" w:hAnsi="Times New Roman"/>
          <w:i/>
          <w:szCs w:val="24"/>
        </w:rPr>
        <w:t>11</w:t>
      </w:r>
      <w:r w:rsidRPr="007607AF">
        <w:rPr>
          <w:rFonts w:ascii="Times New Roman" w:hAnsi="Times New Roman"/>
          <w:szCs w:val="24"/>
        </w:rPr>
        <w:tab/>
      </w:r>
      <w:r w:rsidR="003B6898" w:rsidRPr="007607AF">
        <w:rPr>
          <w:rFonts w:ascii="Times New Roman" w:hAnsi="Times New Roman"/>
          <w:szCs w:val="24"/>
        </w:rPr>
        <w:tab/>
      </w:r>
      <w:r w:rsidRPr="007607AF">
        <w:rPr>
          <w:rFonts w:ascii="Times New Roman" w:hAnsi="Times New Roman"/>
          <w:szCs w:val="24"/>
        </w:rPr>
        <w:t xml:space="preserve">The material PacifiCorp seeks to protect is precisely the type of information that is intended to be eligible for </w:t>
      </w:r>
      <w:r w:rsidR="0001704D" w:rsidRPr="007607AF">
        <w:rPr>
          <w:rFonts w:ascii="Times New Roman" w:hAnsi="Times New Roman"/>
          <w:szCs w:val="24"/>
        </w:rPr>
        <w:t>“</w:t>
      </w:r>
      <w:r w:rsidRPr="007607AF">
        <w:rPr>
          <w:rFonts w:ascii="Times New Roman" w:hAnsi="Times New Roman"/>
          <w:szCs w:val="24"/>
        </w:rPr>
        <w:t>confidential</w:t>
      </w:r>
      <w:r w:rsidR="0001704D" w:rsidRPr="007607AF">
        <w:rPr>
          <w:rFonts w:ascii="Times New Roman" w:hAnsi="Times New Roman"/>
          <w:szCs w:val="24"/>
        </w:rPr>
        <w:t>”</w:t>
      </w:r>
      <w:r w:rsidRPr="007607AF">
        <w:rPr>
          <w:rFonts w:ascii="Times New Roman" w:hAnsi="Times New Roman"/>
          <w:szCs w:val="24"/>
        </w:rPr>
        <w:t xml:space="preserve"> protections in WAC 480-07-423(3</w:t>
      </w:r>
      <w:proofErr w:type="gramStart"/>
      <w:r w:rsidRPr="007607AF">
        <w:rPr>
          <w:rFonts w:ascii="Times New Roman" w:hAnsi="Times New Roman"/>
          <w:szCs w:val="24"/>
        </w:rPr>
        <w:t>)(</w:t>
      </w:r>
      <w:proofErr w:type="gramEnd"/>
      <w:r w:rsidRPr="007607AF">
        <w:rPr>
          <w:rFonts w:ascii="Times New Roman" w:hAnsi="Times New Roman"/>
          <w:szCs w:val="24"/>
        </w:rPr>
        <w:t xml:space="preserve">a).  The likely result of release of any of the </w:t>
      </w:r>
      <w:r w:rsidR="0001704D" w:rsidRPr="007607AF">
        <w:rPr>
          <w:rFonts w:ascii="Times New Roman" w:hAnsi="Times New Roman"/>
          <w:szCs w:val="24"/>
        </w:rPr>
        <w:t>“</w:t>
      </w:r>
      <w:r w:rsidRPr="007607AF">
        <w:rPr>
          <w:rFonts w:ascii="Times New Roman" w:hAnsi="Times New Roman"/>
          <w:szCs w:val="24"/>
        </w:rPr>
        <w:t>confidential</w:t>
      </w:r>
      <w:r w:rsidR="0001704D" w:rsidRPr="007607AF">
        <w:rPr>
          <w:rFonts w:ascii="Times New Roman" w:hAnsi="Times New Roman"/>
          <w:szCs w:val="24"/>
        </w:rPr>
        <w:t>”</w:t>
      </w:r>
      <w:r w:rsidRPr="007607AF">
        <w:rPr>
          <w:rFonts w:ascii="Times New Roman" w:hAnsi="Times New Roman"/>
          <w:szCs w:val="24"/>
        </w:rPr>
        <w:t xml:space="preserve"> information to potential counterparties of PacifiCorp would be increased costs for PacifiCorp and, ultimately, its customers.  </w:t>
      </w:r>
    </w:p>
    <w:p w:rsidR="0070026C" w:rsidRPr="007607AF" w:rsidRDefault="0070026C" w:rsidP="00880826">
      <w:pPr>
        <w:pStyle w:val="Heading1"/>
        <w:spacing w:after="0" w:line="480" w:lineRule="auto"/>
        <w:ind w:left="0"/>
      </w:pPr>
      <w:r w:rsidRPr="007607AF">
        <w:t>VI.</w:t>
      </w:r>
      <w:r w:rsidRPr="007607AF">
        <w:tab/>
        <w:t>CONCLUSION</w:t>
      </w:r>
    </w:p>
    <w:p w:rsidR="00426B19" w:rsidRPr="007607AF" w:rsidRDefault="0070026C" w:rsidP="003B6898">
      <w:pPr>
        <w:spacing w:line="480" w:lineRule="auto"/>
        <w:ind w:hanging="720"/>
        <w:rPr>
          <w:rFonts w:ascii="Times New Roman" w:hAnsi="Times New Roman"/>
          <w:szCs w:val="24"/>
        </w:rPr>
      </w:pPr>
      <w:r w:rsidRPr="007607AF">
        <w:rPr>
          <w:rFonts w:ascii="Times New Roman" w:hAnsi="Times New Roman"/>
          <w:i/>
          <w:szCs w:val="24"/>
        </w:rPr>
        <w:t>12</w:t>
      </w:r>
      <w:r w:rsidRPr="007607AF">
        <w:rPr>
          <w:rFonts w:ascii="Times New Roman" w:hAnsi="Times New Roman"/>
          <w:szCs w:val="24"/>
        </w:rPr>
        <w:tab/>
      </w:r>
      <w:r w:rsidR="003B6898" w:rsidRPr="007607AF">
        <w:rPr>
          <w:rFonts w:ascii="Times New Roman" w:hAnsi="Times New Roman"/>
          <w:szCs w:val="24"/>
        </w:rPr>
        <w:tab/>
      </w:r>
      <w:r w:rsidRPr="007607AF">
        <w:rPr>
          <w:rFonts w:ascii="Times New Roman" w:hAnsi="Times New Roman"/>
          <w:szCs w:val="24"/>
        </w:rPr>
        <w:t>For the reasons set forth above, PacifiCorp respectfully requests that the Commission enter its standard form of protective order in this case, provided as Exhibit A to this motion.</w:t>
      </w:r>
    </w:p>
    <w:p w:rsidR="0070026C" w:rsidRPr="007607AF" w:rsidRDefault="0070026C" w:rsidP="0001704D">
      <w:pPr>
        <w:pStyle w:val="center"/>
        <w:widowControl w:val="0"/>
        <w:rPr>
          <w:b w:val="0"/>
          <w:szCs w:val="24"/>
        </w:rPr>
      </w:pPr>
    </w:p>
    <w:tbl>
      <w:tblPr>
        <w:tblStyle w:val="TableGrid"/>
        <w:tblW w:w="0" w:type="auto"/>
        <w:tblInd w:w="3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tblGrid>
      <w:tr w:rsidR="0001704D" w:rsidRPr="007607AF" w:rsidTr="0001704D">
        <w:tc>
          <w:tcPr>
            <w:tcW w:w="5688" w:type="dxa"/>
          </w:tcPr>
          <w:p w:rsidR="0001704D" w:rsidRPr="007607AF" w:rsidRDefault="0001704D" w:rsidP="0001704D">
            <w:pPr>
              <w:pStyle w:val="normalblock"/>
              <w:keepNext/>
              <w:keepLines/>
              <w:spacing w:line="240" w:lineRule="auto"/>
              <w:rPr>
                <w:szCs w:val="24"/>
              </w:rPr>
            </w:pPr>
            <w:r w:rsidRPr="007607AF">
              <w:rPr>
                <w:szCs w:val="24"/>
              </w:rPr>
              <w:t xml:space="preserve">Respectfully submitted this </w:t>
            </w:r>
            <w:r w:rsidR="004C1856">
              <w:rPr>
                <w:szCs w:val="24"/>
              </w:rPr>
              <w:t>6</w:t>
            </w:r>
            <w:r w:rsidR="004C1856" w:rsidRPr="004C1856">
              <w:rPr>
                <w:szCs w:val="24"/>
                <w:vertAlign w:val="superscript"/>
              </w:rPr>
              <w:t>th</w:t>
            </w:r>
            <w:r w:rsidRPr="007607AF">
              <w:rPr>
                <w:szCs w:val="24"/>
              </w:rPr>
              <w:t xml:space="preserve"> day of </w:t>
            </w:r>
            <w:r w:rsidR="004C1856">
              <w:rPr>
                <w:szCs w:val="24"/>
              </w:rPr>
              <w:t>January, 2014</w:t>
            </w:r>
            <w:r w:rsidRPr="007607AF">
              <w:rPr>
                <w:szCs w:val="24"/>
              </w:rPr>
              <w:t>.</w:t>
            </w:r>
          </w:p>
          <w:p w:rsidR="0001704D" w:rsidRPr="007607AF" w:rsidRDefault="0001704D" w:rsidP="0001704D">
            <w:pPr>
              <w:pStyle w:val="normalblock"/>
              <w:keepNext/>
              <w:keepLines/>
              <w:spacing w:line="240" w:lineRule="auto"/>
              <w:rPr>
                <w:szCs w:val="24"/>
              </w:rPr>
            </w:pPr>
          </w:p>
          <w:p w:rsidR="0001704D" w:rsidRPr="007607AF" w:rsidRDefault="0001704D" w:rsidP="0001704D">
            <w:pPr>
              <w:pStyle w:val="normalblock"/>
              <w:keepNext/>
              <w:keepLines/>
              <w:spacing w:line="240" w:lineRule="auto"/>
              <w:rPr>
                <w:szCs w:val="24"/>
              </w:rPr>
            </w:pPr>
          </w:p>
          <w:p w:rsidR="0001704D" w:rsidRPr="007607AF" w:rsidRDefault="0001704D" w:rsidP="0001704D">
            <w:pPr>
              <w:pStyle w:val="normalblock"/>
              <w:keepNext/>
              <w:keepLines/>
              <w:spacing w:line="240" w:lineRule="auto"/>
              <w:rPr>
                <w:szCs w:val="24"/>
              </w:rPr>
            </w:pPr>
            <w:r w:rsidRPr="007607AF">
              <w:rPr>
                <w:szCs w:val="24"/>
              </w:rPr>
              <w:t>________________________________________</w:t>
            </w:r>
          </w:p>
          <w:p w:rsidR="0001704D" w:rsidRPr="007607AF" w:rsidRDefault="0001704D" w:rsidP="0001704D">
            <w:pPr>
              <w:pStyle w:val="normalblock"/>
              <w:keepNext/>
              <w:keepLines/>
              <w:spacing w:line="240" w:lineRule="auto"/>
              <w:rPr>
                <w:szCs w:val="24"/>
              </w:rPr>
            </w:pPr>
            <w:r w:rsidRPr="007607AF">
              <w:rPr>
                <w:szCs w:val="24"/>
              </w:rPr>
              <w:t>Sarah K. Wallace</w:t>
            </w:r>
            <w:r w:rsidR="00880826" w:rsidRPr="007607AF">
              <w:rPr>
                <w:szCs w:val="24"/>
              </w:rPr>
              <w:t>, WSBA #30863</w:t>
            </w:r>
          </w:p>
          <w:p w:rsidR="0001704D" w:rsidRPr="007607AF" w:rsidRDefault="0001704D" w:rsidP="0001704D">
            <w:pPr>
              <w:pStyle w:val="normalblock"/>
              <w:keepNext/>
              <w:keepLines/>
              <w:spacing w:line="240" w:lineRule="auto"/>
              <w:rPr>
                <w:szCs w:val="24"/>
              </w:rPr>
            </w:pPr>
            <w:r w:rsidRPr="007607AF">
              <w:rPr>
                <w:szCs w:val="24"/>
              </w:rPr>
              <w:t>Senior Counsel</w:t>
            </w:r>
          </w:p>
          <w:p w:rsidR="0001704D" w:rsidRPr="007607AF" w:rsidRDefault="0001704D" w:rsidP="0001704D">
            <w:pPr>
              <w:pStyle w:val="normalblock"/>
              <w:keepNext/>
              <w:keepLines/>
              <w:spacing w:line="240" w:lineRule="auto"/>
              <w:rPr>
                <w:szCs w:val="24"/>
              </w:rPr>
            </w:pPr>
            <w:r w:rsidRPr="007607AF">
              <w:rPr>
                <w:szCs w:val="24"/>
              </w:rPr>
              <w:t>PacifiCorp d/b/a Pacific Power &amp; Light Company</w:t>
            </w:r>
          </w:p>
          <w:p w:rsidR="003B6898" w:rsidRPr="007607AF" w:rsidRDefault="003B6898" w:rsidP="0001704D">
            <w:pPr>
              <w:pStyle w:val="normalblock"/>
              <w:keepNext/>
              <w:keepLines/>
              <w:spacing w:line="240" w:lineRule="auto"/>
              <w:rPr>
                <w:szCs w:val="24"/>
              </w:rPr>
            </w:pPr>
          </w:p>
          <w:p w:rsidR="003B6898" w:rsidRPr="007607AF" w:rsidRDefault="003B6898" w:rsidP="007607AF">
            <w:pPr>
              <w:pStyle w:val="normalblock"/>
              <w:keepNext/>
              <w:keepLines/>
              <w:spacing w:line="240" w:lineRule="auto"/>
              <w:rPr>
                <w:szCs w:val="24"/>
              </w:rPr>
            </w:pPr>
            <w:r w:rsidRPr="007607AF">
              <w:rPr>
                <w:szCs w:val="24"/>
              </w:rPr>
              <w:t>Attorney for PacifiCorp</w:t>
            </w:r>
          </w:p>
        </w:tc>
      </w:tr>
    </w:tbl>
    <w:p w:rsidR="00076E5D" w:rsidRPr="007607AF" w:rsidRDefault="00076E5D" w:rsidP="0001704D">
      <w:pPr>
        <w:rPr>
          <w:rFonts w:ascii="Times New Roman" w:hAnsi="Times New Roman"/>
          <w:szCs w:val="24"/>
        </w:rPr>
      </w:pPr>
    </w:p>
    <w:sectPr w:rsidR="00076E5D" w:rsidRPr="007607AF" w:rsidSect="00FD2B2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DEF" w:rsidRDefault="00BD4DEF" w:rsidP="00FD2B21">
      <w:r>
        <w:separator/>
      </w:r>
    </w:p>
  </w:endnote>
  <w:endnote w:type="continuationSeparator" w:id="0">
    <w:p w:rsidR="00BD4DEF" w:rsidRDefault="00BD4DEF" w:rsidP="00FD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6C" w:rsidRDefault="00A82EB0" w:rsidP="00DB7DA7">
    <w:pPr>
      <w:pStyle w:val="Footer"/>
      <w:framePr w:wrap="around" w:vAnchor="text" w:hAnchor="margin" w:xAlign="right" w:y="1"/>
      <w:rPr>
        <w:rStyle w:val="PageNumber"/>
      </w:rPr>
    </w:pPr>
    <w:r>
      <w:rPr>
        <w:rStyle w:val="PageNumber"/>
      </w:rPr>
      <w:fldChar w:fldCharType="begin"/>
    </w:r>
    <w:r w:rsidR="0070026C">
      <w:rPr>
        <w:rStyle w:val="PageNumber"/>
      </w:rPr>
      <w:instrText xml:space="preserve">PAGE  </w:instrText>
    </w:r>
    <w:r>
      <w:rPr>
        <w:rStyle w:val="PageNumber"/>
      </w:rPr>
      <w:fldChar w:fldCharType="end"/>
    </w:r>
  </w:p>
  <w:p w:rsidR="0070026C" w:rsidRDefault="0070026C" w:rsidP="00DB7D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6C" w:rsidRPr="007607AF" w:rsidRDefault="00A82EB0" w:rsidP="00DB7DA7">
    <w:pPr>
      <w:pStyle w:val="Footer"/>
      <w:framePr w:wrap="around" w:vAnchor="text" w:hAnchor="margin" w:xAlign="right" w:y="1"/>
      <w:rPr>
        <w:rStyle w:val="PageNumber"/>
        <w:rFonts w:ascii="Times New Roman" w:hAnsi="Times New Roman"/>
      </w:rPr>
    </w:pPr>
    <w:r w:rsidRPr="007607AF">
      <w:rPr>
        <w:rStyle w:val="PageNumber"/>
        <w:rFonts w:ascii="Times New Roman" w:hAnsi="Times New Roman"/>
      </w:rPr>
      <w:fldChar w:fldCharType="begin"/>
    </w:r>
    <w:r w:rsidR="0070026C" w:rsidRPr="007607AF">
      <w:rPr>
        <w:rStyle w:val="PageNumber"/>
        <w:rFonts w:ascii="Times New Roman" w:hAnsi="Times New Roman"/>
      </w:rPr>
      <w:instrText xml:space="preserve">PAGE  </w:instrText>
    </w:r>
    <w:r w:rsidRPr="007607AF">
      <w:rPr>
        <w:rStyle w:val="PageNumber"/>
        <w:rFonts w:ascii="Times New Roman" w:hAnsi="Times New Roman"/>
      </w:rPr>
      <w:fldChar w:fldCharType="separate"/>
    </w:r>
    <w:r w:rsidR="004B7B2E">
      <w:rPr>
        <w:rStyle w:val="PageNumber"/>
        <w:rFonts w:ascii="Times New Roman" w:hAnsi="Times New Roman"/>
        <w:noProof/>
      </w:rPr>
      <w:t>1</w:t>
    </w:r>
    <w:r w:rsidRPr="007607AF">
      <w:rPr>
        <w:rStyle w:val="PageNumber"/>
        <w:rFonts w:ascii="Times New Roman" w:hAnsi="Times New Roman"/>
      </w:rPr>
      <w:fldChar w:fldCharType="end"/>
    </w:r>
  </w:p>
  <w:p w:rsidR="0070026C" w:rsidRPr="007607AF" w:rsidRDefault="0070026C" w:rsidP="00DB7DA7">
    <w:pPr>
      <w:pStyle w:val="Footer"/>
      <w:ind w:right="360"/>
      <w:rPr>
        <w:rFonts w:ascii="Times New Roman" w:hAnsi="Times New Roman"/>
      </w:rPr>
    </w:pPr>
    <w:r w:rsidRPr="007607AF">
      <w:rPr>
        <w:rFonts w:ascii="Times New Roman" w:hAnsi="Times New Roman"/>
      </w:rPr>
      <w:t>PacifiCorp</w:t>
    </w:r>
    <w:r w:rsidR="0001704D" w:rsidRPr="007607AF">
      <w:rPr>
        <w:rFonts w:ascii="Times New Roman" w:hAnsi="Times New Roman"/>
      </w:rPr>
      <w:t>’</w:t>
    </w:r>
    <w:r w:rsidRPr="007607AF">
      <w:rPr>
        <w:rFonts w:ascii="Times New Roman" w:hAnsi="Times New Roman"/>
      </w:rPr>
      <w:t>s Motion for Protective Order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2E" w:rsidRDefault="004B7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DEF" w:rsidRDefault="00BD4DEF" w:rsidP="00FD2B21">
      <w:r>
        <w:separator/>
      </w:r>
    </w:p>
  </w:footnote>
  <w:footnote w:type="continuationSeparator" w:id="0">
    <w:p w:rsidR="00BD4DEF" w:rsidRDefault="00BD4DEF" w:rsidP="00FD2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2E" w:rsidRDefault="004B7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2E" w:rsidRDefault="004B7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B2E" w:rsidRDefault="004B7B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3434FD"/>
    <w:rsid w:val="00003FB1"/>
    <w:rsid w:val="0001704D"/>
    <w:rsid w:val="00023309"/>
    <w:rsid w:val="00046514"/>
    <w:rsid w:val="00076E5D"/>
    <w:rsid w:val="000E3951"/>
    <w:rsid w:val="00107226"/>
    <w:rsid w:val="00173176"/>
    <w:rsid w:val="0020417D"/>
    <w:rsid w:val="002B7493"/>
    <w:rsid w:val="00323ECA"/>
    <w:rsid w:val="003434FD"/>
    <w:rsid w:val="00391532"/>
    <w:rsid w:val="003915B8"/>
    <w:rsid w:val="00397864"/>
    <w:rsid w:val="003B6898"/>
    <w:rsid w:val="003D21F8"/>
    <w:rsid w:val="003E0E31"/>
    <w:rsid w:val="00402C88"/>
    <w:rsid w:val="00425826"/>
    <w:rsid w:val="00426B19"/>
    <w:rsid w:val="004B7B2E"/>
    <w:rsid w:val="004C1856"/>
    <w:rsid w:val="004E3474"/>
    <w:rsid w:val="004E562D"/>
    <w:rsid w:val="00596D94"/>
    <w:rsid w:val="00597919"/>
    <w:rsid w:val="005B4BE6"/>
    <w:rsid w:val="005E31D8"/>
    <w:rsid w:val="00604624"/>
    <w:rsid w:val="0064773A"/>
    <w:rsid w:val="006E067C"/>
    <w:rsid w:val="006F0E7E"/>
    <w:rsid w:val="0070026C"/>
    <w:rsid w:val="00705855"/>
    <w:rsid w:val="00717840"/>
    <w:rsid w:val="007607AF"/>
    <w:rsid w:val="00762169"/>
    <w:rsid w:val="00791F7A"/>
    <w:rsid w:val="007C505B"/>
    <w:rsid w:val="007D72C7"/>
    <w:rsid w:val="00845A9A"/>
    <w:rsid w:val="00880826"/>
    <w:rsid w:val="008F3A98"/>
    <w:rsid w:val="00904897"/>
    <w:rsid w:val="0093298E"/>
    <w:rsid w:val="00992DFA"/>
    <w:rsid w:val="0099635F"/>
    <w:rsid w:val="00997FC2"/>
    <w:rsid w:val="009F51E5"/>
    <w:rsid w:val="00A20D7F"/>
    <w:rsid w:val="00A36D6E"/>
    <w:rsid w:val="00A66F9A"/>
    <w:rsid w:val="00A812F3"/>
    <w:rsid w:val="00A82EB0"/>
    <w:rsid w:val="00AF263F"/>
    <w:rsid w:val="00B05D62"/>
    <w:rsid w:val="00B16001"/>
    <w:rsid w:val="00B76635"/>
    <w:rsid w:val="00B778F5"/>
    <w:rsid w:val="00BB5EBE"/>
    <w:rsid w:val="00BD4DEF"/>
    <w:rsid w:val="00C06CD9"/>
    <w:rsid w:val="00C118B2"/>
    <w:rsid w:val="00C13203"/>
    <w:rsid w:val="00C32395"/>
    <w:rsid w:val="00C370F0"/>
    <w:rsid w:val="00C5177B"/>
    <w:rsid w:val="00C66FAE"/>
    <w:rsid w:val="00CD69F7"/>
    <w:rsid w:val="00D432F9"/>
    <w:rsid w:val="00D44586"/>
    <w:rsid w:val="00DA7140"/>
    <w:rsid w:val="00DB7DA7"/>
    <w:rsid w:val="00DE331B"/>
    <w:rsid w:val="00E4033C"/>
    <w:rsid w:val="00E67FC0"/>
    <w:rsid w:val="00EB2C03"/>
    <w:rsid w:val="00EC204D"/>
    <w:rsid w:val="00F032BB"/>
    <w:rsid w:val="00F13B64"/>
    <w:rsid w:val="00F33B68"/>
    <w:rsid w:val="00FB26DC"/>
    <w:rsid w:val="00FC5217"/>
    <w:rsid w:val="00FC7996"/>
    <w:rsid w:val="00FD2B21"/>
    <w:rsid w:val="00FF6675"/>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FD"/>
    <w:rPr>
      <w:rFonts w:ascii="Times" w:eastAsia="Times" w:hAnsi="Times"/>
      <w:sz w:val="24"/>
    </w:rPr>
  </w:style>
  <w:style w:type="paragraph" w:styleId="Heading1">
    <w:name w:val="heading 1"/>
    <w:basedOn w:val="Normal"/>
    <w:next w:val="Normal"/>
    <w:link w:val="Heading1Char"/>
    <w:qFormat/>
    <w:rsid w:val="0070026C"/>
    <w:pPr>
      <w:keepNext/>
      <w:keepLines/>
      <w:autoSpaceDE w:val="0"/>
      <w:autoSpaceDN w:val="0"/>
      <w:adjustRightInd w:val="0"/>
      <w:spacing w:after="240"/>
      <w:ind w:left="720" w:right="720"/>
      <w:jc w:val="center"/>
      <w:outlineLvl w:val="0"/>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34FD"/>
    <w:rPr>
      <w:color w:val="0000FF"/>
      <w:u w:val="single"/>
    </w:rPr>
  </w:style>
  <w:style w:type="paragraph" w:styleId="Footer">
    <w:name w:val="footer"/>
    <w:basedOn w:val="Normal"/>
    <w:link w:val="FooterChar"/>
    <w:semiHidden/>
    <w:rsid w:val="003434FD"/>
    <w:pPr>
      <w:tabs>
        <w:tab w:val="center" w:pos="4320"/>
        <w:tab w:val="right" w:pos="8640"/>
      </w:tabs>
    </w:pPr>
  </w:style>
  <w:style w:type="character" w:customStyle="1" w:styleId="FooterChar">
    <w:name w:val="Footer Char"/>
    <w:basedOn w:val="DefaultParagraphFont"/>
    <w:link w:val="Footer"/>
    <w:semiHidden/>
    <w:rsid w:val="003434FD"/>
    <w:rPr>
      <w:rFonts w:ascii="Times" w:eastAsia="Times" w:hAnsi="Times"/>
      <w:szCs w:val="20"/>
    </w:rPr>
  </w:style>
  <w:style w:type="character" w:styleId="PageNumber">
    <w:name w:val="page number"/>
    <w:basedOn w:val="DefaultParagraphFont"/>
    <w:rsid w:val="003434FD"/>
  </w:style>
  <w:style w:type="character" w:styleId="CommentReference">
    <w:name w:val="annotation reference"/>
    <w:basedOn w:val="DefaultParagraphFont"/>
    <w:uiPriority w:val="99"/>
    <w:semiHidden/>
    <w:unhideWhenUsed/>
    <w:rsid w:val="00C370F0"/>
    <w:rPr>
      <w:sz w:val="16"/>
      <w:szCs w:val="16"/>
    </w:rPr>
  </w:style>
  <w:style w:type="paragraph" w:styleId="CommentText">
    <w:name w:val="annotation text"/>
    <w:basedOn w:val="Normal"/>
    <w:link w:val="CommentTextChar"/>
    <w:uiPriority w:val="99"/>
    <w:semiHidden/>
    <w:unhideWhenUsed/>
    <w:rsid w:val="00C370F0"/>
    <w:rPr>
      <w:sz w:val="20"/>
    </w:rPr>
  </w:style>
  <w:style w:type="character" w:customStyle="1" w:styleId="CommentTextChar">
    <w:name w:val="Comment Text Char"/>
    <w:basedOn w:val="DefaultParagraphFont"/>
    <w:link w:val="CommentText"/>
    <w:uiPriority w:val="99"/>
    <w:semiHidden/>
    <w:rsid w:val="00C370F0"/>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C370F0"/>
    <w:rPr>
      <w:b/>
      <w:bCs/>
    </w:rPr>
  </w:style>
  <w:style w:type="character" w:customStyle="1" w:styleId="CommentSubjectChar">
    <w:name w:val="Comment Subject Char"/>
    <w:basedOn w:val="CommentTextChar"/>
    <w:link w:val="CommentSubject"/>
    <w:uiPriority w:val="99"/>
    <w:semiHidden/>
    <w:rsid w:val="00C370F0"/>
    <w:rPr>
      <w:rFonts w:ascii="Times" w:eastAsia="Times" w:hAnsi="Times"/>
      <w:b/>
      <w:bCs/>
      <w:sz w:val="20"/>
      <w:szCs w:val="20"/>
    </w:rPr>
  </w:style>
  <w:style w:type="paragraph" w:styleId="BalloonText">
    <w:name w:val="Balloon Text"/>
    <w:basedOn w:val="Normal"/>
    <w:link w:val="BalloonTextChar"/>
    <w:uiPriority w:val="99"/>
    <w:semiHidden/>
    <w:unhideWhenUsed/>
    <w:rsid w:val="00C370F0"/>
    <w:rPr>
      <w:rFonts w:ascii="Tahoma" w:hAnsi="Tahoma" w:cs="Tahoma"/>
      <w:sz w:val="16"/>
      <w:szCs w:val="16"/>
    </w:rPr>
  </w:style>
  <w:style w:type="character" w:customStyle="1" w:styleId="BalloonTextChar">
    <w:name w:val="Balloon Text Char"/>
    <w:basedOn w:val="DefaultParagraphFont"/>
    <w:link w:val="BalloonText"/>
    <w:uiPriority w:val="99"/>
    <w:semiHidden/>
    <w:rsid w:val="00C370F0"/>
    <w:rPr>
      <w:rFonts w:ascii="Tahoma" w:eastAsia="Times" w:hAnsi="Tahoma" w:cs="Tahoma"/>
      <w:sz w:val="16"/>
      <w:szCs w:val="16"/>
    </w:rPr>
  </w:style>
  <w:style w:type="paragraph" w:styleId="Header">
    <w:name w:val="header"/>
    <w:basedOn w:val="Normal"/>
    <w:link w:val="HeaderChar"/>
    <w:uiPriority w:val="99"/>
    <w:unhideWhenUsed/>
    <w:rsid w:val="007D72C7"/>
    <w:pPr>
      <w:tabs>
        <w:tab w:val="center" w:pos="4680"/>
        <w:tab w:val="right" w:pos="9360"/>
      </w:tabs>
    </w:pPr>
  </w:style>
  <w:style w:type="character" w:customStyle="1" w:styleId="HeaderChar">
    <w:name w:val="Header Char"/>
    <w:basedOn w:val="DefaultParagraphFont"/>
    <w:link w:val="Header"/>
    <w:uiPriority w:val="99"/>
    <w:rsid w:val="007D72C7"/>
    <w:rPr>
      <w:rFonts w:ascii="Times" w:eastAsia="Times" w:hAnsi="Times"/>
      <w:sz w:val="24"/>
    </w:rPr>
  </w:style>
  <w:style w:type="character" w:customStyle="1" w:styleId="Heading1Char">
    <w:name w:val="Heading 1 Char"/>
    <w:basedOn w:val="DefaultParagraphFont"/>
    <w:link w:val="Heading1"/>
    <w:rsid w:val="0070026C"/>
    <w:rPr>
      <w:rFonts w:eastAsia="Times New Roman"/>
      <w:b/>
      <w:bCs/>
      <w:sz w:val="24"/>
      <w:szCs w:val="24"/>
    </w:rPr>
  </w:style>
  <w:style w:type="paragraph" w:customStyle="1" w:styleId="plain">
    <w:name w:val="plain"/>
    <w:basedOn w:val="Normal"/>
    <w:rsid w:val="0070026C"/>
    <w:rPr>
      <w:rFonts w:ascii="Times New Roman" w:eastAsia="Times New Roman" w:hAnsi="Times New Roman"/>
      <w:lang w:eastAsia="zh-CN"/>
    </w:rPr>
  </w:style>
  <w:style w:type="paragraph" w:customStyle="1" w:styleId="center">
    <w:name w:val="center"/>
    <w:basedOn w:val="Normal"/>
    <w:rsid w:val="0070026C"/>
    <w:pPr>
      <w:jc w:val="center"/>
    </w:pPr>
    <w:rPr>
      <w:rFonts w:ascii="Times New Roman" w:eastAsia="Times New Roman" w:hAnsi="Times New Roman"/>
      <w:b/>
      <w:lang w:eastAsia="zh-CN"/>
    </w:rPr>
  </w:style>
  <w:style w:type="paragraph" w:customStyle="1" w:styleId="righthalf">
    <w:name w:val="right half"/>
    <w:basedOn w:val="Normal"/>
    <w:rsid w:val="0070026C"/>
    <w:pPr>
      <w:keepLines/>
      <w:tabs>
        <w:tab w:val="left" w:pos="4860"/>
        <w:tab w:val="right" w:pos="9090"/>
      </w:tabs>
      <w:spacing w:before="480" w:line="240" w:lineRule="atLeast"/>
      <w:ind w:left="4320" w:right="187"/>
    </w:pPr>
    <w:rPr>
      <w:rFonts w:ascii="Times New Roman" w:eastAsia="Times New Roman" w:hAnsi="Times New Roman"/>
      <w:lang w:eastAsia="zh-CN"/>
    </w:rPr>
  </w:style>
  <w:style w:type="paragraph" w:customStyle="1" w:styleId="normalblock">
    <w:name w:val="normal block"/>
    <w:basedOn w:val="Normal"/>
    <w:rsid w:val="0070026C"/>
    <w:pPr>
      <w:spacing w:line="480" w:lineRule="auto"/>
    </w:pPr>
    <w:rPr>
      <w:rFonts w:ascii="Times New Roman" w:eastAsia="Times New Roman" w:hAnsi="Times New Roman"/>
      <w:lang w:eastAsia="zh-CN"/>
    </w:rPr>
  </w:style>
  <w:style w:type="paragraph" w:styleId="BodyText2">
    <w:name w:val="Body Text 2"/>
    <w:basedOn w:val="Normal"/>
    <w:link w:val="BodyText2Char"/>
    <w:rsid w:val="0070026C"/>
    <w:pPr>
      <w:tabs>
        <w:tab w:val="left" w:pos="720"/>
      </w:tabs>
      <w:autoSpaceDE w:val="0"/>
      <w:autoSpaceDN w:val="0"/>
      <w:adjustRightInd w:val="0"/>
      <w:spacing w:after="120" w:line="480" w:lineRule="auto"/>
      <w:ind w:hanging="720"/>
    </w:pPr>
    <w:rPr>
      <w:rFonts w:ascii="Times New Roman" w:eastAsia="Times New Roman" w:hAnsi="Times New Roman"/>
      <w:szCs w:val="24"/>
    </w:rPr>
  </w:style>
  <w:style w:type="character" w:customStyle="1" w:styleId="BodyText2Char">
    <w:name w:val="Body Text 2 Char"/>
    <w:basedOn w:val="DefaultParagraphFont"/>
    <w:link w:val="BodyText2"/>
    <w:rsid w:val="0070026C"/>
    <w:rPr>
      <w:rFonts w:eastAsia="Times New Roman"/>
      <w:sz w:val="24"/>
      <w:szCs w:val="24"/>
    </w:rPr>
  </w:style>
  <w:style w:type="table" w:styleId="TableGrid">
    <w:name w:val="Table Grid"/>
    <w:basedOn w:val="TableNormal"/>
    <w:uiPriority w:val="59"/>
    <w:rsid w:val="00017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semiHidden/>
    <w:unhideWhenUsed/>
    <w:rsid w:val="00A812F3"/>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wallace@pacificorp.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washingtondockets@pacificorp.com" TargetMode="External"/><Relationship Id="rId12" Type="http://schemas.openxmlformats.org/officeDocument/2006/relationships/footer" Target="footer2.xm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2013-07-26T07:00:00+00:00</OpenedDate>
    <Date1 xmlns="dc463f71-b30c-4ab2-9473-d307f9d35888">2014-01-06T08:00:00+00:00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131384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6E658ACCDD304F9D2CECD47E173B28" ma:contentTypeVersion="135" ma:contentTypeDescription="" ma:contentTypeScope="" ma:versionID="f6d8e6315313238aedb2e8e89dc1a5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B4A49-EF81-44D5-976E-A5E0BD780759}"/>
</file>

<file path=customXml/itemProps2.xml><?xml version="1.0" encoding="utf-8"?>
<ds:datastoreItem xmlns:ds="http://schemas.openxmlformats.org/officeDocument/2006/customXml" ds:itemID="{CC6AF641-C345-43E2-9E2A-ADF6C976B762}"/>
</file>

<file path=customXml/itemProps3.xml><?xml version="1.0" encoding="utf-8"?>
<ds:datastoreItem xmlns:ds="http://schemas.openxmlformats.org/officeDocument/2006/customXml" ds:itemID="{5896364D-4D5D-4B84-9BA2-6347469BE067}"/>
</file>

<file path=customXml/itemProps4.xml><?xml version="1.0" encoding="utf-8"?>
<ds:datastoreItem xmlns:ds="http://schemas.openxmlformats.org/officeDocument/2006/customXml" ds:itemID="{32DF169A-828C-474E-9E1D-3BE6826A0E0C}"/>
</file>

<file path=docProps/app.xml><?xml version="1.0" encoding="utf-8"?>
<Properties xmlns="http://schemas.openxmlformats.org/officeDocument/2006/extended-properties" xmlns:vt="http://schemas.openxmlformats.org/officeDocument/2006/docPropsVTypes">
  <Template>Normal.dotm</Template>
  <TotalTime>0</TotalTime>
  <Pages>4</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Links>
    <vt:vector size="6" baseType="variant">
      <vt:variant>
        <vt:i4>3866710</vt:i4>
      </vt:variant>
      <vt:variant>
        <vt:i4>0</vt:i4>
      </vt:variant>
      <vt:variant>
        <vt:i4>0</vt:i4>
      </vt:variant>
      <vt:variant>
        <vt:i4>5</vt:i4>
      </vt:variant>
      <vt:variant>
        <vt:lpwstr>mailto:sarah.edmonds@pacificorp.com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2013-12-26T18:43:00Z</dcterms:created>
  <dcterms:modified xsi:type="dcterms:W3CDTF">2014-01-06T23:37:00Z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0x0101006E56B4D1795A2E4DB2F0B01679ED314A00B46E658ACCDD304F9D2CECD47E173B28</vt:lpwstr>
  </property>
  <property fmtid="{D5CDD505-2E9C-101B-9397-08002B2CF9AE}" pid="4" name="_docset_NoMedatataSyncRequired">
    <vt:lpwstr>False</vt:lpwstr>
  </property>
</Properties>
</file>