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9A" w:rsidRPr="00C46D0B" w:rsidRDefault="00B13E33" w:rsidP="00805810">
      <w:pPr>
        <w:pStyle w:val="NoSpacing"/>
        <w:spacing w:line="264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ab/>
        <w:t>[Service Date March 21, 2013]</w:t>
      </w:r>
    </w:p>
    <w:p w:rsidR="00F03873" w:rsidRPr="00165419" w:rsidRDefault="00F03873" w:rsidP="0080581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9070A1" w:rsidRPr="00165419" w:rsidRDefault="009070A1" w:rsidP="0080581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03873" w:rsidRDefault="00F03873" w:rsidP="0080581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03873" w:rsidRPr="00165419" w:rsidRDefault="00F03873" w:rsidP="0080581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03873" w:rsidRDefault="00FA5944" w:rsidP="00F03873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March 2</w:t>
      </w:r>
      <w:r w:rsidR="00286C06">
        <w:rPr>
          <w:rFonts w:ascii="Times New Roman" w:hAnsi="Times New Roman" w:cs="Times New Roman"/>
          <w:sz w:val="25"/>
          <w:szCs w:val="25"/>
        </w:rPr>
        <w:t>1</w:t>
      </w:r>
      <w:r>
        <w:rPr>
          <w:rFonts w:ascii="Times New Roman" w:hAnsi="Times New Roman" w:cs="Times New Roman"/>
          <w:sz w:val="25"/>
          <w:szCs w:val="25"/>
        </w:rPr>
        <w:t>, 2013</w:t>
      </w:r>
    </w:p>
    <w:p w:rsidR="00084E58" w:rsidRDefault="00084E58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03873" w:rsidRDefault="00F03873" w:rsidP="00F03873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03873"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084E58">
        <w:rPr>
          <w:rFonts w:ascii="Times New Roman" w:hAnsi="Times New Roman" w:cs="Times New Roman"/>
          <w:b/>
          <w:sz w:val="25"/>
          <w:szCs w:val="25"/>
        </w:rPr>
        <w:t xml:space="preserve">DENYING </w:t>
      </w:r>
      <w:r w:rsidRPr="00F03873">
        <w:rPr>
          <w:rFonts w:ascii="Times New Roman" w:hAnsi="Times New Roman" w:cs="Times New Roman"/>
          <w:b/>
          <w:sz w:val="25"/>
          <w:szCs w:val="25"/>
        </w:rPr>
        <w:t>APPLICATION FOR MITIGATION</w:t>
      </w: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10BCE" w:rsidRDefault="00F10BCE" w:rsidP="00F03873">
      <w:pPr>
        <w:pStyle w:val="NoSpacing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  <w:t>VIP Arrivals,</w:t>
      </w:r>
      <w:r w:rsidR="00F03873">
        <w:rPr>
          <w:rFonts w:ascii="Times New Roman" w:hAnsi="Times New Roman" w:cs="Times New Roman"/>
          <w:sz w:val="25"/>
          <w:szCs w:val="25"/>
        </w:rPr>
        <w:t xml:space="preserve"> </w:t>
      </w:r>
      <w:r w:rsidR="00FC344E">
        <w:rPr>
          <w:rFonts w:ascii="Times New Roman" w:hAnsi="Times New Roman" w:cs="Times New Roman"/>
          <w:sz w:val="25"/>
          <w:szCs w:val="25"/>
        </w:rPr>
        <w:t>Application</w:t>
      </w:r>
      <w:r w:rsidR="00F03873">
        <w:rPr>
          <w:rFonts w:ascii="Times New Roman" w:hAnsi="Times New Roman" w:cs="Times New Roman"/>
          <w:sz w:val="25"/>
          <w:szCs w:val="25"/>
        </w:rPr>
        <w:t xml:space="preserve"> for Mitigation of Penalty Assessment</w:t>
      </w:r>
    </w:p>
    <w:p w:rsidR="00F03873" w:rsidRDefault="00F03873" w:rsidP="00F10BCE">
      <w:pPr>
        <w:pStyle w:val="NoSpacing"/>
        <w:ind w:left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Docket T</w:t>
      </w:r>
      <w:r w:rsidR="00F10BCE">
        <w:rPr>
          <w:rFonts w:ascii="Times New Roman" w:hAnsi="Times New Roman" w:cs="Times New Roman"/>
          <w:sz w:val="25"/>
          <w:szCs w:val="25"/>
        </w:rPr>
        <w:t>E-130201</w:t>
      </w: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F10BCE">
        <w:rPr>
          <w:rFonts w:ascii="Times New Roman" w:hAnsi="Times New Roman" w:cs="Times New Roman"/>
          <w:sz w:val="25"/>
          <w:szCs w:val="25"/>
        </w:rPr>
        <w:t>March 5</w:t>
      </w:r>
      <w:r>
        <w:rPr>
          <w:rFonts w:ascii="Times New Roman" w:hAnsi="Times New Roman" w:cs="Times New Roman"/>
          <w:sz w:val="25"/>
          <w:szCs w:val="25"/>
        </w:rPr>
        <w:t>, 201</w:t>
      </w:r>
      <w:r w:rsidR="00F10BCE">
        <w:rPr>
          <w:rFonts w:ascii="Times New Roman" w:hAnsi="Times New Roman" w:cs="Times New Roman"/>
          <w:sz w:val="25"/>
          <w:szCs w:val="25"/>
        </w:rPr>
        <w:t>3</w:t>
      </w:r>
      <w:r>
        <w:rPr>
          <w:rFonts w:ascii="Times New Roman" w:hAnsi="Times New Roman" w:cs="Times New Roman"/>
          <w:sz w:val="25"/>
          <w:szCs w:val="25"/>
        </w:rPr>
        <w:t>, the Washington Utilities and Transportation Commission (Commission) issued and served Penalty Assessment T</w:t>
      </w:r>
      <w:r w:rsidR="00F10BCE">
        <w:rPr>
          <w:rFonts w:ascii="Times New Roman" w:hAnsi="Times New Roman" w:cs="Times New Roman"/>
          <w:sz w:val="25"/>
          <w:szCs w:val="25"/>
        </w:rPr>
        <w:t>E-130201</w:t>
      </w:r>
      <w:r>
        <w:rPr>
          <w:rFonts w:ascii="Times New Roman" w:hAnsi="Times New Roman" w:cs="Times New Roman"/>
          <w:sz w:val="25"/>
          <w:szCs w:val="25"/>
        </w:rPr>
        <w:t xml:space="preserve"> against </w:t>
      </w:r>
      <w:r w:rsidR="00F10BCE">
        <w:rPr>
          <w:rFonts w:ascii="Times New Roman" w:hAnsi="Times New Roman" w:cs="Times New Roman"/>
          <w:sz w:val="25"/>
          <w:szCs w:val="25"/>
        </w:rPr>
        <w:t>VIP Arrivals (VIP Arrivals</w:t>
      </w:r>
      <w:r w:rsidR="00165419">
        <w:rPr>
          <w:rFonts w:ascii="Times New Roman" w:hAnsi="Times New Roman" w:cs="Times New Roman"/>
          <w:sz w:val="25"/>
          <w:szCs w:val="25"/>
        </w:rPr>
        <w:t xml:space="preserve"> or Company)</w:t>
      </w:r>
      <w:r>
        <w:rPr>
          <w:rFonts w:ascii="Times New Roman" w:hAnsi="Times New Roman" w:cs="Times New Roman"/>
          <w:sz w:val="25"/>
          <w:szCs w:val="25"/>
        </w:rPr>
        <w:t xml:space="preserve"> in the amount of $</w:t>
      </w:r>
      <w:r w:rsidR="00F10BCE">
        <w:rPr>
          <w:rFonts w:ascii="Times New Roman" w:hAnsi="Times New Roman" w:cs="Times New Roman"/>
          <w:sz w:val="25"/>
          <w:szCs w:val="25"/>
        </w:rPr>
        <w:t>75</w:t>
      </w:r>
      <w:r>
        <w:rPr>
          <w:rFonts w:ascii="Times New Roman" w:hAnsi="Times New Roman" w:cs="Times New Roman"/>
          <w:sz w:val="25"/>
          <w:szCs w:val="25"/>
        </w:rPr>
        <w:t>, alleging a violation of WAC 480-</w:t>
      </w:r>
      <w:r w:rsidR="00F10BCE">
        <w:rPr>
          <w:rFonts w:ascii="Times New Roman" w:hAnsi="Times New Roman" w:cs="Times New Roman"/>
          <w:sz w:val="25"/>
          <w:szCs w:val="25"/>
        </w:rPr>
        <w:t>30-071  and WAC 480-30-076</w:t>
      </w:r>
      <w:r>
        <w:rPr>
          <w:rFonts w:ascii="Times New Roman" w:hAnsi="Times New Roman" w:cs="Times New Roman"/>
          <w:sz w:val="25"/>
          <w:szCs w:val="25"/>
        </w:rPr>
        <w:t xml:space="preserve">, which requires </w:t>
      </w:r>
      <w:r w:rsidR="00F10BCE">
        <w:rPr>
          <w:rFonts w:ascii="Times New Roman" w:hAnsi="Times New Roman" w:cs="Times New Roman"/>
          <w:sz w:val="25"/>
          <w:szCs w:val="25"/>
        </w:rPr>
        <w:t xml:space="preserve">Charter and Excursion companies to </w:t>
      </w:r>
      <w:r>
        <w:rPr>
          <w:rFonts w:ascii="Times New Roman" w:hAnsi="Times New Roman" w:cs="Times New Roman"/>
          <w:sz w:val="25"/>
          <w:szCs w:val="25"/>
        </w:rPr>
        <w:t xml:space="preserve">file annual </w:t>
      </w:r>
      <w:r w:rsidR="00F10BCE">
        <w:rPr>
          <w:rFonts w:ascii="Times New Roman" w:hAnsi="Times New Roman" w:cs="Times New Roman"/>
          <w:sz w:val="25"/>
          <w:szCs w:val="25"/>
        </w:rPr>
        <w:t xml:space="preserve">safety </w:t>
      </w:r>
      <w:r>
        <w:rPr>
          <w:rFonts w:ascii="Times New Roman" w:hAnsi="Times New Roman" w:cs="Times New Roman"/>
          <w:sz w:val="25"/>
          <w:szCs w:val="25"/>
        </w:rPr>
        <w:t xml:space="preserve">reports with the Commission by </w:t>
      </w:r>
      <w:r w:rsidR="00F10BCE">
        <w:rPr>
          <w:rFonts w:ascii="Times New Roman" w:hAnsi="Times New Roman" w:cs="Times New Roman"/>
          <w:sz w:val="25"/>
          <w:szCs w:val="25"/>
        </w:rPr>
        <w:t>December 31</w:t>
      </w:r>
      <w:r>
        <w:rPr>
          <w:rFonts w:ascii="Times New Roman" w:hAnsi="Times New Roman" w:cs="Times New Roman"/>
          <w:sz w:val="25"/>
          <w:szCs w:val="25"/>
        </w:rPr>
        <w:t xml:space="preserve"> each year and pay regulatory fees annually on that date.</w:t>
      </w: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3F12D8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F10BCE">
        <w:rPr>
          <w:rFonts w:ascii="Times New Roman" w:hAnsi="Times New Roman" w:cs="Times New Roman"/>
          <w:sz w:val="25"/>
          <w:szCs w:val="25"/>
        </w:rPr>
        <w:t>March 15</w:t>
      </w:r>
      <w:r>
        <w:rPr>
          <w:rFonts w:ascii="Times New Roman" w:hAnsi="Times New Roman" w:cs="Times New Roman"/>
          <w:sz w:val="25"/>
          <w:szCs w:val="25"/>
        </w:rPr>
        <w:t>, 201</w:t>
      </w:r>
      <w:r w:rsidR="00F10BCE">
        <w:rPr>
          <w:rFonts w:ascii="Times New Roman" w:hAnsi="Times New Roman" w:cs="Times New Roman"/>
          <w:sz w:val="25"/>
          <w:szCs w:val="25"/>
        </w:rPr>
        <w:t>3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 w:rsidR="00F10BCE">
        <w:rPr>
          <w:rFonts w:ascii="Times New Roman" w:hAnsi="Times New Roman" w:cs="Times New Roman"/>
          <w:sz w:val="25"/>
          <w:szCs w:val="25"/>
        </w:rPr>
        <w:t>VIP Arrivals</w:t>
      </w:r>
      <w:r w:rsidR="0047705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filed with the Commission a</w:t>
      </w:r>
      <w:r w:rsidR="00084E58">
        <w:rPr>
          <w:rFonts w:ascii="Times New Roman" w:hAnsi="Times New Roman" w:cs="Times New Roman"/>
          <w:sz w:val="25"/>
          <w:szCs w:val="25"/>
        </w:rPr>
        <w:t xml:space="preserve"> request</w:t>
      </w:r>
      <w:r w:rsidR="00F10BCE">
        <w:rPr>
          <w:rFonts w:ascii="Times New Roman" w:hAnsi="Times New Roman" w:cs="Times New Roman"/>
          <w:sz w:val="25"/>
          <w:szCs w:val="25"/>
        </w:rPr>
        <w:t xml:space="preserve"> for mitigation </w:t>
      </w:r>
      <w:r w:rsidR="00165419">
        <w:rPr>
          <w:rFonts w:ascii="Times New Roman" w:hAnsi="Times New Roman" w:cs="Times New Roman"/>
          <w:sz w:val="25"/>
          <w:szCs w:val="25"/>
        </w:rPr>
        <w:t>on the form provided by the Commission</w:t>
      </w:r>
      <w:r>
        <w:rPr>
          <w:rFonts w:ascii="Times New Roman" w:hAnsi="Times New Roman" w:cs="Times New Roman"/>
          <w:sz w:val="25"/>
          <w:szCs w:val="25"/>
        </w:rPr>
        <w:t xml:space="preserve">.  </w:t>
      </w:r>
      <w:r w:rsidR="00F10BCE">
        <w:rPr>
          <w:rFonts w:ascii="Times New Roman" w:hAnsi="Times New Roman" w:cs="Times New Roman"/>
          <w:sz w:val="25"/>
          <w:szCs w:val="25"/>
        </w:rPr>
        <w:t>VIP Arrivals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165419">
        <w:rPr>
          <w:rFonts w:ascii="Times New Roman" w:hAnsi="Times New Roman" w:cs="Times New Roman"/>
          <w:sz w:val="25"/>
          <w:szCs w:val="25"/>
        </w:rPr>
        <w:t xml:space="preserve">checked the box on that form indicating that the Company </w:t>
      </w:r>
      <w:r w:rsidR="00F10BCE">
        <w:rPr>
          <w:rFonts w:ascii="Times New Roman" w:hAnsi="Times New Roman" w:cs="Times New Roman"/>
          <w:sz w:val="25"/>
          <w:szCs w:val="25"/>
        </w:rPr>
        <w:t>admits</w:t>
      </w:r>
      <w:r>
        <w:rPr>
          <w:rFonts w:ascii="Times New Roman" w:hAnsi="Times New Roman" w:cs="Times New Roman"/>
          <w:sz w:val="25"/>
          <w:szCs w:val="25"/>
        </w:rPr>
        <w:t xml:space="preserve"> th</w:t>
      </w:r>
      <w:r w:rsidR="00477051">
        <w:rPr>
          <w:rFonts w:ascii="Times New Roman" w:hAnsi="Times New Roman" w:cs="Times New Roman"/>
          <w:sz w:val="25"/>
          <w:szCs w:val="25"/>
        </w:rPr>
        <w:t>at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77051">
        <w:rPr>
          <w:rFonts w:ascii="Times New Roman" w:hAnsi="Times New Roman" w:cs="Times New Roman"/>
          <w:sz w:val="25"/>
          <w:szCs w:val="25"/>
        </w:rPr>
        <w:t xml:space="preserve">one or more of the </w:t>
      </w:r>
      <w:r>
        <w:rPr>
          <w:rFonts w:ascii="Times New Roman" w:hAnsi="Times New Roman" w:cs="Times New Roman"/>
          <w:sz w:val="25"/>
          <w:szCs w:val="25"/>
        </w:rPr>
        <w:t xml:space="preserve">violations </w:t>
      </w:r>
      <w:r w:rsidR="00477051">
        <w:rPr>
          <w:rFonts w:ascii="Times New Roman" w:hAnsi="Times New Roman" w:cs="Times New Roman"/>
          <w:sz w:val="25"/>
          <w:szCs w:val="25"/>
        </w:rPr>
        <w:t>occur</w:t>
      </w:r>
      <w:r w:rsidR="00143CCA">
        <w:rPr>
          <w:rFonts w:ascii="Times New Roman" w:hAnsi="Times New Roman" w:cs="Times New Roman"/>
          <w:sz w:val="25"/>
          <w:szCs w:val="25"/>
        </w:rPr>
        <w:t>red</w:t>
      </w:r>
      <w:r w:rsidR="00477051">
        <w:rPr>
          <w:rFonts w:ascii="Times New Roman" w:hAnsi="Times New Roman" w:cs="Times New Roman"/>
          <w:sz w:val="25"/>
          <w:szCs w:val="25"/>
        </w:rPr>
        <w:t xml:space="preserve"> for </w:t>
      </w:r>
      <w:r>
        <w:rPr>
          <w:rFonts w:ascii="Times New Roman" w:hAnsi="Times New Roman" w:cs="Times New Roman"/>
          <w:sz w:val="25"/>
          <w:szCs w:val="25"/>
        </w:rPr>
        <w:t>which penalties were assessed</w:t>
      </w:r>
      <w:r w:rsidR="00F10BCE">
        <w:rPr>
          <w:rFonts w:ascii="Times New Roman" w:hAnsi="Times New Roman" w:cs="Times New Roman"/>
          <w:sz w:val="25"/>
          <w:szCs w:val="25"/>
        </w:rPr>
        <w:t xml:space="preserve"> and that it believes that the penalty should be reduced</w:t>
      </w:r>
      <w:r w:rsidR="00477051">
        <w:rPr>
          <w:rFonts w:ascii="Times New Roman" w:hAnsi="Times New Roman" w:cs="Times New Roman"/>
          <w:sz w:val="25"/>
          <w:szCs w:val="25"/>
        </w:rPr>
        <w:t xml:space="preserve">.  </w:t>
      </w:r>
    </w:p>
    <w:p w:rsidR="003F12D8" w:rsidRDefault="003F12D8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165419" w:rsidRDefault="0016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The form, however, conditions the </w:t>
      </w:r>
      <w:r w:rsidR="00F10BCE">
        <w:rPr>
          <w:rFonts w:ascii="Times New Roman" w:hAnsi="Times New Roman" w:cs="Times New Roman"/>
          <w:sz w:val="25"/>
          <w:szCs w:val="25"/>
        </w:rPr>
        <w:t>application for mitigation</w:t>
      </w:r>
      <w:r>
        <w:rPr>
          <w:rFonts w:ascii="Times New Roman" w:hAnsi="Times New Roman" w:cs="Times New Roman"/>
          <w:sz w:val="25"/>
          <w:szCs w:val="25"/>
        </w:rPr>
        <w:t xml:space="preserve"> on </w:t>
      </w:r>
      <w:r w:rsidR="00F10BCE">
        <w:rPr>
          <w:rFonts w:ascii="Times New Roman" w:hAnsi="Times New Roman" w:cs="Times New Roman"/>
          <w:sz w:val="25"/>
          <w:szCs w:val="25"/>
        </w:rPr>
        <w:t>VIP Arrivals</w:t>
      </w:r>
      <w:r>
        <w:rPr>
          <w:rFonts w:ascii="Times New Roman" w:hAnsi="Times New Roman" w:cs="Times New Roman"/>
          <w:sz w:val="25"/>
          <w:szCs w:val="25"/>
        </w:rPr>
        <w:t xml:space="preserve"> providing a written statement of the reasons the Company believes the alleged </w:t>
      </w:r>
      <w:r w:rsidR="00F10BCE">
        <w:rPr>
          <w:rFonts w:ascii="Times New Roman" w:hAnsi="Times New Roman" w:cs="Times New Roman"/>
          <w:sz w:val="25"/>
          <w:szCs w:val="25"/>
        </w:rPr>
        <w:t>penalty should be reduced</w:t>
      </w:r>
      <w:r>
        <w:rPr>
          <w:rFonts w:ascii="Times New Roman" w:hAnsi="Times New Roman" w:cs="Times New Roman"/>
          <w:sz w:val="25"/>
          <w:szCs w:val="25"/>
        </w:rPr>
        <w:t>.</w:t>
      </w:r>
      <w:r w:rsidR="00084E58">
        <w:rPr>
          <w:rFonts w:ascii="Times New Roman" w:hAnsi="Times New Roman" w:cs="Times New Roman"/>
          <w:sz w:val="25"/>
          <w:szCs w:val="25"/>
        </w:rPr>
        <w:t xml:space="preserve">  </w:t>
      </w:r>
      <w:r w:rsidR="003F12D8">
        <w:rPr>
          <w:rFonts w:ascii="Times New Roman" w:hAnsi="Times New Roman" w:cs="Times New Roman"/>
          <w:sz w:val="25"/>
          <w:szCs w:val="25"/>
        </w:rPr>
        <w:t xml:space="preserve">The Notice of Penalty Assessment further explains that the Commission has already mitigated the initial penalty amount based on factors of which the Commission is aware and that “[n]o further mitigation will be granted unless the company provides new information that is unrelated to these factors.”  </w:t>
      </w:r>
      <w:r w:rsidR="00084E58">
        <w:rPr>
          <w:rFonts w:ascii="Times New Roman" w:hAnsi="Times New Roman" w:cs="Times New Roman"/>
          <w:sz w:val="25"/>
          <w:szCs w:val="25"/>
        </w:rPr>
        <w:t>VIP Arrivals did not provide</w:t>
      </w:r>
      <w:r>
        <w:rPr>
          <w:rFonts w:ascii="Times New Roman" w:hAnsi="Times New Roman" w:cs="Times New Roman"/>
          <w:sz w:val="25"/>
          <w:szCs w:val="25"/>
        </w:rPr>
        <w:t xml:space="preserve"> a</w:t>
      </w:r>
      <w:r w:rsidR="003F12D8">
        <w:rPr>
          <w:rFonts w:ascii="Times New Roman" w:hAnsi="Times New Roman" w:cs="Times New Roman"/>
          <w:sz w:val="25"/>
          <w:szCs w:val="25"/>
        </w:rPr>
        <w:t>ny information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3F12D8">
        <w:rPr>
          <w:rFonts w:ascii="Times New Roman" w:hAnsi="Times New Roman" w:cs="Times New Roman"/>
          <w:sz w:val="25"/>
          <w:szCs w:val="25"/>
        </w:rPr>
        <w:t xml:space="preserve">or </w:t>
      </w:r>
      <w:r>
        <w:rPr>
          <w:rFonts w:ascii="Times New Roman" w:hAnsi="Times New Roman" w:cs="Times New Roman"/>
          <w:sz w:val="25"/>
          <w:szCs w:val="25"/>
        </w:rPr>
        <w:t xml:space="preserve">reasons supporting </w:t>
      </w:r>
      <w:r w:rsidR="003F12D8">
        <w:rPr>
          <w:rFonts w:ascii="Times New Roman" w:hAnsi="Times New Roman" w:cs="Times New Roman"/>
          <w:sz w:val="25"/>
          <w:szCs w:val="25"/>
        </w:rPr>
        <w:t>its request</w:t>
      </w:r>
      <w:r w:rsidR="00143CCA">
        <w:rPr>
          <w:rFonts w:ascii="Times New Roman" w:hAnsi="Times New Roman" w:cs="Times New Roman"/>
          <w:sz w:val="25"/>
          <w:szCs w:val="25"/>
        </w:rPr>
        <w:t xml:space="preserve">. </w:t>
      </w:r>
      <w:r w:rsidR="003F12D8">
        <w:rPr>
          <w:rFonts w:ascii="Times New Roman" w:hAnsi="Times New Roman" w:cs="Times New Roman"/>
          <w:sz w:val="25"/>
          <w:szCs w:val="25"/>
        </w:rPr>
        <w:t xml:space="preserve"> </w:t>
      </w:r>
      <w:r w:rsidR="00143CCA">
        <w:rPr>
          <w:rFonts w:ascii="Times New Roman" w:hAnsi="Times New Roman" w:cs="Times New Roman"/>
          <w:sz w:val="25"/>
          <w:szCs w:val="25"/>
        </w:rPr>
        <w:t xml:space="preserve">Accordingly, the Company has failed to state any grounds for </w:t>
      </w:r>
      <w:r w:rsidR="003F12D8">
        <w:rPr>
          <w:rFonts w:ascii="Times New Roman" w:hAnsi="Times New Roman" w:cs="Times New Roman"/>
          <w:sz w:val="25"/>
          <w:szCs w:val="25"/>
        </w:rPr>
        <w:t>further</w:t>
      </w:r>
      <w:r>
        <w:rPr>
          <w:rFonts w:ascii="Times New Roman" w:hAnsi="Times New Roman" w:cs="Times New Roman"/>
          <w:sz w:val="25"/>
          <w:szCs w:val="25"/>
        </w:rPr>
        <w:t xml:space="preserve"> mitigation</w:t>
      </w:r>
      <w:r w:rsidR="00FC344E">
        <w:rPr>
          <w:rFonts w:ascii="Times New Roman" w:hAnsi="Times New Roman" w:cs="Times New Roman"/>
          <w:sz w:val="25"/>
          <w:szCs w:val="25"/>
        </w:rPr>
        <w:t>.</w:t>
      </w:r>
      <w:r w:rsidR="003F12D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65419" w:rsidRDefault="0016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084E58" w:rsidRDefault="00084E58" w:rsidP="00084E58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  <w:r w:rsidRPr="00477051">
        <w:rPr>
          <w:rFonts w:ascii="Times New Roman" w:hAnsi="Times New Roman" w:cs="Times New Roman"/>
          <w:b/>
          <w:sz w:val="25"/>
          <w:szCs w:val="25"/>
        </w:rPr>
        <w:t xml:space="preserve">THE COMMISSION GIVES NOTICE That </w:t>
      </w:r>
      <w:r>
        <w:rPr>
          <w:rFonts w:ascii="Times New Roman" w:hAnsi="Times New Roman" w:cs="Times New Roman"/>
          <w:b/>
          <w:sz w:val="25"/>
          <w:szCs w:val="25"/>
        </w:rPr>
        <w:t xml:space="preserve">VIP Arrivals’ application for mitigation is </w:t>
      </w:r>
      <w:r w:rsidRPr="00477051">
        <w:rPr>
          <w:rFonts w:ascii="Times New Roman" w:hAnsi="Times New Roman" w:cs="Times New Roman"/>
          <w:b/>
          <w:sz w:val="25"/>
          <w:szCs w:val="25"/>
        </w:rPr>
        <w:t>denied.</w:t>
      </w:r>
    </w:p>
    <w:p w:rsidR="00084E58" w:rsidRDefault="00084E58" w:rsidP="00084E58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</w:p>
    <w:p w:rsidR="00084E58" w:rsidRPr="00477051" w:rsidRDefault="001C287C" w:rsidP="00084E58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THE COMMISSION GIVES FURTHER NOTICE That the penalty of $75 assessed against VIP Arrivals is due and payable to the Commission within 15 days following the service date of this Notice.</w:t>
      </w:r>
    </w:p>
    <w:p w:rsidR="001C287C" w:rsidRDefault="001C287C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335419" w:rsidRDefault="0033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477051" w:rsidRDefault="0033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STEVEN V. KING</w:t>
      </w:r>
    </w:p>
    <w:p w:rsidR="00477051" w:rsidRPr="00477051" w:rsidRDefault="0033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Acting Executive Director and Secretary</w:t>
      </w:r>
    </w:p>
    <w:sectPr w:rsidR="00477051" w:rsidRPr="00477051" w:rsidSect="009070A1">
      <w:headerReference w:type="default" r:id="rId8"/>
      <w:pgSz w:w="12240" w:h="15840" w:code="1"/>
      <w:pgMar w:top="1440" w:right="1440" w:bottom="900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EF4" w:rsidRDefault="00B84EF4" w:rsidP="00165419">
      <w:r>
        <w:separator/>
      </w:r>
    </w:p>
  </w:endnote>
  <w:endnote w:type="continuationSeparator" w:id="0">
    <w:p w:rsidR="00B84EF4" w:rsidRDefault="00B84EF4" w:rsidP="0016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EF4" w:rsidRDefault="00B84EF4" w:rsidP="00165419">
      <w:r>
        <w:separator/>
      </w:r>
    </w:p>
  </w:footnote>
  <w:footnote w:type="continuationSeparator" w:id="0">
    <w:p w:rsidR="00B84EF4" w:rsidRDefault="00B84EF4" w:rsidP="00165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44E" w:rsidRPr="00165419" w:rsidRDefault="00FC344E" w:rsidP="00165419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noProof/>
        <w:sz w:val="20"/>
        <w:szCs w:val="20"/>
      </w:rPr>
    </w:pPr>
    <w:r w:rsidRPr="00165419">
      <w:rPr>
        <w:rFonts w:ascii="Times New Roman" w:hAnsi="Times New Roman" w:cs="Times New Roman"/>
        <w:b/>
        <w:sz w:val="20"/>
        <w:szCs w:val="20"/>
      </w:rPr>
      <w:t>DOCKET TV-120910</w:t>
    </w:r>
    <w:r w:rsidRPr="00165419">
      <w:rPr>
        <w:rFonts w:ascii="Times New Roman" w:hAnsi="Times New Roman" w:cs="Times New Roman"/>
        <w:b/>
        <w:sz w:val="20"/>
        <w:szCs w:val="20"/>
      </w:rPr>
      <w:tab/>
    </w:r>
    <w:r w:rsidRPr="00165419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165419">
      <w:rPr>
        <w:rFonts w:ascii="Times New Roman" w:hAnsi="Times New Roman" w:cs="Times New Roman"/>
        <w:b/>
        <w:sz w:val="20"/>
        <w:szCs w:val="20"/>
      </w:rPr>
      <w:fldChar w:fldCharType="begin"/>
    </w:r>
    <w:r w:rsidRPr="00165419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165419">
      <w:rPr>
        <w:rFonts w:ascii="Times New Roman" w:hAnsi="Times New Roman" w:cs="Times New Roman"/>
        <w:b/>
        <w:sz w:val="20"/>
        <w:szCs w:val="20"/>
      </w:rPr>
      <w:fldChar w:fldCharType="separate"/>
    </w:r>
    <w:r w:rsidR="009070A1">
      <w:rPr>
        <w:rFonts w:ascii="Times New Roman" w:hAnsi="Times New Roman" w:cs="Times New Roman"/>
        <w:b/>
        <w:noProof/>
        <w:sz w:val="20"/>
        <w:szCs w:val="20"/>
      </w:rPr>
      <w:t>2</w:t>
    </w:r>
    <w:r w:rsidRPr="00165419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:rsidR="00FC344E" w:rsidRPr="00165419" w:rsidRDefault="00FC344E" w:rsidP="00165419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73"/>
    <w:rsid w:val="00084E58"/>
    <w:rsid w:val="000E640C"/>
    <w:rsid w:val="00143CCA"/>
    <w:rsid w:val="00165419"/>
    <w:rsid w:val="001C287C"/>
    <w:rsid w:val="001C5AB1"/>
    <w:rsid w:val="001E1D7A"/>
    <w:rsid w:val="001E2B4E"/>
    <w:rsid w:val="00286C06"/>
    <w:rsid w:val="002C039A"/>
    <w:rsid w:val="00335419"/>
    <w:rsid w:val="003F12D8"/>
    <w:rsid w:val="00477051"/>
    <w:rsid w:val="00552600"/>
    <w:rsid w:val="005A6C74"/>
    <w:rsid w:val="00672F7B"/>
    <w:rsid w:val="006A41EE"/>
    <w:rsid w:val="006C5D65"/>
    <w:rsid w:val="007C6E89"/>
    <w:rsid w:val="00805810"/>
    <w:rsid w:val="009070A1"/>
    <w:rsid w:val="0098506F"/>
    <w:rsid w:val="00A84C2A"/>
    <w:rsid w:val="00AD3312"/>
    <w:rsid w:val="00AE273E"/>
    <w:rsid w:val="00B13041"/>
    <w:rsid w:val="00B13E33"/>
    <w:rsid w:val="00B84EF4"/>
    <w:rsid w:val="00BD669A"/>
    <w:rsid w:val="00C46D0B"/>
    <w:rsid w:val="00CE6967"/>
    <w:rsid w:val="00DA1B86"/>
    <w:rsid w:val="00DD2A47"/>
    <w:rsid w:val="00E339AA"/>
    <w:rsid w:val="00F03873"/>
    <w:rsid w:val="00F10BCE"/>
    <w:rsid w:val="00F21B68"/>
    <w:rsid w:val="00FA5944"/>
    <w:rsid w:val="00FC344E"/>
    <w:rsid w:val="00FE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03873"/>
  </w:style>
  <w:style w:type="paragraph" w:styleId="Header">
    <w:name w:val="header"/>
    <w:basedOn w:val="Normal"/>
    <w:link w:val="Head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419"/>
  </w:style>
  <w:style w:type="paragraph" w:styleId="Footer">
    <w:name w:val="footer"/>
    <w:basedOn w:val="Normal"/>
    <w:link w:val="Foot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03873"/>
  </w:style>
  <w:style w:type="paragraph" w:styleId="Header">
    <w:name w:val="header"/>
    <w:basedOn w:val="Normal"/>
    <w:link w:val="Head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419"/>
  </w:style>
  <w:style w:type="paragraph" w:styleId="Footer">
    <w:name w:val="footer"/>
    <w:basedOn w:val="Normal"/>
    <w:link w:val="Foot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2013-02-11T08:00:00+00:00</OpenedDate>
    <Date1 xmlns="dc463f71-b30c-4ab2-9473-d307f9d35888">2013-03-21T07:00:00+00:00</Date1>
    <IsDocumentOrder xmlns="dc463f71-b30c-4ab2-9473-d307f9d35888" xsi:nil="true"/>
    <IsHighlyConfidential xmlns="dc463f71-b30c-4ab2-9473-d307f9d35888">false</IsHighlyConfidential>
    <CaseCompanyNames xmlns="dc463f71-b30c-4ab2-9473-d307f9d35888">GRAHAM, JEFFREY &amp; PATRICIA</CaseCompanyNames>
    <DocketNumber xmlns="dc463f71-b30c-4ab2-9473-d307f9d35888">130201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80F1B1416B14B4F92E35D0CF65CDED5" ma:contentTypeVersion="135" ma:contentTypeDescription="" ma:contentTypeScope="" ma:versionID="74a9b8e2be639be7f35165a7c23fd74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40AC5C6-CEC6-4384-8E3D-417840E99750}"/>
</file>

<file path=customXml/itemProps2.xml><?xml version="1.0" encoding="utf-8"?>
<ds:datastoreItem xmlns:ds="http://schemas.openxmlformats.org/officeDocument/2006/customXml" ds:itemID="{B29C326D-D977-4A2D-AC83-CF4E282EB5A5}"/>
</file>

<file path=customXml/itemProps3.xml><?xml version="1.0" encoding="utf-8"?>
<ds:datastoreItem xmlns:ds="http://schemas.openxmlformats.org/officeDocument/2006/customXml" ds:itemID="{7966506D-7963-4131-AA48-642EE3ED36CD}"/>
</file>

<file path=customXml/itemProps4.xml><?xml version="1.0" encoding="utf-8"?>
<ds:datastoreItem xmlns:ds="http://schemas.openxmlformats.org/officeDocument/2006/customXml" ds:itemID="{F2B99D93-285C-458E-A3E4-61A128213625}"/>
</file>

<file path=customXml/itemProps5.xml><?xml version="1.0" encoding="utf-8"?>
<ds:datastoreItem xmlns:ds="http://schemas.openxmlformats.org/officeDocument/2006/customXml" ds:itemID="{BF8C016E-2C6A-4F08-AB0D-3684AB8389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2013-03-20T17:00:00Z</dcterms:created>
  <dcterms:modified xsi:type="dcterms:W3CDTF">2013-03-21T15:59:00Z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0x0101006E56B4D1795A2E4DB2F0B01679ED314A00480F1B1416B14B4F92E35D0CF65CDED5</vt:lpwstr>
  </property>
  <property fmtid="{D5CDD505-2E9C-101B-9397-08002B2CF9AE}" pid="3" name="_docset_NoMedatataSyncRequired">
    <vt:lpwstr>False</vt:lpwstr>
  </property>
</Properties>
</file>