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736FD" w14:textId="77777777" w:rsidR="00046A19" w:rsidRDefault="00046A19" w:rsidP="00046A19">
      <w:bookmarkStart w:id="0" w:name="_GoBack"/>
      <w:bookmarkEnd w:id="0"/>
      <w:r w:rsidRPr="00EB4CE3">
        <w:t xml:space="preserve">Agenda Date: </w:t>
      </w:r>
      <w:r w:rsidRPr="00EB4CE3">
        <w:tab/>
      </w:r>
      <w:r w:rsidRPr="00EB4CE3">
        <w:tab/>
      </w:r>
      <w:r w:rsidR="000D2045">
        <w:t>March 29, 2012</w:t>
      </w:r>
      <w:r>
        <w:tab/>
      </w:r>
      <w:r>
        <w:tab/>
      </w:r>
    </w:p>
    <w:p w14:paraId="5CE736FE" w14:textId="2B05BF34" w:rsidR="00046A19" w:rsidRDefault="00046A19" w:rsidP="00046A19">
      <w:r w:rsidRPr="00EB4CE3">
        <w:t>Item Number:</w:t>
      </w:r>
      <w:r w:rsidRPr="00EB4CE3">
        <w:tab/>
      </w:r>
      <w:r w:rsidRPr="00EB4CE3">
        <w:tab/>
        <w:t>A</w:t>
      </w:r>
      <w:r w:rsidR="00904EBC">
        <w:t>2</w:t>
      </w:r>
    </w:p>
    <w:p w14:paraId="5CE736FF" w14:textId="77777777" w:rsidR="00046A19" w:rsidRPr="00EB4CE3" w:rsidRDefault="00046A19" w:rsidP="00046A19"/>
    <w:p w14:paraId="5CE73700" w14:textId="77777777" w:rsidR="00046A19" w:rsidRPr="00BF0DE0" w:rsidRDefault="00046A19" w:rsidP="00046A19">
      <w:pPr>
        <w:rPr>
          <w:b/>
        </w:rPr>
      </w:pPr>
      <w:r w:rsidRPr="00BF0DE0">
        <w:rPr>
          <w:b/>
        </w:rPr>
        <w:t xml:space="preserve">Docket: </w:t>
      </w:r>
      <w:r w:rsidRPr="00BF0DE0">
        <w:rPr>
          <w:b/>
        </w:rPr>
        <w:tab/>
      </w:r>
      <w:r w:rsidRPr="00BF0DE0">
        <w:rPr>
          <w:b/>
        </w:rPr>
        <w:tab/>
        <w:t>U</w:t>
      </w:r>
      <w:r w:rsidR="000D2045" w:rsidRPr="00BF0DE0">
        <w:rPr>
          <w:b/>
        </w:rPr>
        <w:t>G</w:t>
      </w:r>
      <w:r w:rsidRPr="00BF0DE0">
        <w:rPr>
          <w:b/>
        </w:rPr>
        <w:t>-</w:t>
      </w:r>
      <w:r w:rsidR="000D2045" w:rsidRPr="00BF0DE0">
        <w:rPr>
          <w:b/>
        </w:rPr>
        <w:t>120291</w:t>
      </w:r>
    </w:p>
    <w:p w14:paraId="5CE73701" w14:textId="77777777" w:rsidR="000D2045" w:rsidRPr="00EB4CE3" w:rsidRDefault="00046A19" w:rsidP="00046A19">
      <w:r w:rsidRPr="00EB4CE3">
        <w:t>Company Name:</w:t>
      </w:r>
      <w:r w:rsidRPr="00EB4CE3">
        <w:tab/>
      </w:r>
      <w:r w:rsidR="000D2045">
        <w:t>Puget Sound Energy</w:t>
      </w:r>
    </w:p>
    <w:p w14:paraId="5CE73702" w14:textId="77777777" w:rsidR="00046A19" w:rsidRPr="00EB4CE3" w:rsidRDefault="00046A19" w:rsidP="00046A19"/>
    <w:p w14:paraId="5CE73703" w14:textId="77777777" w:rsidR="00046A19" w:rsidRDefault="00046A19" w:rsidP="00046A19">
      <w:r>
        <w:t xml:space="preserve">Staff: </w:t>
      </w:r>
      <w:r>
        <w:tab/>
      </w:r>
      <w:r>
        <w:tab/>
      </w:r>
      <w:r>
        <w:tab/>
      </w:r>
      <w:r w:rsidR="000D2045">
        <w:t>E.J Keating</w:t>
      </w:r>
      <w:r w:rsidRPr="00EB4CE3">
        <w:t>, Regulatory Analyst</w:t>
      </w:r>
    </w:p>
    <w:p w14:paraId="5CE73704" w14:textId="77777777" w:rsidR="00046A19" w:rsidRPr="00EB4CE3" w:rsidRDefault="000D2045" w:rsidP="00046A19">
      <w:pPr>
        <w:ind w:left="1440" w:firstLine="720"/>
      </w:pPr>
      <w:r>
        <w:t>Rick Applegate, Regulatory Analyst</w:t>
      </w:r>
    </w:p>
    <w:p w14:paraId="5CE73705" w14:textId="77777777" w:rsidR="00046A19" w:rsidRPr="00EB4CE3" w:rsidRDefault="00046A19" w:rsidP="00046A19"/>
    <w:p w14:paraId="5CE73706" w14:textId="77777777" w:rsidR="00046A19" w:rsidRPr="00935AF2" w:rsidRDefault="00046A19" w:rsidP="00046A19">
      <w:pPr>
        <w:rPr>
          <w:b/>
          <w:u w:val="single"/>
        </w:rPr>
      </w:pPr>
      <w:r w:rsidRPr="00935AF2">
        <w:rPr>
          <w:b/>
          <w:u w:val="single"/>
        </w:rPr>
        <w:t>Recommendation</w:t>
      </w:r>
    </w:p>
    <w:p w14:paraId="5CE73707" w14:textId="77777777" w:rsidR="00046A19" w:rsidRDefault="00046A19" w:rsidP="00046A19">
      <w:pPr>
        <w:widowControl w:val="0"/>
        <w:autoSpaceDE w:val="0"/>
        <w:autoSpaceDN w:val="0"/>
        <w:adjustRightInd w:val="0"/>
        <w:rPr>
          <w:rFonts w:eastAsia="Times New Roman"/>
          <w:color w:val="000000"/>
          <w:lang w:bidi="ar-SA"/>
        </w:rPr>
      </w:pPr>
    </w:p>
    <w:p w14:paraId="5CE73708" w14:textId="24334849" w:rsidR="00216769" w:rsidRDefault="00216769" w:rsidP="00046A19">
      <w:pPr>
        <w:widowControl w:val="0"/>
        <w:autoSpaceDE w:val="0"/>
        <w:autoSpaceDN w:val="0"/>
        <w:adjustRightInd w:val="0"/>
        <w:rPr>
          <w:rFonts w:eastAsia="Times New Roman"/>
          <w:color w:val="000000"/>
          <w:lang w:bidi="ar-SA"/>
        </w:rPr>
      </w:pPr>
      <w:r>
        <w:rPr>
          <w:rFonts w:eastAsia="Times New Roman"/>
          <w:color w:val="000000"/>
          <w:lang w:bidi="ar-SA"/>
        </w:rPr>
        <w:t>Issue a complaint and order suspending the proposed tariff revision filed by Puget Sound Energy on March 1, 2012,  and approv</w:t>
      </w:r>
      <w:r w:rsidR="00AF75D8">
        <w:rPr>
          <w:rFonts w:eastAsia="Times New Roman"/>
          <w:color w:val="000000"/>
          <w:lang w:bidi="ar-SA"/>
        </w:rPr>
        <w:t>e</w:t>
      </w:r>
      <w:r>
        <w:rPr>
          <w:rFonts w:eastAsia="Times New Roman"/>
          <w:color w:val="000000"/>
          <w:lang w:bidi="ar-SA"/>
        </w:rPr>
        <w:t xml:space="preserve"> rates on a temporary basis subject to </w:t>
      </w:r>
      <w:r w:rsidR="006740E8">
        <w:rPr>
          <w:rFonts w:eastAsia="Times New Roman"/>
          <w:color w:val="000000"/>
          <w:lang w:bidi="ar-SA"/>
        </w:rPr>
        <w:t>revision</w:t>
      </w:r>
      <w:r>
        <w:rPr>
          <w:rFonts w:eastAsia="Times New Roman"/>
          <w:color w:val="000000"/>
          <w:lang w:bidi="ar-SA"/>
        </w:rPr>
        <w:t>.</w:t>
      </w:r>
    </w:p>
    <w:p w14:paraId="5CE73709" w14:textId="77777777" w:rsidR="00216769" w:rsidRDefault="00216769" w:rsidP="00046A1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</w:p>
    <w:p w14:paraId="5CE7370A" w14:textId="77777777" w:rsidR="00216769" w:rsidRDefault="00216769" w:rsidP="00046A19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u w:val="single"/>
          <w:lang w:bidi="ar-SA"/>
        </w:rPr>
      </w:pPr>
      <w:r>
        <w:rPr>
          <w:b/>
          <w:color w:val="000000"/>
          <w:sz w:val="22"/>
          <w:szCs w:val="22"/>
          <w:u w:val="single"/>
          <w:lang w:bidi="ar-SA"/>
        </w:rPr>
        <w:t>Background</w:t>
      </w:r>
    </w:p>
    <w:p w14:paraId="5CE7370B" w14:textId="77777777" w:rsidR="00046A19" w:rsidRPr="004D7E01" w:rsidRDefault="00216769" w:rsidP="00046A1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  <w:r w:rsidRPr="004D7E01">
        <w:rPr>
          <w:color w:val="000000"/>
          <w:sz w:val="22"/>
          <w:szCs w:val="22"/>
          <w:lang w:bidi="ar-SA"/>
        </w:rPr>
        <w:t xml:space="preserve"> </w:t>
      </w:r>
    </w:p>
    <w:p w14:paraId="5CE7370C" w14:textId="02B6F176" w:rsidR="001F7FC3" w:rsidRDefault="00046A19" w:rsidP="00046A19">
      <w:r>
        <w:rPr>
          <w:color w:val="000000"/>
        </w:rPr>
        <w:t>On</w:t>
      </w:r>
      <w:r w:rsidR="00216769">
        <w:rPr>
          <w:color w:val="000000"/>
        </w:rPr>
        <w:t xml:space="preserve"> </w:t>
      </w:r>
      <w:r w:rsidR="00C1772B">
        <w:t>March 1, 2012,</w:t>
      </w:r>
      <w:r>
        <w:rPr>
          <w:color w:val="000000"/>
        </w:rPr>
        <w:t xml:space="preserve"> </w:t>
      </w:r>
      <w:r w:rsidR="00C1772B">
        <w:rPr>
          <w:color w:val="000000"/>
        </w:rPr>
        <w:t>Puget Sound Energy</w:t>
      </w:r>
      <w:r>
        <w:t>, (</w:t>
      </w:r>
      <w:r w:rsidR="00C1772B">
        <w:t>PSE</w:t>
      </w:r>
      <w:r>
        <w:t xml:space="preserve"> or company), filed tariff revisions</w:t>
      </w:r>
      <w:r w:rsidR="00C1772B">
        <w:t xml:space="preserve"> to their </w:t>
      </w:r>
      <w:r w:rsidR="00245F2B">
        <w:t>N</w:t>
      </w:r>
      <w:r w:rsidR="00C1772B">
        <w:t xml:space="preserve">atural </w:t>
      </w:r>
      <w:r w:rsidR="00245F2B">
        <w:t>G</w:t>
      </w:r>
      <w:r w:rsidR="00C1772B">
        <w:t xml:space="preserve">as </w:t>
      </w:r>
      <w:r w:rsidR="00245F2B">
        <w:t>C</w:t>
      </w:r>
      <w:r w:rsidR="00C1772B">
        <w:t>onservation</w:t>
      </w:r>
      <w:r w:rsidR="00245F2B">
        <w:t xml:space="preserve"> Service</w:t>
      </w:r>
      <w:r w:rsidR="00C1772B">
        <w:t xml:space="preserve"> </w:t>
      </w:r>
      <w:r w:rsidR="00245F2B">
        <w:t>T</w:t>
      </w:r>
      <w:r w:rsidR="00C1772B">
        <w:t xml:space="preserve">racker. The revisions resulted in </w:t>
      </w:r>
      <w:r w:rsidR="00245F2B">
        <w:t>a decrease to the conservation revenue requirement of $6,492,272 or 28.6 percent.</w:t>
      </w:r>
      <w:r w:rsidR="00952A77">
        <w:t xml:space="preserve"> </w:t>
      </w:r>
      <w:r>
        <w:t xml:space="preserve">The stated effective date is </w:t>
      </w:r>
      <w:r w:rsidR="00245F2B">
        <w:t>April 1, 2012</w:t>
      </w:r>
      <w:r>
        <w:t xml:space="preserve">. </w:t>
      </w:r>
      <w:r w:rsidR="00216769">
        <w:t xml:space="preserve">Also on March 1, 2012, the company filed its electric conservation tariffs with an effective date of May 1, 2012. </w:t>
      </w:r>
      <w:r w:rsidR="001F7FC3">
        <w:t>Staff</w:t>
      </w:r>
      <w:r w:rsidR="006740E8">
        <w:t>’</w:t>
      </w:r>
      <w:r w:rsidR="001F7FC3">
        <w:t>s review of the electric and gas conservation programs overlaps in many areas and therefore it is appropriate to review them over the same time frame.</w:t>
      </w:r>
    </w:p>
    <w:p w14:paraId="5CE7370D" w14:textId="77777777" w:rsidR="00B74995" w:rsidRDefault="001F7FC3" w:rsidP="00046A19">
      <w:r>
        <w:t xml:space="preserve"> </w:t>
      </w:r>
    </w:p>
    <w:p w14:paraId="5CE7370E" w14:textId="77777777" w:rsidR="00216769" w:rsidRPr="00216769" w:rsidRDefault="00216769" w:rsidP="00216769">
      <w:r w:rsidRPr="00935AF2">
        <w:rPr>
          <w:b/>
          <w:u w:val="single"/>
        </w:rPr>
        <w:t>Discussion</w:t>
      </w:r>
    </w:p>
    <w:p w14:paraId="5CE7370F" w14:textId="77777777" w:rsidR="00216769" w:rsidRPr="00EB4CE3" w:rsidRDefault="00216769" w:rsidP="00216769"/>
    <w:p w14:paraId="5CE73710" w14:textId="41B61E58" w:rsidR="00046A19" w:rsidRDefault="00216769" w:rsidP="00046A19">
      <w:pPr>
        <w:pStyle w:val="NoSpacing"/>
      </w:pPr>
      <w:r>
        <w:t>In order to allow staff time to complete a review of the gas and electric conservation programs together, it is recommended that the gas conservatio</w:t>
      </w:r>
      <w:r w:rsidR="00BF0DE0">
        <w:t xml:space="preserve">n tracker tariff be suspended. </w:t>
      </w:r>
      <w:r>
        <w:t xml:space="preserve">However, in order to provide relief to ratepayers, Staff is recommending that the current proposed decrease </w:t>
      </w:r>
      <w:r w:rsidR="00927FCF">
        <w:t xml:space="preserve">in rates </w:t>
      </w:r>
      <w:r>
        <w:t xml:space="preserve">be allowed to go into effect on April 1, 2012 subject to </w:t>
      </w:r>
      <w:r w:rsidR="006740E8">
        <w:t xml:space="preserve">revision </w:t>
      </w:r>
      <w:r w:rsidR="00BF0DE0">
        <w:t xml:space="preserve">upon Staffs review. </w:t>
      </w:r>
      <w:r>
        <w:t xml:space="preserve">Staff plans to bring both pending conservation tariffs to the open meeting on </w:t>
      </w:r>
      <w:r w:rsidR="00927FCF">
        <w:t>April 26, 2012.</w:t>
      </w:r>
    </w:p>
    <w:p w14:paraId="5CE73711" w14:textId="77777777" w:rsidR="00927FCF" w:rsidRDefault="00927FCF" w:rsidP="00046A19">
      <w:pPr>
        <w:pStyle w:val="NoSpacing"/>
      </w:pPr>
    </w:p>
    <w:p w14:paraId="5CE73712" w14:textId="77777777" w:rsidR="00046A19" w:rsidRDefault="00046A19" w:rsidP="00046A19">
      <w:pPr>
        <w:rPr>
          <w:b/>
          <w:u w:val="single"/>
        </w:rPr>
      </w:pPr>
      <w:r w:rsidRPr="00935AF2">
        <w:rPr>
          <w:b/>
          <w:u w:val="single"/>
        </w:rPr>
        <w:t xml:space="preserve">Conclusion </w:t>
      </w:r>
    </w:p>
    <w:p w14:paraId="5CE73713" w14:textId="77777777" w:rsidR="002C039A" w:rsidRDefault="002C039A" w:rsidP="00046A19"/>
    <w:p w14:paraId="5CE73714" w14:textId="779FEDB3" w:rsidR="00927FCF" w:rsidRPr="00046A19" w:rsidRDefault="00927FCF" w:rsidP="00046A19">
      <w:r>
        <w:t xml:space="preserve">Staff recommends the commission issue a complaint and order suspending the proposed tariff revision filed by PSE in Docket UG-120291, and approve rates on a temporary basis subject to </w:t>
      </w:r>
      <w:r w:rsidR="006740E8">
        <w:t>revision</w:t>
      </w:r>
      <w:r>
        <w:t>.</w:t>
      </w:r>
    </w:p>
    <w:sectPr w:rsidR="00927FCF" w:rsidRPr="00046A19" w:rsidSect="001E2713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73717" w14:textId="77777777" w:rsidR="006740E8" w:rsidRDefault="006740E8" w:rsidP="00E5657A">
      <w:r>
        <w:separator/>
      </w:r>
    </w:p>
  </w:endnote>
  <w:endnote w:type="continuationSeparator" w:id="0">
    <w:p w14:paraId="5CE73718" w14:textId="77777777" w:rsidR="006740E8" w:rsidRDefault="006740E8" w:rsidP="00E5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73715" w14:textId="77777777" w:rsidR="006740E8" w:rsidRDefault="006740E8" w:rsidP="00E5657A">
      <w:r>
        <w:separator/>
      </w:r>
    </w:p>
  </w:footnote>
  <w:footnote w:type="continuationSeparator" w:id="0">
    <w:p w14:paraId="5CE73716" w14:textId="77777777" w:rsidR="006740E8" w:rsidRDefault="006740E8" w:rsidP="00E56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73719" w14:textId="77777777" w:rsidR="006740E8" w:rsidRPr="00296F3B" w:rsidRDefault="006740E8" w:rsidP="001E2713">
    <w:pPr>
      <w:pStyle w:val="Header"/>
      <w:rPr>
        <w:sz w:val="20"/>
        <w:szCs w:val="20"/>
      </w:rPr>
    </w:pPr>
    <w:r w:rsidRPr="00296F3B">
      <w:rPr>
        <w:sz w:val="20"/>
        <w:szCs w:val="20"/>
      </w:rPr>
      <w:t>Docket UW-</w:t>
    </w:r>
    <w:r>
      <w:rPr>
        <w:sz w:val="20"/>
        <w:szCs w:val="20"/>
      </w:rPr>
      <w:t>987654</w:t>
    </w:r>
  </w:p>
  <w:p w14:paraId="5CE7371A" w14:textId="77777777" w:rsidR="006740E8" w:rsidRPr="00296F3B" w:rsidRDefault="006740E8" w:rsidP="001E2713">
    <w:pPr>
      <w:pStyle w:val="Header"/>
      <w:rPr>
        <w:sz w:val="20"/>
        <w:szCs w:val="20"/>
      </w:rPr>
    </w:pPr>
    <w:r>
      <w:rPr>
        <w:sz w:val="20"/>
        <w:szCs w:val="20"/>
      </w:rPr>
      <w:t>Month suspend27</w:t>
    </w:r>
    <w:r w:rsidRPr="00296F3B">
      <w:rPr>
        <w:sz w:val="20"/>
        <w:szCs w:val="20"/>
      </w:rPr>
      <w:t xml:space="preserve">, </w:t>
    </w:r>
    <w:r>
      <w:rPr>
        <w:sz w:val="20"/>
        <w:szCs w:val="20"/>
      </w:rPr>
      <w:t>2011</w:t>
    </w:r>
  </w:p>
  <w:p w14:paraId="5CE7371B" w14:textId="77777777" w:rsidR="006740E8" w:rsidRDefault="006740E8" w:rsidP="001E2713">
    <w:pPr>
      <w:pStyle w:val="Header"/>
      <w:rPr>
        <w:sz w:val="20"/>
        <w:szCs w:val="20"/>
      </w:rPr>
    </w:pPr>
    <w:r w:rsidRPr="00296F3B">
      <w:rPr>
        <w:sz w:val="20"/>
        <w:szCs w:val="20"/>
      </w:rPr>
      <w:t xml:space="preserve">Page </w:t>
    </w:r>
    <w:r w:rsidRPr="00296F3B">
      <w:rPr>
        <w:sz w:val="20"/>
        <w:szCs w:val="20"/>
      </w:rPr>
      <w:fldChar w:fldCharType="begin"/>
    </w:r>
    <w:r w:rsidRPr="00296F3B">
      <w:rPr>
        <w:sz w:val="20"/>
        <w:szCs w:val="20"/>
      </w:rPr>
      <w:instrText xml:space="preserve"> PAGE   \* MERGEFORMAT </w:instrText>
    </w:r>
    <w:r w:rsidRPr="00296F3B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96F3B">
      <w:rPr>
        <w:sz w:val="20"/>
        <w:szCs w:val="20"/>
      </w:rPr>
      <w:fldChar w:fldCharType="end"/>
    </w:r>
  </w:p>
  <w:p w14:paraId="5CE7371C" w14:textId="77777777" w:rsidR="006740E8" w:rsidRPr="00296F3B" w:rsidRDefault="006740E8" w:rsidP="001E2713">
    <w:pPr>
      <w:pStyle w:val="Header"/>
      <w:rPr>
        <w:sz w:val="20"/>
        <w:szCs w:val="20"/>
      </w:rPr>
    </w:pPr>
  </w:p>
  <w:p w14:paraId="5CE7371D" w14:textId="77777777" w:rsidR="006740E8" w:rsidRDefault="006740E8" w:rsidP="001E27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19"/>
    <w:rsid w:val="00046A19"/>
    <w:rsid w:val="000D2045"/>
    <w:rsid w:val="000D2500"/>
    <w:rsid w:val="000D37C4"/>
    <w:rsid w:val="000E640C"/>
    <w:rsid w:val="00140595"/>
    <w:rsid w:val="00182A1D"/>
    <w:rsid w:val="001C5AB1"/>
    <w:rsid w:val="001C6E68"/>
    <w:rsid w:val="001E1D7A"/>
    <w:rsid w:val="001E2713"/>
    <w:rsid w:val="001F7FC3"/>
    <w:rsid w:val="00216769"/>
    <w:rsid w:val="00225208"/>
    <w:rsid w:val="00245F2B"/>
    <w:rsid w:val="00266247"/>
    <w:rsid w:val="00272E16"/>
    <w:rsid w:val="002C039A"/>
    <w:rsid w:val="00323AED"/>
    <w:rsid w:val="0035584C"/>
    <w:rsid w:val="003B6BE1"/>
    <w:rsid w:val="003C3361"/>
    <w:rsid w:val="004518CD"/>
    <w:rsid w:val="004676B0"/>
    <w:rsid w:val="00485438"/>
    <w:rsid w:val="00495488"/>
    <w:rsid w:val="0050769C"/>
    <w:rsid w:val="00543717"/>
    <w:rsid w:val="00552600"/>
    <w:rsid w:val="00554747"/>
    <w:rsid w:val="00577E5D"/>
    <w:rsid w:val="005A343E"/>
    <w:rsid w:val="005A6C74"/>
    <w:rsid w:val="00621606"/>
    <w:rsid w:val="0062310E"/>
    <w:rsid w:val="00637B69"/>
    <w:rsid w:val="00672F7B"/>
    <w:rsid w:val="006740E8"/>
    <w:rsid w:val="006A41EE"/>
    <w:rsid w:val="006D7A58"/>
    <w:rsid w:val="006F41DA"/>
    <w:rsid w:val="00700919"/>
    <w:rsid w:val="00717FD6"/>
    <w:rsid w:val="0072504A"/>
    <w:rsid w:val="00742F7F"/>
    <w:rsid w:val="007458F8"/>
    <w:rsid w:val="00793227"/>
    <w:rsid w:val="007D2573"/>
    <w:rsid w:val="00802022"/>
    <w:rsid w:val="008047EF"/>
    <w:rsid w:val="00817FF7"/>
    <w:rsid w:val="00870BB6"/>
    <w:rsid w:val="008A4BE5"/>
    <w:rsid w:val="008B7991"/>
    <w:rsid w:val="008F7BEF"/>
    <w:rsid w:val="00904EBC"/>
    <w:rsid w:val="00927FCF"/>
    <w:rsid w:val="0093429A"/>
    <w:rsid w:val="00952A77"/>
    <w:rsid w:val="00963EDA"/>
    <w:rsid w:val="00964470"/>
    <w:rsid w:val="009A47E4"/>
    <w:rsid w:val="009B0311"/>
    <w:rsid w:val="009B79A8"/>
    <w:rsid w:val="00A61F9F"/>
    <w:rsid w:val="00A63DC8"/>
    <w:rsid w:val="00A77CD8"/>
    <w:rsid w:val="00A80CB3"/>
    <w:rsid w:val="00A84C2A"/>
    <w:rsid w:val="00AA7F14"/>
    <w:rsid w:val="00AC6DC3"/>
    <w:rsid w:val="00AD3312"/>
    <w:rsid w:val="00AE273E"/>
    <w:rsid w:val="00AF75D8"/>
    <w:rsid w:val="00B016B5"/>
    <w:rsid w:val="00B13041"/>
    <w:rsid w:val="00B74995"/>
    <w:rsid w:val="00BB3AF4"/>
    <w:rsid w:val="00BF0DE0"/>
    <w:rsid w:val="00C1772B"/>
    <w:rsid w:val="00C9285A"/>
    <w:rsid w:val="00CA429B"/>
    <w:rsid w:val="00CB6D54"/>
    <w:rsid w:val="00CF36EC"/>
    <w:rsid w:val="00D23EA5"/>
    <w:rsid w:val="00D568C6"/>
    <w:rsid w:val="00D61A4B"/>
    <w:rsid w:val="00D6775B"/>
    <w:rsid w:val="00D8448A"/>
    <w:rsid w:val="00DA1B86"/>
    <w:rsid w:val="00DD2A47"/>
    <w:rsid w:val="00DF363D"/>
    <w:rsid w:val="00DF5E47"/>
    <w:rsid w:val="00E5657A"/>
    <w:rsid w:val="00E60EB2"/>
    <w:rsid w:val="00E67789"/>
    <w:rsid w:val="00E761D5"/>
    <w:rsid w:val="00E80DC5"/>
    <w:rsid w:val="00EC5341"/>
    <w:rsid w:val="00F02C2A"/>
    <w:rsid w:val="00F21B68"/>
    <w:rsid w:val="00F3565A"/>
    <w:rsid w:val="00F97111"/>
    <w:rsid w:val="00FA5576"/>
    <w:rsid w:val="00FB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73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A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uiPriority w:val="1"/>
    <w:qFormat/>
    <w:rsid w:val="00046A19"/>
    <w:rPr>
      <w:szCs w:val="32"/>
    </w:rPr>
  </w:style>
  <w:style w:type="paragraph" w:styleId="Header">
    <w:name w:val="header"/>
    <w:basedOn w:val="Normal"/>
    <w:link w:val="HeaderChar"/>
    <w:uiPriority w:val="99"/>
    <w:unhideWhenUsed/>
    <w:rsid w:val="00046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A19"/>
    <w:rPr>
      <w:rFonts w:ascii="Times New Roman" w:eastAsia="Calibri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2A"/>
    <w:rPr>
      <w:rFonts w:ascii="Tahoma" w:eastAsia="Calibri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1C6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623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310E"/>
    <w:rPr>
      <w:rFonts w:ascii="Times New Roman" w:eastAsia="Calibri" w:hAnsi="Times New Roman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A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uiPriority w:val="1"/>
    <w:qFormat/>
    <w:rsid w:val="00046A19"/>
    <w:rPr>
      <w:szCs w:val="32"/>
    </w:rPr>
  </w:style>
  <w:style w:type="paragraph" w:styleId="Header">
    <w:name w:val="header"/>
    <w:basedOn w:val="Normal"/>
    <w:link w:val="HeaderChar"/>
    <w:uiPriority w:val="99"/>
    <w:unhideWhenUsed/>
    <w:rsid w:val="00046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A19"/>
    <w:rPr>
      <w:rFonts w:ascii="Times New Roman" w:eastAsia="Calibri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2A"/>
    <w:rPr>
      <w:rFonts w:ascii="Tahoma" w:eastAsia="Calibri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1C6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623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310E"/>
    <w:rPr>
      <w:rFonts w:ascii="Times New Roman" w:eastAsia="Calibri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B3327A351599D4DAF05B9EA72640A8E" ma:contentTypeVersion="127" ma:contentTypeDescription="" ma:contentTypeScope="" ma:versionID="188de7918f3032178a4d9b5dac0163a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2012-03-01T08:00:00+00:00</OpenedDate>
    <Date1 xmlns="dc463f71-b30c-4ab2-9473-d307f9d35888">2012-03-29T07:00:00+00:00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120291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B1F1B71-70E0-45D2-9245-D02CB3305F30}"/>
</file>

<file path=customXml/itemProps2.xml><?xml version="1.0" encoding="utf-8"?>
<ds:datastoreItem xmlns:ds="http://schemas.openxmlformats.org/officeDocument/2006/customXml" ds:itemID="{D26B3FFC-0D53-4783-A28C-703C596F074B}"/>
</file>

<file path=customXml/itemProps3.xml><?xml version="1.0" encoding="utf-8"?>
<ds:datastoreItem xmlns:ds="http://schemas.openxmlformats.org/officeDocument/2006/customXml" ds:itemID="{D3630B3D-7A61-4250-AC79-E615B32A51E4}"/>
</file>

<file path=customXml/itemProps4.xml><?xml version="1.0" encoding="utf-8"?>
<ds:datastoreItem xmlns:ds="http://schemas.openxmlformats.org/officeDocument/2006/customXml" ds:itemID="{5D508F9C-D8AA-4D6C-AB99-7C4E100C1A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UG-120291 Memo</vt:lpstr>
    </vt:vector>
  </TitlesOfParts>
  <Company>Washington Utilities and Transportation Commission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UG-120291 Memo</dc:title>
  <dc:creator>Amy White</dc:creator>
  <cp:lastModifiedBy>Lisa Wyse, Records Manager</cp:lastModifiedBy>
  <cp:revision>2</cp:revision>
  <cp:lastPrinted>2011-01-25T00:41:00Z</cp:lastPrinted>
  <dcterms:created xsi:type="dcterms:W3CDTF">2012-03-26T23:21:00Z</dcterms:created>
  <dcterms:modified xsi:type="dcterms:W3CDTF">2012-03-26T23:21:00Z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0x0101006E56B4D1795A2E4DB2F0B01679ED314A009B3327A351599D4DAF05B9EA72640A8E</vt:lpwstr>
  </property>
  <property fmtid="{D5CDD505-2E9C-101B-9397-08002B2CF9AE}" pid="3" name="_docset_NoMedatataSyncRequired">
    <vt:lpwstr>False</vt:lpwstr>
  </property>
</Properties>
</file>