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F0" w:rsidRDefault="00B223F0"/>
    <w:p w:rsidR="00B223F0" w:rsidRDefault="00B223F0"/>
    <w:p w:rsidR="00C17FF7" w:rsidRDefault="00C17FF7">
      <w:r>
        <w:t xml:space="preserve">August </w:t>
      </w:r>
      <w:r w:rsidR="0059647E">
        <w:t>11</w:t>
      </w:r>
      <w:r>
        <w:t>, 20</w:t>
      </w:r>
      <w:r w:rsidR="0059647E">
        <w:t>10</w:t>
      </w:r>
    </w:p>
    <w:p w:rsidR="00B223F0" w:rsidRDefault="00B223F0"/>
    <w:p w:rsidR="00C17FF7" w:rsidRDefault="00C17FF7">
      <w:r>
        <w:t>Dave Danner, Executive Director and Secretary</w:t>
      </w:r>
    </w:p>
    <w:p w:rsidR="00C17FF7" w:rsidRDefault="00C17FF7">
      <w:smartTag w:uri="urn:schemas-microsoft-com:office:smarttags" w:element="State">
        <w:smartTag w:uri="urn:schemas-microsoft-com:office:smarttags" w:element="place">
          <w:r>
            <w:t>Washington</w:t>
          </w:r>
        </w:smartTag>
      </w:smartTag>
      <w:r>
        <w:t xml:space="preserve"> Utilities &amp; </w:t>
      </w:r>
      <w:smartTag w:uri="urn:schemas-microsoft-com:office:smarttags" w:element="PersonName">
        <w:r>
          <w:t>T</w:t>
        </w:r>
      </w:smartTag>
      <w:smartTag w:uri="urn:schemas-microsoft-com:office:smarttags" w:element="PersonName">
        <w:r>
          <w:t>ra</w:t>
        </w:r>
      </w:smartTag>
      <w:r>
        <w:t>nsportation Commission</w:t>
      </w:r>
    </w:p>
    <w:p w:rsidR="00C17FF7" w:rsidRDefault="00C17FF7">
      <w:smartTag w:uri="urn:schemas-microsoft-com:office:smarttags" w:element="Street">
        <w:smartTag w:uri="urn:schemas-microsoft-com:office:smarttags" w:element="address">
          <w:r>
            <w:t>1300 South Evergreen Park Drive SW</w:t>
          </w:r>
        </w:smartTag>
      </w:smartTag>
    </w:p>
    <w:p w:rsidR="00C17FF7" w:rsidRDefault="00C17FF7">
      <w:smartTag w:uri="urn:schemas-microsoft-com:office:smarttags" w:element="address">
        <w:smartTag w:uri="urn:schemas-microsoft-com:office:smarttags" w:element="Street">
          <w:r>
            <w:t>P.O. Box</w:t>
          </w:r>
        </w:smartTag>
        <w:r>
          <w:t xml:space="preserve"> 47250</w:t>
        </w:r>
      </w:smartTag>
    </w:p>
    <w:p w:rsidR="00C17FF7" w:rsidRDefault="00C17FF7">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C17FF7" w:rsidRDefault="00C17FF7"/>
    <w:p w:rsidR="00C17FF7" w:rsidRDefault="00C17FF7">
      <w:r>
        <w:t xml:space="preserve">RE:  Annual Commodity Price </w:t>
      </w:r>
      <w:smartTag w:uri="urn:schemas-microsoft-com:office:smarttags" w:element="PersonName">
        <w:r>
          <w:t>T</w:t>
        </w:r>
      </w:smartTag>
      <w:smartTag w:uri="urn:schemas-microsoft-com:office:smarttags" w:element="PersonName">
        <w:r>
          <w:t>ra</w:t>
        </w:r>
      </w:smartTag>
      <w:r>
        <w:t xml:space="preserve">cker </w:t>
      </w:r>
    </w:p>
    <w:p w:rsidR="00C17FF7" w:rsidRDefault="00C17FF7"/>
    <w:p w:rsidR="00C17FF7" w:rsidRDefault="00C17FF7">
      <w:r>
        <w:t>Dear Mr. Danner:</w:t>
      </w:r>
    </w:p>
    <w:p w:rsidR="00C17FF7" w:rsidRDefault="00B223F0">
      <w:r>
        <w:t xml:space="preserve">                                                                                                                                                                                                                                                                                                                                                                                                                </w:t>
      </w:r>
    </w:p>
    <w:p w:rsidR="005063EF" w:rsidRDefault="00C17FF7">
      <w:r>
        <w:t>Enclosed are revisions to Blaine Bay Refuse Inc.’s (</w:t>
      </w:r>
      <w:smartTag w:uri="urn:schemas-microsoft-com:office:smarttags" w:element="stockticker">
        <w:r>
          <w:t>BBR</w:t>
        </w:r>
      </w:smartTag>
      <w:r>
        <w:t xml:space="preserve"> or </w:t>
      </w:r>
      <w:smartTag w:uri="urn:schemas-microsoft-com:office:smarttags" w:element="place">
        <w:smartTag w:uri="urn:schemas-microsoft-com:office:smarttags" w:element="PlaceName">
          <w:r>
            <w:t>Blaine</w:t>
          </w:r>
        </w:smartTag>
        <w:r>
          <w:t xml:space="preserve"> </w:t>
        </w:r>
        <w:smartTag w:uri="urn:schemas-microsoft-com:office:smarttags" w:element="PlaceType">
          <w:r>
            <w:t>Bay</w:t>
          </w:r>
        </w:smartTag>
      </w:smartTag>
      <w:r>
        <w:t xml:space="preserve">) Solid Waste </w:t>
      </w:r>
      <w:smartTag w:uri="urn:schemas-microsoft-com:office:smarttags" w:element="PersonName">
        <w:r>
          <w:t>T</w:t>
        </w:r>
      </w:smartTag>
      <w:r>
        <w:t>ariff No. 3 for Certificate No. G-145, implementing the company’s annual recycling commodity price t</w:t>
      </w:r>
      <w:smartTag w:uri="urn:schemas-microsoft-com:office:smarttags" w:element="PersonName">
        <w:r>
          <w:t>ra</w:t>
        </w:r>
      </w:smartTag>
      <w:r>
        <w:t xml:space="preserve">cker to return recycling revenues or charges to the customers using the most recent twelve-month period.  </w:t>
      </w:r>
    </w:p>
    <w:p w:rsidR="005063EF" w:rsidRDefault="005063EF"/>
    <w:p w:rsidR="005063EF" w:rsidRDefault="00C17FF7">
      <w:smartTag w:uri="urn:schemas-microsoft-com:office:smarttags" w:element="PersonName">
        <w:r>
          <w:t>T</w:t>
        </w:r>
      </w:smartTag>
      <w:r>
        <w:t xml:space="preserve">he enclosed tariff pages have an issue date of August </w:t>
      </w:r>
      <w:r w:rsidR="0059647E">
        <w:t>11</w:t>
      </w:r>
      <w:r>
        <w:t>, 20</w:t>
      </w:r>
      <w:r w:rsidR="0059647E">
        <w:t>10</w:t>
      </w:r>
      <w:r>
        <w:t xml:space="preserve"> with an effective date of October 1, 20</w:t>
      </w:r>
      <w:r w:rsidR="0059647E">
        <w:t>10</w:t>
      </w:r>
      <w:r>
        <w:t xml:space="preserve">. </w:t>
      </w:r>
    </w:p>
    <w:p w:rsidR="005063EF" w:rsidRDefault="005063EF"/>
    <w:p w:rsidR="00C17FF7" w:rsidRDefault="00C17FF7">
      <w:r>
        <w:t>The proposed residential t</w:t>
      </w:r>
      <w:smartTag w:uri="urn:schemas-microsoft-com:office:smarttags" w:element="PersonName">
        <w:r>
          <w:t>ra</w:t>
        </w:r>
      </w:smartTag>
      <w:r>
        <w:t xml:space="preserve">cker </w:t>
      </w:r>
      <w:r w:rsidR="0059647E">
        <w:t xml:space="preserve">decreases </w:t>
      </w:r>
      <w:r>
        <w:t>the monthly charge per customer from $0.</w:t>
      </w:r>
      <w:r w:rsidR="0059647E">
        <w:t>85</w:t>
      </w:r>
      <w:r>
        <w:t xml:space="preserve"> to a charge of $0.</w:t>
      </w:r>
      <w:r w:rsidR="0059647E">
        <w:t>46</w:t>
      </w:r>
      <w:r>
        <w:t xml:space="preserve">, a </w:t>
      </w:r>
      <w:r w:rsidR="00D34DD5">
        <w:t>decrease of</w:t>
      </w:r>
      <w:r>
        <w:t xml:space="preserve"> $0.</w:t>
      </w:r>
      <w:r w:rsidR="0059647E">
        <w:t>39</w:t>
      </w:r>
      <w:r>
        <w:t>. The proposed multi-family t</w:t>
      </w:r>
      <w:smartTag w:uri="urn:schemas-microsoft-com:office:smarttags" w:element="PersonName">
        <w:r>
          <w:t>ra</w:t>
        </w:r>
      </w:smartTag>
      <w:r>
        <w:t xml:space="preserve">cker </w:t>
      </w:r>
      <w:r w:rsidR="0059647E">
        <w:t xml:space="preserve">decreases </w:t>
      </w:r>
      <w:r>
        <w:t>the monthly charge from $</w:t>
      </w:r>
      <w:r w:rsidR="0059647E">
        <w:t>7.42</w:t>
      </w:r>
      <w:r>
        <w:t xml:space="preserve"> per customer to a charge of $.</w:t>
      </w:r>
      <w:r w:rsidR="0059647E">
        <w:t>20</w:t>
      </w:r>
      <w:r>
        <w:t xml:space="preserve">, </w:t>
      </w:r>
      <w:r w:rsidR="0059647E">
        <w:t xml:space="preserve">a decrease </w:t>
      </w:r>
      <w:r>
        <w:t>of $</w:t>
      </w:r>
      <w:r w:rsidR="0059647E">
        <w:t>7.22</w:t>
      </w:r>
      <w:r>
        <w:t xml:space="preserve">,  </w:t>
      </w:r>
    </w:p>
    <w:p w:rsidR="00C17FF7" w:rsidRDefault="00C17FF7"/>
    <w:p w:rsidR="00C17FF7" w:rsidRDefault="00C17FF7">
      <w:smartTag w:uri="urn:schemas-microsoft-com:office:smarttags" w:element="PersonName">
        <w:r>
          <w:t>T</w:t>
        </w:r>
      </w:smartTag>
      <w:r>
        <w:t xml:space="preserve">he work papers supporting this filing are included in the attachments.  </w:t>
      </w:r>
      <w:smartTag w:uri="urn:schemas-microsoft-com:office:smarttags" w:element="PersonName">
        <w:r>
          <w:t>T</w:t>
        </w:r>
      </w:smartTag>
      <w:r>
        <w:t xml:space="preserve">he customer notice for residential customers will be printed on the </w:t>
      </w:r>
      <w:r w:rsidR="00D34DD5">
        <w:t>bills that</w:t>
      </w:r>
      <w:r w:rsidR="0059647E">
        <w:t xml:space="preserve"> go out </w:t>
      </w:r>
      <w:r w:rsidR="00D34DD5">
        <w:t>in November</w:t>
      </w:r>
      <w:r>
        <w:t xml:space="preserve"> 20</w:t>
      </w:r>
      <w:r w:rsidR="0059647E">
        <w:t>10</w:t>
      </w:r>
      <w:r>
        <w:t xml:space="preserve">.   Multi-family customers will have the notice on their bills that are being sent out </w:t>
      </w:r>
      <w:r w:rsidR="00D34DD5">
        <w:t>in</w:t>
      </w:r>
      <w:r>
        <w:t xml:space="preserve"> October 20</w:t>
      </w:r>
      <w:r w:rsidR="00D34DD5">
        <w:t>10</w:t>
      </w:r>
      <w:r>
        <w:t>.  A copy of this t</w:t>
      </w:r>
      <w:smartTag w:uri="urn:schemas-microsoft-com:office:smarttags" w:element="PersonName">
        <w:r>
          <w:t>ra</w:t>
        </w:r>
      </w:smartTag>
      <w:r>
        <w:t xml:space="preserve">nsmittal letter is being mailed to the Whatcom County Council, and the Mayor of the City of </w:t>
      </w:r>
      <w:smartTag w:uri="urn:schemas-microsoft-com:office:smarttags" w:element="City">
        <w:smartTag w:uri="urn:schemas-microsoft-com:office:smarttags" w:element="place">
          <w:r>
            <w:t>Blaine</w:t>
          </w:r>
        </w:smartTag>
      </w:smartTag>
      <w:r>
        <w:t>, as well as additional parties identified below.  A second copy of this t</w:t>
      </w:r>
      <w:smartTag w:uri="urn:schemas-microsoft-com:office:smarttags" w:element="PersonName">
        <w:r>
          <w:t>ra</w:t>
        </w:r>
      </w:smartTag>
      <w:r>
        <w:t xml:space="preserve">nsmittal letter is also enclosed, and we request that the commission stamp it and return it to us as acknowledgement that this filing has been received.  Finally, an electronic copy of this filing has been sent to the commission via the records center.  </w:t>
      </w:r>
    </w:p>
    <w:p w:rsidR="00C17FF7" w:rsidRDefault="00C17FF7"/>
    <w:p w:rsidR="00C17FF7" w:rsidRDefault="00C17FF7">
      <w:r>
        <w:t>If you have any questions relating to this filing please contact me at (360) 734-3490.</w:t>
      </w:r>
    </w:p>
    <w:p w:rsidR="00C17FF7" w:rsidRDefault="00C17FF7"/>
    <w:p w:rsidR="00C17FF7" w:rsidRDefault="00C17FF7">
      <w:r>
        <w:t>Sincerely,</w:t>
      </w:r>
    </w:p>
    <w:p w:rsidR="00C17FF7" w:rsidRDefault="00C17FF7"/>
    <w:p w:rsidR="00C17FF7" w:rsidRDefault="00C17FF7"/>
    <w:p w:rsidR="00C17FF7" w:rsidRDefault="00C17FF7">
      <w:smartTag w:uri="urn:schemas-microsoft-com:office:smarttags" w:element="PersonName">
        <w:r>
          <w:t>Ed Nikula</w:t>
        </w:r>
      </w:smartTag>
    </w:p>
    <w:p w:rsidR="00C17FF7" w:rsidRDefault="00C17FF7">
      <w:r>
        <w:t>Vice-President</w:t>
      </w:r>
    </w:p>
    <w:p w:rsidR="00C17FF7" w:rsidRDefault="00C17FF7"/>
    <w:p w:rsidR="00C17FF7" w:rsidRDefault="00C17FF7">
      <w:r>
        <w:t>Attachments:</w:t>
      </w:r>
    </w:p>
    <w:p w:rsidR="00C17FF7" w:rsidRDefault="00C17FF7"/>
    <w:p w:rsidR="00C17FF7" w:rsidRDefault="00C17FF7">
      <w:r>
        <w:t xml:space="preserve">cc: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Council</w:t>
      </w:r>
      <w:r>
        <w:tab/>
      </w:r>
      <w:smartTag w:uri="urn:schemas-microsoft-com:office:smarttags" w:element="City">
        <w:smartTag w:uri="urn:schemas-microsoft-com:office:smarttags" w:element="place">
          <w:r>
            <w:t>Bellingham</w:t>
          </w:r>
        </w:smartTag>
      </w:smartTag>
      <w:r>
        <w:t xml:space="preserve"> He</w:t>
      </w:r>
      <w:smartTag w:uri="urn:schemas-microsoft-com:office:smarttags" w:element="PersonName">
        <w:r>
          <w:t>ra</w:t>
        </w:r>
      </w:smartTag>
      <w:r>
        <w:t>ld</w:t>
      </w:r>
      <w:r w:rsidR="00B223F0">
        <w:t xml:space="preserve">       Pat Dunn</w:t>
      </w:r>
      <w:r w:rsidR="00B223F0" w:rsidRPr="005063EF">
        <w:t xml:space="preserve"> </w:t>
      </w:r>
      <w:r w:rsidR="00B223F0">
        <w:tab/>
      </w:r>
    </w:p>
    <w:p w:rsidR="00C17FF7" w:rsidRDefault="00C17FF7">
      <w:r>
        <w:t xml:space="preserve">       City of Blaine</w:t>
      </w:r>
      <w:r>
        <w:tab/>
      </w:r>
      <w:r>
        <w:tab/>
      </w:r>
      <w:r>
        <w:tab/>
        <w:t xml:space="preserve">Jeff Williamson </w:t>
      </w:r>
      <w:r w:rsidR="00B223F0">
        <w:tab/>
        <w:t xml:space="preserve">Lisa Meucci       </w:t>
      </w:r>
    </w:p>
    <w:p w:rsidR="00C17FF7" w:rsidRDefault="00C17FF7">
      <w:r>
        <w:t xml:space="preserve">       </w:t>
      </w:r>
      <w:r w:rsidR="00935EBF">
        <w:t>Debbie Bailey</w:t>
      </w:r>
      <w:r>
        <w:tab/>
      </w:r>
      <w:r>
        <w:tab/>
      </w:r>
      <w:r>
        <w:tab/>
        <w:t>Polly McNeill</w:t>
      </w:r>
      <w:r>
        <w:tab/>
      </w:r>
    </w:p>
    <w:p w:rsidR="00C17FF7" w:rsidRDefault="005063EF">
      <w:r>
        <w:tab/>
      </w:r>
      <w:r>
        <w:tab/>
      </w:r>
      <w:r>
        <w:tab/>
      </w:r>
      <w:r w:rsidR="00C17FF7">
        <w:t xml:space="preserve"> </w:t>
      </w:r>
    </w:p>
    <w:sectPr w:rsidR="00C17FF7">
      <w:headerReference w:type="default" r:id="rId7"/>
      <w:footerReference w:type="default" r:id="rId8"/>
      <w:pgSz w:w="12240" w:h="15840"/>
      <w:pgMar w:top="1500" w:right="900" w:bottom="50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E1" w:rsidRDefault="00096CE1">
      <w:r>
        <w:separator/>
      </w:r>
    </w:p>
  </w:endnote>
  <w:endnote w:type="continuationSeparator" w:id="0">
    <w:p w:rsidR="00096CE1" w:rsidRDefault="00096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2C" w:rsidRDefault="00FA4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E1" w:rsidRDefault="00096CE1">
      <w:r>
        <w:separator/>
      </w:r>
    </w:p>
  </w:footnote>
  <w:footnote w:type="continuationSeparator" w:id="0">
    <w:p w:rsidR="00096CE1" w:rsidRDefault="00096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2C" w:rsidRDefault="00FA43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B418F5"/>
    <w:rsid w:val="00096CE1"/>
    <w:rsid w:val="004A6460"/>
    <w:rsid w:val="005063EF"/>
    <w:rsid w:val="005173D4"/>
    <w:rsid w:val="00545ABC"/>
    <w:rsid w:val="0059647E"/>
    <w:rsid w:val="006F567D"/>
    <w:rsid w:val="00935EBF"/>
    <w:rsid w:val="00966C8B"/>
    <w:rsid w:val="009C5336"/>
    <w:rsid w:val="00A35169"/>
    <w:rsid w:val="00B223F0"/>
    <w:rsid w:val="00B418F5"/>
    <w:rsid w:val="00C17FF7"/>
    <w:rsid w:val="00C80004"/>
    <w:rsid w:val="00D34DD5"/>
    <w:rsid w:val="00E715D1"/>
    <w:rsid w:val="00FA4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PersonNam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418F5"/>
    <w:rPr>
      <w:rFonts w:ascii="Tahoma" w:hAnsi="Tahoma" w:cs="Tahoma"/>
      <w:sz w:val="16"/>
      <w:szCs w:val="16"/>
    </w:rPr>
  </w:style>
  <w:style w:type="paragraph" w:styleId="Revision">
    <w:name w:val="Revision"/>
    <w:hidden/>
    <w:uiPriority w:val="99"/>
    <w:semiHidden/>
    <w:rsid w:val="00D34DD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2010-08-11T07:00:00+00:00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A30E0D0B63A458F9DF35CD1D009D2" ma:contentTypeVersion="131" ma:contentTypeDescription="" ma:contentTypeScope="" ma:versionID="86b79d0d298e00258b47fb49d97e9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CB52B7-54B4-4FB6-83C0-F856A24DD7E7}"/>
</file>

<file path=customXml/itemProps2.xml><?xml version="1.0" encoding="utf-8"?>
<ds:datastoreItem xmlns:ds="http://schemas.openxmlformats.org/officeDocument/2006/customXml" ds:itemID="{F42F7516-8E37-4559-875A-3B6B5DBA3F2E}"/>
</file>

<file path=customXml/itemProps3.xml><?xml version="1.0" encoding="utf-8"?>
<ds:datastoreItem xmlns:ds="http://schemas.openxmlformats.org/officeDocument/2006/customXml" ds:itemID="{129BD1C7-D830-4543-A204-ADF178297519}"/>
</file>

<file path=customXml/itemProps4.xml><?xml version="1.0" encoding="utf-8"?>
<ds:datastoreItem xmlns:ds="http://schemas.openxmlformats.org/officeDocument/2006/customXml" ds:itemID="{0BF6B610-794E-4BE6-BF61-E6041DBBDA40}"/>
</file>

<file path=customXml/itemProps5.xml><?xml version="1.0" encoding="utf-8"?>
<ds:datastoreItem xmlns:ds="http://schemas.openxmlformats.org/officeDocument/2006/customXml" ds:itemID="{5EE21DD4-D133-416A-80DF-40018313AA05}"/>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2009-08-17T15:54:00Z</cp:lastPrinted>
  <dcterms:created xsi:type="dcterms:W3CDTF">2010-08-12T18:42:00Z</dcterms:created>
  <dcterms:modified xsi:type="dcterms:W3CDTF">2010-08-12T18:42:00Z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0x0101006E56B4D1795A2E4DB2F0B01679ED314A00376A30E0D0B63A458F9DF35CD1D009D2</vt:lpwstr>
  </property>
  <property fmtid="{D5CDD505-2E9C-101B-9397-08002B2CF9AE}" pid="3" name="_docset_NoMedatataSyncRequired">
    <vt:lpwstr>False</vt:lpwstr>
  </property>
</Properties>
</file>