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B2" w:rsidRDefault="008B3FB2"/>
    <w:p w:rsidR="008B3FB2" w:rsidRDefault="008B3FB2"/>
    <w:p w:rsidR="008B3FB2" w:rsidRDefault="008B3FB2"/>
    <w:p w:rsidR="008B3FB2" w:rsidRDefault="008B3FB2"/>
    <w:p w:rsidR="008B3FB2" w:rsidRDefault="008B3FB2"/>
    <w:p w:rsidR="001966CB" w:rsidRDefault="009D05C8" w:rsidP="000A6A4A">
      <w:pPr>
        <w:jc w:val="both"/>
      </w:pPr>
      <w:r>
        <w:t>February 18</w:t>
      </w:r>
      <w:r w:rsidR="00D20CCC">
        <w:t>, 2013</w:t>
      </w:r>
    </w:p>
    <w:p w:rsidR="001966CB" w:rsidRDefault="001966CB" w:rsidP="000A6A4A">
      <w:pPr>
        <w:jc w:val="both"/>
      </w:pPr>
    </w:p>
    <w:p w:rsidR="001966CB" w:rsidRPr="001966CB" w:rsidRDefault="005A4DE9" w:rsidP="000A6A4A">
      <w:pPr>
        <w:jc w:val="both"/>
        <w:rPr>
          <w:b/>
          <w:u w:val="single"/>
        </w:rPr>
      </w:pPr>
      <w:r>
        <w:rPr>
          <w:b/>
          <w:u w:val="single"/>
        </w:rPr>
        <w:t>VIA WUTC WEB PORTAL</w:t>
      </w:r>
      <w:r w:rsidR="009149BF">
        <w:rPr>
          <w:b/>
          <w:u w:val="single"/>
        </w:rPr>
        <w:t xml:space="preserve"> </w:t>
      </w:r>
    </w:p>
    <w:p w:rsidR="001966CB" w:rsidRDefault="001966CB" w:rsidP="000A6A4A">
      <w:pPr>
        <w:jc w:val="both"/>
        <w:rPr>
          <w:b/>
        </w:rPr>
      </w:pPr>
    </w:p>
    <w:p w:rsidR="00D20CCC" w:rsidRPr="00BA17A4" w:rsidRDefault="00D20CCC" w:rsidP="00D20CCC">
      <w:pPr>
        <w:jc w:val="both"/>
        <w:rPr>
          <w:rFonts w:ascii="Times New Roman" w:hAnsi="Times New Roman"/>
        </w:rPr>
      </w:pPr>
      <w:r w:rsidRPr="00BA17A4">
        <w:rPr>
          <w:rFonts w:ascii="Times New Roman" w:hAnsi="Times New Roman"/>
        </w:rPr>
        <w:t xml:space="preserve">Mr. </w:t>
      </w:r>
      <w:r>
        <w:rPr>
          <w:rFonts w:ascii="Times New Roman" w:hAnsi="Times New Roman"/>
        </w:rPr>
        <w:t>Steven V. King</w:t>
      </w:r>
    </w:p>
    <w:p w:rsidR="00D20CCC" w:rsidRPr="00BA17A4" w:rsidRDefault="00D20CCC" w:rsidP="00D20CCC">
      <w:pPr>
        <w:jc w:val="both"/>
        <w:rPr>
          <w:rFonts w:ascii="Times New Roman" w:hAnsi="Times New Roman"/>
        </w:rPr>
      </w:pPr>
      <w:r w:rsidRPr="00BA17A4">
        <w:rPr>
          <w:rFonts w:ascii="Times New Roman" w:hAnsi="Times New Roman"/>
        </w:rPr>
        <w:t>Executive Director</w:t>
      </w:r>
      <w:r>
        <w:rPr>
          <w:rFonts w:ascii="Times New Roman" w:hAnsi="Times New Roman"/>
        </w:rPr>
        <w:t xml:space="preserve"> and Secretary</w:t>
      </w:r>
    </w:p>
    <w:p w:rsidR="00D20CCC" w:rsidRPr="00BA17A4" w:rsidRDefault="00D20CCC" w:rsidP="00D20CCC">
      <w:pPr>
        <w:jc w:val="both"/>
        <w:rPr>
          <w:rFonts w:ascii="Times New Roman" w:hAnsi="Times New Roman"/>
        </w:rPr>
      </w:pPr>
      <w:r w:rsidRPr="00BA17A4">
        <w:rPr>
          <w:rFonts w:ascii="Times New Roman" w:hAnsi="Times New Roman"/>
        </w:rPr>
        <w:t>Washington Utilities and Transportation Commission</w:t>
      </w:r>
    </w:p>
    <w:p w:rsidR="00A5533C" w:rsidRDefault="00A5533C" w:rsidP="00A5533C">
      <w:pPr>
        <w:jc w:val="both"/>
        <w:rPr>
          <w:rFonts w:ascii="Times New Roman" w:hAnsi="Times New Roman"/>
        </w:rPr>
      </w:pPr>
      <w:r>
        <w:rPr>
          <w:rFonts w:ascii="Times New Roman" w:hAnsi="Times New Roman"/>
        </w:rPr>
        <w:t>P</w:t>
      </w:r>
      <w:r w:rsidR="00DD0DFA">
        <w:rPr>
          <w:rFonts w:ascii="Times New Roman" w:hAnsi="Times New Roman"/>
        </w:rPr>
        <w:t>.</w:t>
      </w:r>
      <w:r>
        <w:rPr>
          <w:rFonts w:ascii="Times New Roman" w:hAnsi="Times New Roman"/>
        </w:rPr>
        <w:t>O</w:t>
      </w:r>
      <w:r w:rsidR="00DD0DFA">
        <w:rPr>
          <w:rFonts w:ascii="Times New Roman" w:hAnsi="Times New Roman"/>
        </w:rPr>
        <w:t>.</w:t>
      </w:r>
      <w:r>
        <w:rPr>
          <w:rFonts w:ascii="Times New Roman" w:hAnsi="Times New Roman"/>
        </w:rPr>
        <w:t xml:space="preserve"> Box 47250</w:t>
      </w:r>
    </w:p>
    <w:p w:rsidR="00D20CCC" w:rsidRPr="00BA17A4" w:rsidRDefault="00D20CCC" w:rsidP="00D20CCC">
      <w:pPr>
        <w:jc w:val="both"/>
        <w:rPr>
          <w:rFonts w:ascii="Times New Roman" w:hAnsi="Times New Roman"/>
        </w:rPr>
      </w:pPr>
      <w:r w:rsidRPr="00BA17A4">
        <w:rPr>
          <w:rFonts w:ascii="Times New Roman" w:hAnsi="Times New Roman"/>
        </w:rPr>
        <w:t>Olympia, WA  98504-7250</w:t>
      </w:r>
    </w:p>
    <w:p w:rsidR="00EB4F16" w:rsidRDefault="00EB4F16" w:rsidP="000A6A4A">
      <w:pPr>
        <w:jc w:val="both"/>
      </w:pPr>
    </w:p>
    <w:p w:rsidR="0079496A" w:rsidRDefault="00EB4F16" w:rsidP="0079496A">
      <w:pPr>
        <w:autoSpaceDE w:val="0"/>
        <w:autoSpaceDN w:val="0"/>
        <w:adjustRightInd w:val="0"/>
        <w:rPr>
          <w:rFonts w:ascii="Times New Roman" w:hAnsi="Times New Roman"/>
          <w:b/>
          <w:bCs/>
          <w:szCs w:val="24"/>
        </w:rPr>
      </w:pPr>
      <w:r>
        <w:rPr>
          <w:b/>
        </w:rPr>
        <w:t>Re:</w:t>
      </w:r>
      <w:r>
        <w:rPr>
          <w:b/>
        </w:rPr>
        <w:tab/>
      </w:r>
      <w:r w:rsidR="0079496A">
        <w:rPr>
          <w:b/>
        </w:rPr>
        <w:tab/>
      </w:r>
      <w:bookmarkStart w:id="0" w:name="_GoBack"/>
      <w:r w:rsidR="00E75431">
        <w:rPr>
          <w:b/>
        </w:rPr>
        <w:t xml:space="preserve">2014 </w:t>
      </w:r>
      <w:r w:rsidR="0079496A">
        <w:rPr>
          <w:rFonts w:ascii="Times New Roman" w:hAnsi="Times New Roman"/>
          <w:b/>
          <w:bCs/>
          <w:szCs w:val="24"/>
        </w:rPr>
        <w:t xml:space="preserve">FCC Form 555 Annual Lifeline </w:t>
      </w:r>
      <w:r w:rsidR="00E75431">
        <w:rPr>
          <w:rFonts w:ascii="Times New Roman" w:hAnsi="Times New Roman"/>
          <w:b/>
          <w:bCs/>
          <w:szCs w:val="24"/>
        </w:rPr>
        <w:t xml:space="preserve">ETC </w:t>
      </w:r>
      <w:r w:rsidR="0079496A">
        <w:rPr>
          <w:rFonts w:ascii="Times New Roman" w:hAnsi="Times New Roman"/>
          <w:b/>
          <w:bCs/>
          <w:szCs w:val="24"/>
        </w:rPr>
        <w:t>Report and Certification</w:t>
      </w:r>
    </w:p>
    <w:p w:rsidR="0079496A" w:rsidRDefault="00E75431" w:rsidP="0079496A">
      <w:pPr>
        <w:autoSpaceDE w:val="0"/>
        <w:autoSpaceDN w:val="0"/>
        <w:adjustRightInd w:val="0"/>
        <w:ind w:left="720" w:firstLine="720"/>
        <w:rPr>
          <w:rFonts w:ascii="Times New Roman" w:hAnsi="Times New Roman"/>
          <w:b/>
          <w:bCs/>
          <w:szCs w:val="24"/>
        </w:rPr>
      </w:pPr>
      <w:r>
        <w:rPr>
          <w:rFonts w:ascii="Times New Roman" w:hAnsi="Times New Roman"/>
          <w:b/>
          <w:bCs/>
          <w:szCs w:val="24"/>
        </w:rPr>
        <w:t>WUTC</w:t>
      </w:r>
      <w:r w:rsidR="0079496A">
        <w:rPr>
          <w:rFonts w:ascii="Times New Roman" w:hAnsi="Times New Roman"/>
          <w:b/>
          <w:bCs/>
          <w:szCs w:val="24"/>
        </w:rPr>
        <w:t xml:space="preserve"> Docket No. </w:t>
      </w:r>
      <w:r w:rsidRPr="00E75431">
        <w:rPr>
          <w:rFonts w:ascii="Times New Roman" w:hAnsi="Times New Roman"/>
          <w:b/>
          <w:bCs/>
          <w:szCs w:val="24"/>
        </w:rPr>
        <w:t>UT-143004</w:t>
      </w:r>
    </w:p>
    <w:p w:rsidR="009D05C8" w:rsidRPr="009D05C8" w:rsidRDefault="009D05C8" w:rsidP="0079496A">
      <w:pPr>
        <w:autoSpaceDE w:val="0"/>
        <w:autoSpaceDN w:val="0"/>
        <w:adjustRightInd w:val="0"/>
        <w:ind w:left="720" w:firstLine="720"/>
        <w:rPr>
          <w:rFonts w:ascii="Times New Roman" w:hAnsi="Times New Roman"/>
          <w:b/>
          <w:bCs/>
          <w:i/>
          <w:szCs w:val="24"/>
        </w:rPr>
      </w:pPr>
      <w:r w:rsidRPr="009D05C8">
        <w:rPr>
          <w:rFonts w:ascii="Times New Roman" w:hAnsi="Times New Roman"/>
          <w:b/>
          <w:bCs/>
          <w:i/>
          <w:szCs w:val="24"/>
        </w:rPr>
        <w:t>Errata</w:t>
      </w:r>
    </w:p>
    <w:bookmarkEnd w:id="0"/>
    <w:p w:rsidR="00FB2760" w:rsidRDefault="00FB2760" w:rsidP="00FB2760"/>
    <w:p w:rsidR="001966CB" w:rsidRDefault="001966CB" w:rsidP="000A6A4A">
      <w:pPr>
        <w:jc w:val="both"/>
      </w:pPr>
      <w:r>
        <w:t xml:space="preserve">Dear </w:t>
      </w:r>
      <w:r w:rsidR="000F6097">
        <w:t xml:space="preserve">Mr. </w:t>
      </w:r>
      <w:r w:rsidR="00D20CCC">
        <w:t>King</w:t>
      </w:r>
      <w:r>
        <w:t>:</w:t>
      </w:r>
    </w:p>
    <w:p w:rsidR="001966CB" w:rsidRDefault="001966CB" w:rsidP="000A6A4A">
      <w:pPr>
        <w:jc w:val="both"/>
      </w:pPr>
    </w:p>
    <w:p w:rsidR="00FB2760" w:rsidRPr="006E4838" w:rsidRDefault="001C7CD0" w:rsidP="0079496A">
      <w:pPr>
        <w:autoSpaceDE w:val="0"/>
        <w:autoSpaceDN w:val="0"/>
        <w:adjustRightInd w:val="0"/>
        <w:ind w:firstLine="720"/>
      </w:pPr>
      <w:r>
        <w:rPr>
          <w:rFonts w:ascii="Times New Roman" w:hAnsi="Times New Roman"/>
          <w:szCs w:val="24"/>
        </w:rPr>
        <w:t>Submitted herewith</w:t>
      </w:r>
      <w:r w:rsidR="0079496A">
        <w:rPr>
          <w:rFonts w:ascii="Times New Roman" w:hAnsi="Times New Roman"/>
          <w:szCs w:val="24"/>
        </w:rPr>
        <w:t xml:space="preserve"> </w:t>
      </w:r>
      <w:r>
        <w:rPr>
          <w:rFonts w:ascii="Times New Roman" w:hAnsi="Times New Roman"/>
          <w:szCs w:val="24"/>
        </w:rPr>
        <w:t xml:space="preserve">for filing in Docket No. UT-143004 </w:t>
      </w:r>
      <w:r w:rsidR="0079496A">
        <w:rPr>
          <w:rFonts w:ascii="Times New Roman" w:hAnsi="Times New Roman"/>
          <w:szCs w:val="24"/>
        </w:rPr>
        <w:t xml:space="preserve">is </w:t>
      </w:r>
      <w:r w:rsidR="009D05C8">
        <w:rPr>
          <w:rFonts w:ascii="Times New Roman" w:hAnsi="Times New Roman"/>
          <w:szCs w:val="24"/>
        </w:rPr>
        <w:t xml:space="preserve">an </w:t>
      </w:r>
      <w:r w:rsidR="009D05C8" w:rsidRPr="009D05C8">
        <w:rPr>
          <w:rFonts w:ascii="Times New Roman" w:hAnsi="Times New Roman"/>
          <w:b/>
          <w:i/>
          <w:szCs w:val="24"/>
        </w:rPr>
        <w:t xml:space="preserve">errata </w:t>
      </w:r>
      <w:r w:rsidR="009D05C8">
        <w:rPr>
          <w:rFonts w:ascii="Times New Roman" w:hAnsi="Times New Roman"/>
          <w:szCs w:val="24"/>
        </w:rPr>
        <w:t>to the filing by</w:t>
      </w:r>
      <w:r>
        <w:rPr>
          <w:rFonts w:ascii="Times New Roman" w:hAnsi="Times New Roman"/>
          <w:szCs w:val="24"/>
        </w:rPr>
        <w:t xml:space="preserve"> </w:t>
      </w:r>
      <w:r w:rsidR="0079496A">
        <w:rPr>
          <w:rFonts w:ascii="Times New Roman" w:hAnsi="Times New Roman"/>
          <w:szCs w:val="24"/>
        </w:rPr>
        <w:t>United States Cellular Corporation</w:t>
      </w:r>
      <w:r w:rsidR="009D05C8">
        <w:rPr>
          <w:rFonts w:ascii="Times New Roman" w:hAnsi="Times New Roman"/>
          <w:szCs w:val="24"/>
        </w:rPr>
        <w:t xml:space="preserve"> in this docket on January 31, 2014, of it</w:t>
      </w:r>
      <w:r w:rsidR="00E75431">
        <w:rPr>
          <w:rFonts w:ascii="Times New Roman" w:hAnsi="Times New Roman"/>
          <w:szCs w:val="24"/>
        </w:rPr>
        <w:t>s</w:t>
      </w:r>
      <w:r w:rsidR="008F461F">
        <w:rPr>
          <w:rFonts w:ascii="Times New Roman" w:hAnsi="Times New Roman"/>
          <w:szCs w:val="24"/>
        </w:rPr>
        <w:t xml:space="preserve"> </w:t>
      </w:r>
      <w:r w:rsidR="008F461F" w:rsidRPr="008F461F">
        <w:rPr>
          <w:rFonts w:ascii="Times New Roman" w:hAnsi="Times New Roman"/>
          <w:szCs w:val="24"/>
        </w:rPr>
        <w:t xml:space="preserve">2014 Lifeline ETC annual filing to the Federal Communications Commission </w:t>
      </w:r>
      <w:r w:rsidR="00953D03">
        <w:rPr>
          <w:rFonts w:ascii="Times New Roman" w:hAnsi="Times New Roman"/>
          <w:szCs w:val="24"/>
        </w:rPr>
        <w:t xml:space="preserve">and the Universal Service Administrative Company </w:t>
      </w:r>
      <w:r w:rsidR="008F461F" w:rsidRPr="008F461F">
        <w:rPr>
          <w:rFonts w:ascii="Times New Roman" w:hAnsi="Times New Roman"/>
          <w:szCs w:val="24"/>
        </w:rPr>
        <w:t>pursuant to 47 C.F.R. § 54.416 (b)</w:t>
      </w:r>
      <w:r w:rsidR="009D05C8">
        <w:rPr>
          <w:rFonts w:ascii="Times New Roman" w:hAnsi="Times New Roman"/>
          <w:szCs w:val="24"/>
        </w:rPr>
        <w:t>(FCC Form 555)</w:t>
      </w:r>
      <w:r w:rsidR="00E75431">
        <w:rPr>
          <w:rFonts w:ascii="Times New Roman" w:hAnsi="Times New Roman"/>
          <w:szCs w:val="24"/>
        </w:rPr>
        <w:t>.</w:t>
      </w:r>
      <w:r>
        <w:rPr>
          <w:rFonts w:ascii="Times New Roman" w:hAnsi="Times New Roman"/>
          <w:szCs w:val="24"/>
        </w:rPr>
        <w:t xml:space="preserve">  </w:t>
      </w:r>
      <w:r w:rsidR="009D05C8">
        <w:rPr>
          <w:rFonts w:ascii="Times New Roman" w:hAnsi="Times New Roman"/>
          <w:szCs w:val="24"/>
        </w:rPr>
        <w:t xml:space="preserve">The filing </w:t>
      </w:r>
      <w:r w:rsidR="00953D03">
        <w:rPr>
          <w:rFonts w:ascii="Times New Roman" w:hAnsi="Times New Roman"/>
          <w:szCs w:val="24"/>
        </w:rPr>
        <w:t xml:space="preserve">with the WUTC </w:t>
      </w:r>
      <w:r w:rsidR="009D05C8">
        <w:rPr>
          <w:rFonts w:ascii="Times New Roman" w:hAnsi="Times New Roman"/>
          <w:szCs w:val="24"/>
        </w:rPr>
        <w:t xml:space="preserve">on January 31 inadvertently provided an earlier draft of the Form 555.  The final copy of the Form 555, as filed </w:t>
      </w:r>
      <w:r w:rsidR="00953D03">
        <w:rPr>
          <w:rFonts w:ascii="Times New Roman" w:hAnsi="Times New Roman"/>
          <w:szCs w:val="24"/>
        </w:rPr>
        <w:t xml:space="preserve">electronically </w:t>
      </w:r>
      <w:r w:rsidR="009D05C8">
        <w:rPr>
          <w:rFonts w:ascii="Times New Roman" w:hAnsi="Times New Roman"/>
          <w:szCs w:val="24"/>
        </w:rPr>
        <w:t>with the FCC</w:t>
      </w:r>
      <w:r w:rsidR="00953D03">
        <w:rPr>
          <w:rFonts w:ascii="Times New Roman" w:hAnsi="Times New Roman"/>
          <w:szCs w:val="24"/>
        </w:rPr>
        <w:t xml:space="preserve"> and USAC</w:t>
      </w:r>
      <w:r w:rsidR="009D05C8">
        <w:rPr>
          <w:rFonts w:ascii="Times New Roman" w:hAnsi="Times New Roman"/>
          <w:szCs w:val="24"/>
        </w:rPr>
        <w:t>, is provided herewith.  Please replace the draft Form 555 filed on January 31</w:t>
      </w:r>
      <w:r w:rsidR="009D05C8" w:rsidRPr="009D05C8">
        <w:rPr>
          <w:rFonts w:ascii="Times New Roman" w:hAnsi="Times New Roman"/>
          <w:szCs w:val="24"/>
          <w:vertAlign w:val="superscript"/>
        </w:rPr>
        <w:t>st</w:t>
      </w:r>
      <w:r w:rsidR="009D05C8">
        <w:rPr>
          <w:rFonts w:ascii="Times New Roman" w:hAnsi="Times New Roman"/>
          <w:szCs w:val="24"/>
        </w:rPr>
        <w:t xml:space="preserve"> with the enclosed.  The filings are very similar, but the corrected filing can be readily identified by the signature date of January 31, 2014 (the draft was dated January 28, 2014).  </w:t>
      </w:r>
      <w:r>
        <w:rPr>
          <w:rFonts w:ascii="Times New Roman" w:hAnsi="Times New Roman"/>
          <w:szCs w:val="24"/>
        </w:rPr>
        <w:t>A hard copy of this filing will not be provided, unless requested.</w:t>
      </w:r>
    </w:p>
    <w:p w:rsidR="0079496A" w:rsidRDefault="00FB2760" w:rsidP="00D20CCC">
      <w:r>
        <w:tab/>
      </w:r>
    </w:p>
    <w:p w:rsidR="00555475" w:rsidRDefault="00D20CCC" w:rsidP="0079496A">
      <w:pPr>
        <w:ind w:firstLine="720"/>
      </w:pPr>
      <w:r>
        <w:t>If you have any questions, please feel free to contact the undersigned.</w:t>
      </w:r>
    </w:p>
    <w:p w:rsidR="00D20CCC" w:rsidRDefault="00D20CCC" w:rsidP="00D20CCC"/>
    <w:p w:rsidR="00555475" w:rsidRDefault="00555475" w:rsidP="00555475">
      <w:r>
        <w:tab/>
      </w:r>
      <w:r>
        <w:tab/>
      </w:r>
      <w:r>
        <w:tab/>
      </w:r>
      <w:r>
        <w:tab/>
      </w:r>
      <w:r>
        <w:tab/>
        <w:t>Respectfully submitted,</w:t>
      </w:r>
    </w:p>
    <w:p w:rsidR="00555475" w:rsidRDefault="00555475" w:rsidP="00555475"/>
    <w:p w:rsidR="00555475" w:rsidRDefault="00D23D98" w:rsidP="00915857">
      <w:pPr>
        <w:ind w:left="3600"/>
      </w:pPr>
      <w:r>
        <w:rPr>
          <w:noProof/>
        </w:rPr>
        <w:drawing>
          <wp:inline distT="0" distB="0" distL="0" distR="0">
            <wp:extent cx="1933575" cy="390525"/>
            <wp:effectExtent l="0" t="0" r="9525" b="9525"/>
            <wp:docPr id="2" name="Picture 1" descr="Digital Signature - B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ignature - BE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rsidR="00555475" w:rsidRDefault="00555475" w:rsidP="00555475"/>
    <w:p w:rsidR="00555475" w:rsidRDefault="00555475" w:rsidP="00555475">
      <w:r>
        <w:tab/>
      </w:r>
      <w:r>
        <w:tab/>
      </w:r>
      <w:r>
        <w:tab/>
      </w:r>
      <w:r>
        <w:tab/>
      </w:r>
      <w:r>
        <w:tab/>
      </w:r>
      <w:r w:rsidR="0016576F">
        <w:t>Brooks E. Harlow</w:t>
      </w:r>
    </w:p>
    <w:p w:rsidR="008F461F" w:rsidRDefault="008F461F" w:rsidP="008F461F">
      <w:pPr>
        <w:ind w:left="3600"/>
      </w:pPr>
      <w:r>
        <w:t>David A. LaFuria</w:t>
      </w:r>
    </w:p>
    <w:p w:rsidR="00555475" w:rsidRDefault="0085114B" w:rsidP="00555475">
      <w:pPr>
        <w:rPr>
          <w:i/>
        </w:rPr>
      </w:pPr>
      <w:r>
        <w:tab/>
      </w:r>
      <w:r>
        <w:tab/>
      </w:r>
      <w:r>
        <w:tab/>
      </w:r>
      <w:r>
        <w:tab/>
      </w:r>
      <w:r>
        <w:tab/>
      </w:r>
      <w:r w:rsidR="00555475">
        <w:rPr>
          <w:i/>
        </w:rPr>
        <w:t xml:space="preserve">Counsel for </w:t>
      </w:r>
      <w:r w:rsidR="0079496A">
        <w:rPr>
          <w:i/>
        </w:rPr>
        <w:t>United States Cellular Corporation.</w:t>
      </w:r>
    </w:p>
    <w:p w:rsidR="00555475" w:rsidRDefault="00555475" w:rsidP="00555475">
      <w:pPr>
        <w:rPr>
          <w:i/>
        </w:rPr>
      </w:pPr>
    </w:p>
    <w:p w:rsidR="001C7CD0" w:rsidRPr="001C7CD0" w:rsidRDefault="001C7CD0" w:rsidP="00555475">
      <w:r>
        <w:t>c</w:t>
      </w:r>
      <w:r w:rsidRPr="001C7CD0">
        <w:t>c</w:t>
      </w:r>
      <w:r>
        <w:t xml:space="preserve">: </w:t>
      </w:r>
      <w:r w:rsidRPr="001C7CD0">
        <w:t xml:space="preserve"> Ms. Jing Liu</w:t>
      </w:r>
    </w:p>
    <w:p w:rsidR="001C7CD0" w:rsidRDefault="001C7CD0" w:rsidP="00555475">
      <w:pPr>
        <w:rPr>
          <w:i/>
        </w:rPr>
      </w:pPr>
    </w:p>
    <w:p w:rsidR="00481B29" w:rsidRDefault="00D20CCC" w:rsidP="00C279CE">
      <w:r>
        <w:t>Enclosures</w:t>
      </w:r>
    </w:p>
    <w:sectPr w:rsidR="00481B29" w:rsidSect="00137938">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79" w:rsidRDefault="00AB7879" w:rsidP="00F452C3">
      <w:r>
        <w:separator/>
      </w:r>
    </w:p>
  </w:endnote>
  <w:endnote w:type="continuationSeparator" w:id="0">
    <w:p w:rsidR="00AB7879" w:rsidRDefault="00AB7879" w:rsidP="00F4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79" w:rsidRDefault="00AB7879" w:rsidP="00F452C3">
      <w:r>
        <w:separator/>
      </w:r>
    </w:p>
  </w:footnote>
  <w:footnote w:type="continuationSeparator" w:id="0">
    <w:p w:rsidR="00AB7879" w:rsidRDefault="00AB7879" w:rsidP="00F4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60" w:rsidRDefault="00D23D98">
    <w:pPr>
      <w:pStyle w:val="Header"/>
    </w:pPr>
    <w:r>
      <w:rPr>
        <w:noProof/>
      </w:rPr>
      <w:drawing>
        <wp:anchor distT="0" distB="0" distL="114300" distR="114300" simplePos="0" relativeHeight="251657728" behindDoc="0" locked="0" layoutInCell="1" allowOverlap="1">
          <wp:simplePos x="0" y="0"/>
          <wp:positionH relativeFrom="column">
            <wp:posOffset>0</wp:posOffset>
          </wp:positionH>
          <wp:positionV relativeFrom="page">
            <wp:posOffset>690880</wp:posOffset>
          </wp:positionV>
          <wp:extent cx="6212840" cy="763270"/>
          <wp:effectExtent l="0" t="0" r="0" b="0"/>
          <wp:wrapNone/>
          <wp:docPr id="1" name="Picture 1" descr="LNGS_elec LH-Har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GS_elec LH-Har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84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CB"/>
    <w:rsid w:val="00022A83"/>
    <w:rsid w:val="0002506D"/>
    <w:rsid w:val="00053892"/>
    <w:rsid w:val="0008467E"/>
    <w:rsid w:val="00092049"/>
    <w:rsid w:val="000A6A4A"/>
    <w:rsid w:val="000B7F4C"/>
    <w:rsid w:val="000F6097"/>
    <w:rsid w:val="0010080F"/>
    <w:rsid w:val="00104F62"/>
    <w:rsid w:val="0013090F"/>
    <w:rsid w:val="00137938"/>
    <w:rsid w:val="00140005"/>
    <w:rsid w:val="001476B6"/>
    <w:rsid w:val="0016576F"/>
    <w:rsid w:val="001779EA"/>
    <w:rsid w:val="001966CB"/>
    <w:rsid w:val="001A6EC7"/>
    <w:rsid w:val="001A7FEE"/>
    <w:rsid w:val="001C7CD0"/>
    <w:rsid w:val="00200F62"/>
    <w:rsid w:val="00210691"/>
    <w:rsid w:val="00221B09"/>
    <w:rsid w:val="002241A9"/>
    <w:rsid w:val="0023065A"/>
    <w:rsid w:val="00273062"/>
    <w:rsid w:val="0028425E"/>
    <w:rsid w:val="00285A15"/>
    <w:rsid w:val="002A6F1F"/>
    <w:rsid w:val="002B7C36"/>
    <w:rsid w:val="002C3FA0"/>
    <w:rsid w:val="002C48AD"/>
    <w:rsid w:val="002C5BBC"/>
    <w:rsid w:val="002E4FF7"/>
    <w:rsid w:val="00302022"/>
    <w:rsid w:val="00316A13"/>
    <w:rsid w:val="00364C23"/>
    <w:rsid w:val="00374839"/>
    <w:rsid w:val="003B09AF"/>
    <w:rsid w:val="003B50D7"/>
    <w:rsid w:val="003B5AAF"/>
    <w:rsid w:val="003C3CFE"/>
    <w:rsid w:val="003F07DC"/>
    <w:rsid w:val="00401424"/>
    <w:rsid w:val="0041052A"/>
    <w:rsid w:val="004468F5"/>
    <w:rsid w:val="00456712"/>
    <w:rsid w:val="00461CDF"/>
    <w:rsid w:val="00477197"/>
    <w:rsid w:val="004771A4"/>
    <w:rsid w:val="00481B29"/>
    <w:rsid w:val="00492894"/>
    <w:rsid w:val="004C5CB2"/>
    <w:rsid w:val="004E6535"/>
    <w:rsid w:val="00512DEF"/>
    <w:rsid w:val="00530D41"/>
    <w:rsid w:val="00531FDE"/>
    <w:rsid w:val="005324FE"/>
    <w:rsid w:val="00555475"/>
    <w:rsid w:val="005A2B0D"/>
    <w:rsid w:val="005A4DE9"/>
    <w:rsid w:val="005D5B15"/>
    <w:rsid w:val="005E75A6"/>
    <w:rsid w:val="005F4EB7"/>
    <w:rsid w:val="00610C57"/>
    <w:rsid w:val="00611874"/>
    <w:rsid w:val="00617F4E"/>
    <w:rsid w:val="0063253F"/>
    <w:rsid w:val="00640151"/>
    <w:rsid w:val="006B6BD7"/>
    <w:rsid w:val="006D214B"/>
    <w:rsid w:val="006D35E9"/>
    <w:rsid w:val="006D6578"/>
    <w:rsid w:val="006E4838"/>
    <w:rsid w:val="006F16A9"/>
    <w:rsid w:val="00701D7E"/>
    <w:rsid w:val="007055AB"/>
    <w:rsid w:val="0071040C"/>
    <w:rsid w:val="00716C27"/>
    <w:rsid w:val="00746E99"/>
    <w:rsid w:val="00753308"/>
    <w:rsid w:val="00772AB3"/>
    <w:rsid w:val="00774273"/>
    <w:rsid w:val="00780594"/>
    <w:rsid w:val="0079496A"/>
    <w:rsid w:val="007E1E7F"/>
    <w:rsid w:val="00805CC5"/>
    <w:rsid w:val="008075EB"/>
    <w:rsid w:val="008170F3"/>
    <w:rsid w:val="0085114B"/>
    <w:rsid w:val="008576BE"/>
    <w:rsid w:val="00860D11"/>
    <w:rsid w:val="00864740"/>
    <w:rsid w:val="008914BB"/>
    <w:rsid w:val="00892FAC"/>
    <w:rsid w:val="008A1A2F"/>
    <w:rsid w:val="008A1CD2"/>
    <w:rsid w:val="008B3FB2"/>
    <w:rsid w:val="008F461F"/>
    <w:rsid w:val="00910717"/>
    <w:rsid w:val="009149BF"/>
    <w:rsid w:val="00915857"/>
    <w:rsid w:val="009450C8"/>
    <w:rsid w:val="00953D03"/>
    <w:rsid w:val="009657B6"/>
    <w:rsid w:val="009718CB"/>
    <w:rsid w:val="00985699"/>
    <w:rsid w:val="009D05C8"/>
    <w:rsid w:val="009F34C6"/>
    <w:rsid w:val="00A5533C"/>
    <w:rsid w:val="00A63253"/>
    <w:rsid w:val="00A81C07"/>
    <w:rsid w:val="00A870FA"/>
    <w:rsid w:val="00A87773"/>
    <w:rsid w:val="00AB7879"/>
    <w:rsid w:val="00AD0687"/>
    <w:rsid w:val="00B34C22"/>
    <w:rsid w:val="00B76D13"/>
    <w:rsid w:val="00B80A92"/>
    <w:rsid w:val="00B95D75"/>
    <w:rsid w:val="00BA5CDF"/>
    <w:rsid w:val="00BB5D47"/>
    <w:rsid w:val="00BD4274"/>
    <w:rsid w:val="00BF60CA"/>
    <w:rsid w:val="00C0623F"/>
    <w:rsid w:val="00C14492"/>
    <w:rsid w:val="00C279CE"/>
    <w:rsid w:val="00C4257C"/>
    <w:rsid w:val="00C6077A"/>
    <w:rsid w:val="00C75A2E"/>
    <w:rsid w:val="00C93F2F"/>
    <w:rsid w:val="00CE3DB7"/>
    <w:rsid w:val="00D07B31"/>
    <w:rsid w:val="00D11CDA"/>
    <w:rsid w:val="00D20CCC"/>
    <w:rsid w:val="00D23D98"/>
    <w:rsid w:val="00D31F5F"/>
    <w:rsid w:val="00DD0DFA"/>
    <w:rsid w:val="00DE0F17"/>
    <w:rsid w:val="00DE4460"/>
    <w:rsid w:val="00DE6009"/>
    <w:rsid w:val="00E07758"/>
    <w:rsid w:val="00E412FA"/>
    <w:rsid w:val="00E56A66"/>
    <w:rsid w:val="00E709BA"/>
    <w:rsid w:val="00E73730"/>
    <w:rsid w:val="00E75431"/>
    <w:rsid w:val="00E75987"/>
    <w:rsid w:val="00E82202"/>
    <w:rsid w:val="00EA3416"/>
    <w:rsid w:val="00EB35C8"/>
    <w:rsid w:val="00EB4F16"/>
    <w:rsid w:val="00EC4BB4"/>
    <w:rsid w:val="00EF2C7C"/>
    <w:rsid w:val="00F2377A"/>
    <w:rsid w:val="00F271A7"/>
    <w:rsid w:val="00F452C3"/>
    <w:rsid w:val="00F53475"/>
    <w:rsid w:val="00F971D6"/>
    <w:rsid w:val="00FA1023"/>
    <w:rsid w:val="00FB2760"/>
    <w:rsid w:val="00FD187E"/>
    <w:rsid w:val="00FD42A7"/>
    <w:rsid w:val="00FD7C65"/>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C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semiHidden/>
    <w:unhideWhenUsed/>
    <w:rsid w:val="005D5B15"/>
    <w:pPr>
      <w:tabs>
        <w:tab w:val="center" w:pos="4680"/>
        <w:tab w:val="right" w:pos="9360"/>
      </w:tabs>
    </w:pPr>
  </w:style>
  <w:style w:type="character" w:customStyle="1" w:styleId="FooterChar">
    <w:name w:val="Footer Char"/>
    <w:basedOn w:val="DefaultParagraphFont"/>
    <w:link w:val="Footer"/>
    <w:uiPriority w:val="99"/>
    <w:semiHidden/>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2014-01-14T08:00:00+00:00</OpenedDate>
    <Date1 xmlns="dc463f71-b30c-4ab2-9473-d307f9d35888">2014-02-18T08:00:00+00:00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3DA6D4182E344DB1C062A7E0475C61" ma:contentTypeVersion="175" ma:contentTypeDescription="" ma:contentTypeScope="" ma:versionID="126dd3a6d46a4a40b7f43384c65c0b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E89E179-4444-46EC-ABC5-75D4708AF2BE}"/>
</file>

<file path=customXml/itemProps2.xml><?xml version="1.0" encoding="utf-8"?>
<ds:datastoreItem xmlns:ds="http://schemas.openxmlformats.org/officeDocument/2006/customXml" ds:itemID="{C82A2C92-A68A-494F-81EA-FED56E577200}"/>
</file>

<file path=customXml/itemProps3.xml><?xml version="1.0" encoding="utf-8"?>
<ds:datastoreItem xmlns:ds="http://schemas.openxmlformats.org/officeDocument/2006/customXml" ds:itemID="{B72A1BD5-5E8C-4ACA-A2A2-152E7F9F44AE}"/>
</file>

<file path=customXml/itemProps4.xml><?xml version="1.0" encoding="utf-8"?>
<ds:datastoreItem xmlns:ds="http://schemas.openxmlformats.org/officeDocument/2006/customXml" ds:itemID="{4693690C-D2B4-45ED-A633-F6B20A970587}"/>
</file>

<file path=customXml/itemProps5.xml><?xml version="1.0" encoding="utf-8"?>
<ds:datastoreItem xmlns:ds="http://schemas.openxmlformats.org/officeDocument/2006/customXml" ds:itemID="{124AAE3B-686A-4A43-BE7A-C6EE8E5B92CC}"/>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1162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2014-02-18T16:42:00Z</dcterms:created>
  <dcterms:modified xsi:type="dcterms:W3CDTF">2014-02-18T16:42:00Z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0x0101006E56B4D1795A2E4DB2F0B01679ED314A001A3DA6D4182E344DB1C062A7E0475C61</vt:lpwstr>
  </property>
  <property fmtid="{D5CDD505-2E9C-101B-9397-08002B2CF9AE}" pid="3" name="_docset_NoMedatataSyncRequired">
    <vt:lpwstr>False</vt:lpwstr>
  </property>
</Properties>
</file>