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F0" w:rsidRPr="008652F0" w:rsidRDefault="008652F0" w:rsidP="0030619F">
      <w:pPr>
        <w:jc w:val="right"/>
        <w:rPr>
          <w:sz w:val="22"/>
          <w:szCs w:val="24"/>
        </w:rPr>
      </w:pPr>
      <w:r w:rsidRPr="008652F0">
        <w:rPr>
          <w:sz w:val="22"/>
          <w:szCs w:val="24"/>
        </w:rPr>
        <w:t>Exhibit No</w:t>
      </w:r>
      <w:r>
        <w:rPr>
          <w:sz w:val="22"/>
          <w:szCs w:val="24"/>
        </w:rPr>
        <w:t xml:space="preserve"> </w:t>
      </w:r>
      <w:r w:rsidR="0030619F">
        <w:rPr>
          <w:sz w:val="22"/>
          <w:szCs w:val="24"/>
          <w:u w:val="single"/>
        </w:rPr>
        <w:tab/>
      </w:r>
      <w:r w:rsidRPr="008652F0">
        <w:rPr>
          <w:sz w:val="22"/>
          <w:szCs w:val="24"/>
        </w:rPr>
        <w:t xml:space="preserve"> (DC-1T)</w:t>
      </w:r>
    </w:p>
    <w:p w:rsidR="008652F0" w:rsidRPr="008652F0" w:rsidRDefault="008652F0" w:rsidP="008652F0">
      <w:pPr>
        <w:tabs>
          <w:tab w:val="center" w:pos="4320"/>
          <w:tab w:val="right" w:pos="8640"/>
        </w:tabs>
        <w:spacing w:line="240" w:lineRule="auto"/>
        <w:jc w:val="right"/>
        <w:rPr>
          <w:sz w:val="22"/>
          <w:szCs w:val="24"/>
        </w:rPr>
      </w:pPr>
      <w:r w:rsidRPr="008652F0">
        <w:rPr>
          <w:sz w:val="22"/>
          <w:szCs w:val="24"/>
        </w:rPr>
        <w:t>Docket TS-160479</w:t>
      </w:r>
    </w:p>
    <w:p w:rsidR="008652F0" w:rsidRPr="008652F0" w:rsidRDefault="008652F0" w:rsidP="008652F0">
      <w:pPr>
        <w:tabs>
          <w:tab w:val="center" w:pos="4320"/>
          <w:tab w:val="right" w:pos="8640"/>
        </w:tabs>
        <w:spacing w:line="240" w:lineRule="auto"/>
        <w:jc w:val="right"/>
        <w:rPr>
          <w:sz w:val="22"/>
          <w:szCs w:val="24"/>
        </w:rPr>
      </w:pPr>
      <w:r w:rsidRPr="008652F0">
        <w:rPr>
          <w:sz w:val="22"/>
          <w:szCs w:val="24"/>
        </w:rPr>
        <w:t>Witness:  Debi Collins</w:t>
      </w:r>
    </w:p>
    <w:p w:rsidR="00605AB7" w:rsidRDefault="00605AB7" w:rsidP="008652F0">
      <w:pPr>
        <w:pStyle w:val="Judge"/>
      </w:pPr>
    </w:p>
    <w:p w:rsidR="00605AB7" w:rsidRDefault="00605AB7"/>
    <w:p w:rsidR="00605AB7" w:rsidRDefault="00605AB7"/>
    <w:p w:rsidR="00605AB7" w:rsidRDefault="00605AB7"/>
    <w:p w:rsidR="00605AB7" w:rsidRDefault="00605AB7"/>
    <w:p w:rsidR="00605AB7" w:rsidRDefault="00605AB7"/>
    <w:p w:rsidR="00605AB7" w:rsidRDefault="00605AB7"/>
    <w:p w:rsidR="00605AB7" w:rsidRDefault="00605AB7"/>
    <w:p w:rsidR="008652F0" w:rsidRPr="008652F0" w:rsidRDefault="008652F0" w:rsidP="008652F0">
      <w:pPr>
        <w:spacing w:line="240" w:lineRule="auto"/>
        <w:rPr>
          <w:szCs w:val="24"/>
        </w:rPr>
      </w:pPr>
      <w:bookmarkStart w:id="0" w:name="SWILT6LEVEL"/>
      <w:r w:rsidRPr="008652F0">
        <w:rPr>
          <w:szCs w:val="24"/>
        </w:rPr>
        <w:t>BEFORE THE WASHINGTON UTILITIES AND TRANSPORTATION COMMISSION</w:t>
      </w:r>
    </w:p>
    <w:p w:rsidR="00605AB7" w:rsidRDefault="00391D7B">
      <w:pPr>
        <w:pStyle w:val="Venue"/>
      </w:pPr>
      <w:r>
        <w:t xml:space="preserve"> </w:t>
      </w:r>
    </w:p>
    <w:bookmarkEnd w:id="0"/>
    <w:p w:rsidR="00605AB7" w:rsidRDefault="00605AB7"/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500"/>
      </w:tblGrid>
      <w:tr w:rsidR="008652F0" w:rsidTr="008652F0">
        <w:trPr>
          <w:trHeight w:hRule="exact" w:val="20"/>
        </w:trPr>
        <w:tc>
          <w:tcPr>
            <w:tcW w:w="4680" w:type="dxa"/>
            <w:shd w:val="clear" w:color="auto" w:fill="auto"/>
          </w:tcPr>
          <w:p w:rsidR="008652F0" w:rsidRDefault="008652F0" w:rsidP="008652F0">
            <w:pPr>
              <w:pStyle w:val="PartyContents"/>
              <w:spacing w:after="20"/>
            </w:pPr>
            <w:bookmarkStart w:id="1" w:name="zZTable"/>
            <w:bookmarkStart w:id="2" w:name="swiTable"/>
            <w:bookmarkStart w:id="3" w:name="cusCaptionVer20" w:colFirst="0" w:colLast="0"/>
          </w:p>
        </w:tc>
        <w:tc>
          <w:tcPr>
            <w:tcW w:w="180" w:type="dxa"/>
            <w:shd w:val="clear" w:color="auto" w:fill="auto"/>
          </w:tcPr>
          <w:p w:rsidR="008652F0" w:rsidRDefault="008652F0" w:rsidP="008652F0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8652F0" w:rsidRDefault="008652F0" w:rsidP="008652F0">
            <w:pPr>
              <w:pStyle w:val="Caption"/>
              <w:spacing w:after="20"/>
              <w:ind w:left="180"/>
            </w:pPr>
          </w:p>
        </w:tc>
      </w:tr>
      <w:tr w:rsidR="008652F0" w:rsidTr="008652F0"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</w:tcPr>
          <w:bookmarkEnd w:id="3" w:displacedByCustomXml="next"/>
          <w:bookmarkStart w:id="4" w:name="cusCaptionBox" w:displacedByCustomXml="next"/>
          <w:sdt>
            <w:sdtPr>
              <w:alias w:val="Edit field"/>
              <w:tag w:val="SWILI1ContentsA"/>
              <w:id w:val="-1755817282"/>
              <w:placeholder>
                <w:docPart w:val="EF55988C90D940CDBA794A1872C542B9"/>
              </w:placeholder>
            </w:sdtPr>
            <w:sdtEndPr/>
            <w:sdtContent>
              <w:p w:rsidR="008652F0" w:rsidRDefault="008652F0" w:rsidP="00271976">
                <w:pPr>
                  <w:pStyle w:val="PartyContents"/>
                </w:pPr>
                <w:r>
                  <w:t xml:space="preserve">In re Application of </w:t>
                </w:r>
              </w:p>
              <w:p w:rsidR="008652F0" w:rsidRDefault="008652F0" w:rsidP="00271976">
                <w:pPr>
                  <w:pStyle w:val="PartyContents"/>
                </w:pPr>
              </w:p>
              <w:p w:rsidR="008652F0" w:rsidRDefault="008652F0" w:rsidP="00271976">
                <w:pPr>
                  <w:pStyle w:val="PartyContents"/>
                </w:pPr>
                <w:r>
                  <w:t xml:space="preserve">MEI NORTHWEST LLC </w:t>
                </w:r>
              </w:p>
              <w:p w:rsidR="008652F0" w:rsidRDefault="008652F0" w:rsidP="00271976">
                <w:pPr>
                  <w:pStyle w:val="PartyContents"/>
                </w:pPr>
              </w:p>
              <w:p w:rsidR="008652F0" w:rsidRDefault="008652F0" w:rsidP="00271976">
                <w:pPr>
                  <w:pStyle w:val="PartyContents"/>
                </w:pPr>
                <w:r>
                  <w:t>For a Certificate of Public Convenience and Necessity to Operate Vessels in Furnishing Passenger Ferry Service</w:t>
                </w:r>
              </w:p>
            </w:sdtContent>
          </w:sdt>
          <w:p w:rsidR="008652F0" w:rsidRDefault="008652F0" w:rsidP="00271976">
            <w:pPr>
              <w:pStyle w:val="Caption"/>
            </w:pPr>
          </w:p>
          <w:p w:rsidR="008652F0" w:rsidRDefault="008652F0" w:rsidP="00271976">
            <w:pPr>
              <w:pStyle w:val="Caption"/>
            </w:pPr>
          </w:p>
          <w:p w:rsidR="008652F0" w:rsidRDefault="000E0E65" w:rsidP="00271976">
            <w:pPr>
              <w:pStyle w:val="Versus"/>
            </w:pPr>
            <w:sdt>
              <w:sdtPr>
                <w:alias w:val="Edit field"/>
                <w:tag w:val="SWILI1VersusA"/>
                <w:id w:val="-2090613240"/>
                <w:placeholder>
                  <w:docPart w:val="EED9B837B13C4519A5FC10004C996D0F"/>
                </w:placeholder>
                <w:showingPlcHdr/>
                <w:comboBox>
                  <w:listItem w:displayText="v." w:value="v."/>
                  <w:listItem w:displayText="vs." w:value="vs."/>
                  <w:listItem w:displayText="versus" w:value="versus"/>
                  <w:listItem w:displayText="against" w:value="against"/>
                  <w:listItem w:displayText="-against-" w:value="-against-"/>
                </w:comboBox>
              </w:sdtPr>
              <w:sdtEndPr/>
              <w:sdtContent/>
            </w:sdt>
            <w:r w:rsidR="008652F0">
              <w:t xml:space="preserve"> </w:t>
            </w:r>
          </w:p>
          <w:p w:rsidR="008652F0" w:rsidRDefault="000E0E65" w:rsidP="00271976">
            <w:pPr>
              <w:pStyle w:val="PartyContents"/>
            </w:pPr>
            <w:sdt>
              <w:sdtPr>
                <w:alias w:val="Edit field"/>
                <w:tag w:val="SWILI1ContentsB"/>
                <w:id w:val="-664007552"/>
                <w:placeholder>
                  <w:docPart w:val="B370FE4D041E4542A941D0C59058315C"/>
                </w:placeholder>
                <w:showingPlcHdr/>
              </w:sdtPr>
              <w:sdtEndPr/>
              <w:sdtContent/>
            </w:sdt>
            <w:r w:rsidR="008652F0">
              <w:t xml:space="preserve"> </w:t>
            </w:r>
          </w:p>
          <w:p w:rsidR="008652F0" w:rsidRDefault="008652F0" w:rsidP="00271976">
            <w:pPr>
              <w:pStyle w:val="PartyName"/>
            </w:pP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8652F0" w:rsidRDefault="008652F0" w:rsidP="00271976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8652F0" w:rsidRDefault="008652F0" w:rsidP="00271976">
            <w:pPr>
              <w:pStyle w:val="Caption"/>
              <w:ind w:left="180"/>
            </w:pPr>
            <w:bookmarkStart w:id="5" w:name="txtCaseNo"/>
          </w:p>
          <w:p w:rsidR="008652F0" w:rsidRDefault="008652F0" w:rsidP="00271976">
            <w:pPr>
              <w:pStyle w:val="Caption"/>
              <w:ind w:left="180"/>
            </w:pPr>
            <w:r>
              <w:t>Docket TS-160479</w:t>
            </w:r>
            <w:bookmarkStart w:id="6" w:name="swiLT7Level"/>
            <w:bookmarkEnd w:id="5"/>
          </w:p>
          <w:bookmarkEnd w:id="6"/>
          <w:p w:rsidR="008652F0" w:rsidRDefault="008652F0" w:rsidP="00271976"/>
          <w:p w:rsidR="008652F0" w:rsidRDefault="008652F0" w:rsidP="00271976">
            <w:pPr>
              <w:pStyle w:val="Title"/>
            </w:pPr>
            <w:bookmarkStart w:id="7" w:name="TXTTITLE"/>
            <w:bookmarkEnd w:id="7"/>
          </w:p>
        </w:tc>
      </w:tr>
      <w:tr w:rsidR="008652F0" w:rsidTr="008652F0">
        <w:trPr>
          <w:trHeight w:hRule="exact" w:val="20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8652F0" w:rsidRDefault="008652F0" w:rsidP="008652F0">
            <w:pPr>
              <w:pStyle w:val="PartyContents"/>
              <w:spacing w:after="20"/>
            </w:pPr>
            <w:bookmarkStart w:id="8" w:name="swiLastCellLeft" w:colFirst="0" w:colLast="0"/>
          </w:p>
        </w:tc>
        <w:tc>
          <w:tcPr>
            <w:tcW w:w="180" w:type="dxa"/>
            <w:shd w:val="clear" w:color="auto" w:fill="auto"/>
          </w:tcPr>
          <w:p w:rsidR="008652F0" w:rsidRDefault="008652F0" w:rsidP="008652F0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8652F0" w:rsidRDefault="008652F0" w:rsidP="008652F0">
            <w:pPr>
              <w:pStyle w:val="Caption"/>
              <w:spacing w:after="20"/>
              <w:ind w:left="180"/>
            </w:pPr>
          </w:p>
        </w:tc>
      </w:tr>
      <w:bookmarkEnd w:id="8"/>
      <w:bookmarkEnd w:id="1"/>
      <w:bookmarkEnd w:id="2"/>
      <w:bookmarkEnd w:id="4"/>
    </w:tbl>
    <w:p w:rsidR="00605AB7" w:rsidRDefault="00605AB7"/>
    <w:p w:rsidR="00605AB7" w:rsidRDefault="00605AB7"/>
    <w:p w:rsidR="008652F0" w:rsidRPr="008652F0" w:rsidRDefault="008652F0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  <w:bookmarkStart w:id="9" w:name="swiBeginHere"/>
      <w:bookmarkEnd w:id="9"/>
      <w:r w:rsidRPr="008652F0">
        <w:rPr>
          <w:rFonts w:cs="Arial"/>
          <w:b/>
          <w:bCs/>
          <w:caps/>
          <w:szCs w:val="32"/>
        </w:rPr>
        <w:t xml:space="preserve">TESTIMONY OF </w:t>
      </w:r>
    </w:p>
    <w:p w:rsidR="008652F0" w:rsidRPr="008652F0" w:rsidRDefault="008652F0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  <w:r w:rsidRPr="008652F0">
        <w:rPr>
          <w:rFonts w:cs="Arial"/>
          <w:b/>
          <w:bCs/>
          <w:caps/>
          <w:szCs w:val="32"/>
        </w:rPr>
        <w:t>debi collins</w:t>
      </w:r>
    </w:p>
    <w:p w:rsidR="008652F0" w:rsidRDefault="008652F0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  <w:r w:rsidRPr="008652F0">
        <w:rPr>
          <w:rFonts w:cs="Arial"/>
          <w:b/>
          <w:bCs/>
          <w:caps/>
          <w:szCs w:val="32"/>
        </w:rPr>
        <w:t>blue</w:t>
      </w:r>
      <w:r w:rsidR="0088473F">
        <w:rPr>
          <w:rFonts w:cs="Arial"/>
          <w:b/>
          <w:bCs/>
          <w:caps/>
          <w:szCs w:val="32"/>
        </w:rPr>
        <w:t xml:space="preserve"> </w:t>
      </w:r>
      <w:r w:rsidRPr="008652F0">
        <w:rPr>
          <w:rFonts w:cs="Arial"/>
          <w:b/>
          <w:bCs/>
          <w:caps/>
          <w:szCs w:val="32"/>
        </w:rPr>
        <w:t>water shipping company</w:t>
      </w:r>
    </w:p>
    <w:p w:rsidR="00867395" w:rsidRDefault="00867395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867395" w:rsidRDefault="00867395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6E7701" w:rsidRDefault="006E7701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6E7701" w:rsidRDefault="006E7701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867395" w:rsidRDefault="00867395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867395" w:rsidRPr="008652F0" w:rsidRDefault="006E7701" w:rsidP="00867395">
      <w:pPr>
        <w:jc w:val="center"/>
      </w:pPr>
      <w:r>
        <w:t>November 1</w:t>
      </w:r>
      <w:r w:rsidR="00867395" w:rsidRPr="00867395">
        <w:t>, 2016</w:t>
      </w:r>
    </w:p>
    <w:p w:rsidR="008652F0" w:rsidRDefault="008652F0" w:rsidP="008652F0">
      <w:pPr>
        <w:keepNext/>
        <w:numPr>
          <w:ilvl w:val="0"/>
          <w:numId w:val="15"/>
        </w:numPr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  <w:r w:rsidRPr="008652F0">
        <w:rPr>
          <w:rFonts w:cs="Arial"/>
          <w:b/>
          <w:bCs/>
          <w:caps/>
          <w:szCs w:val="32"/>
        </w:rPr>
        <w:br w:type="page"/>
      </w:r>
    </w:p>
    <w:p w:rsidR="00571F70" w:rsidRPr="00571F70" w:rsidRDefault="00571F70" w:rsidP="00571F70">
      <w:pPr>
        <w:pStyle w:val="BodyText2"/>
        <w:ind w:firstLine="0"/>
        <w:sectPr w:rsidR="00571F70" w:rsidRPr="00571F70" w:rsidSect="007270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512" w:bottom="1440" w:left="1541" w:header="720" w:footer="1008" w:gutter="0"/>
          <w:pgNumType w:start="1"/>
          <w:cols w:space="720"/>
          <w:titlePg/>
          <w:docGrid w:linePitch="360"/>
        </w:sectPr>
      </w:pPr>
    </w:p>
    <w:p w:rsidR="008652F0" w:rsidRDefault="008652F0" w:rsidP="006862D1">
      <w:pPr>
        <w:pStyle w:val="meitestimony1"/>
      </w:pPr>
      <w:bookmarkStart w:id="10" w:name="SWReturnHere"/>
      <w:bookmarkStart w:id="11" w:name="_Toc464036346"/>
      <w:bookmarkEnd w:id="10"/>
      <w:r>
        <w:lastRenderedPageBreak/>
        <w:t>introduction</w:t>
      </w:r>
      <w:bookmarkEnd w:id="11"/>
    </w:p>
    <w:p w:rsidR="008652F0" w:rsidRDefault="008652F0" w:rsidP="00D76E39">
      <w:pPr>
        <w:pStyle w:val="meitestimony2"/>
      </w:pPr>
      <w:r w:rsidRPr="00822AF1">
        <w:t>Please state your name and business address.</w:t>
      </w:r>
    </w:p>
    <w:p w:rsidR="008652F0" w:rsidRDefault="008652F0" w:rsidP="00D76E39">
      <w:pPr>
        <w:pStyle w:val="meitestimony3"/>
      </w:pPr>
      <w:r>
        <w:t xml:space="preserve">My name is Debi Collins, </w:t>
      </w:r>
      <w:r w:rsidR="0088473F">
        <w:t>Blue Water</w:t>
      </w:r>
      <w:r>
        <w:t xml:space="preserve"> Shipping Company, 33530 1</w:t>
      </w:r>
      <w:r w:rsidRPr="00822AF1">
        <w:rPr>
          <w:vertAlign w:val="superscript"/>
        </w:rPr>
        <w:t>st</w:t>
      </w:r>
      <w:r>
        <w:t xml:space="preserve"> Way S., Suite 102, Federal Way, Washington 98003.</w:t>
      </w:r>
    </w:p>
    <w:p w:rsidR="008652F0" w:rsidRDefault="008652F0" w:rsidP="00D76E39">
      <w:pPr>
        <w:pStyle w:val="meitestimony2"/>
      </w:pPr>
      <w:r>
        <w:t>By whom are you employed and in what capacity?</w:t>
      </w:r>
    </w:p>
    <w:p w:rsidR="008652F0" w:rsidRDefault="008652F0" w:rsidP="00D76E39">
      <w:pPr>
        <w:pStyle w:val="meitestimony3"/>
      </w:pPr>
      <w:r>
        <w:t xml:space="preserve">I </w:t>
      </w:r>
      <w:r w:rsidRPr="00F60E41">
        <w:t>am</w:t>
      </w:r>
      <w:r>
        <w:t xml:space="preserve"> </w:t>
      </w:r>
      <w:r w:rsidR="00C8252E">
        <w:t>a ship’s agent</w:t>
      </w:r>
      <w:r>
        <w:t xml:space="preserve"> with </w:t>
      </w:r>
      <w:r w:rsidR="0088473F">
        <w:t>Blue Water</w:t>
      </w:r>
      <w:r>
        <w:t xml:space="preserve"> Shipping Company’s Seattle area office with regional headquarters in Tualatin, Oregon and national headquarters in New Orleans, Louisiana.</w:t>
      </w:r>
    </w:p>
    <w:p w:rsidR="008652F0" w:rsidRDefault="008652F0" w:rsidP="00D76E39">
      <w:pPr>
        <w:pStyle w:val="meitestimony2"/>
      </w:pPr>
      <w:r>
        <w:t>Would you please describe your business experience.</w:t>
      </w:r>
    </w:p>
    <w:p w:rsidR="008652F0" w:rsidRDefault="008652F0" w:rsidP="00D76E39">
      <w:pPr>
        <w:pStyle w:val="meitestimony3"/>
      </w:pPr>
      <w:r>
        <w:t xml:space="preserve">I have been </w:t>
      </w:r>
      <w:r w:rsidR="00C8252E">
        <w:t xml:space="preserve">an agent </w:t>
      </w:r>
      <w:r>
        <w:t xml:space="preserve">in the marine industry for the last approximate </w:t>
      </w:r>
      <w:r w:rsidR="00727099">
        <w:t>36</w:t>
      </w:r>
      <w:r>
        <w:t xml:space="preserve"> years</w:t>
      </w:r>
      <w:r w:rsidR="00727099">
        <w:t xml:space="preserve">. </w:t>
      </w:r>
      <w:r>
        <w:t xml:space="preserve"> </w:t>
      </w:r>
      <w:r w:rsidR="00727099">
        <w:t>I</w:t>
      </w:r>
      <w:r>
        <w:t>nitially</w:t>
      </w:r>
      <w:r w:rsidR="00727099">
        <w:t>,</w:t>
      </w:r>
      <w:r>
        <w:t xml:space="preserve"> in 1980 with the Cascade Company for whom I worked in operations from 1980 to 2004 and since 2004 I have been with </w:t>
      </w:r>
      <w:r w:rsidR="0088473F">
        <w:t>Blue Water</w:t>
      </w:r>
      <w:r>
        <w:t xml:space="preserve"> S</w:t>
      </w:r>
      <w:r w:rsidR="00C8252E">
        <w:t>h</w:t>
      </w:r>
      <w:r>
        <w:t>ipping Company</w:t>
      </w:r>
      <w:r w:rsidR="00727099">
        <w:t xml:space="preserve"> where I am also in operations</w:t>
      </w:r>
      <w:r>
        <w:t>.</w:t>
      </w:r>
    </w:p>
    <w:p w:rsidR="008652F0" w:rsidRDefault="008652F0" w:rsidP="00D76E39">
      <w:pPr>
        <w:pStyle w:val="meitestimony2"/>
      </w:pPr>
      <w:r>
        <w:t xml:space="preserve">Please describe what </w:t>
      </w:r>
      <w:r w:rsidR="0088473F">
        <w:t>Blue Water</w:t>
      </w:r>
      <w:r>
        <w:t xml:space="preserve"> Shipping Company does.</w:t>
      </w:r>
    </w:p>
    <w:p w:rsidR="008652F0" w:rsidRDefault="00700996" w:rsidP="00D76E39">
      <w:pPr>
        <w:pStyle w:val="meitestimony3"/>
      </w:pPr>
      <w:r>
        <w:t>We</w:t>
      </w:r>
      <w:r w:rsidR="00C8252E">
        <w:t xml:space="preserve"> are shipping agents.  We handle bulk freighters that load corn and soy beans in the Ports of Seattle and Tacoma.  </w:t>
      </w:r>
      <w:r w:rsidR="0088473F">
        <w:t>Blue Water</w:t>
      </w:r>
      <w:r w:rsidR="008652F0">
        <w:t xml:space="preserve"> is a charters’ agent who coordinates with the </w:t>
      </w:r>
      <w:r w:rsidR="00C8252E">
        <w:t xml:space="preserve">vessel </w:t>
      </w:r>
      <w:r w:rsidR="008652F0">
        <w:t>owner</w:t>
      </w:r>
      <w:r w:rsidR="00C8252E">
        <w:t>, vessel charter, the vessel, and various service providers</w:t>
      </w:r>
      <w:r>
        <w:t xml:space="preserve"> and arranges</w:t>
      </w:r>
      <w:r w:rsidR="008652F0">
        <w:t xml:space="preserve"> to </w:t>
      </w:r>
      <w:r w:rsidR="00C8252E">
        <w:t xml:space="preserve">provide all requirements for a vessel while she is in Port, including scheduling Pilots, Tugs, Launches, Inspections and surveys, delivery of spare parts and provisions, crew requirements, etc. </w:t>
      </w:r>
      <w:r w:rsidR="00376E93">
        <w:t>off and on ocean-going vessels</w:t>
      </w:r>
      <w:r w:rsidR="00C8252E">
        <w:t>.</w:t>
      </w:r>
      <w:r w:rsidR="008652F0">
        <w:t xml:space="preserve"> </w:t>
      </w:r>
    </w:p>
    <w:p w:rsidR="008652F0" w:rsidRDefault="008652F0" w:rsidP="00D76E39">
      <w:pPr>
        <w:pStyle w:val="meitestimony2"/>
      </w:pPr>
      <w:r>
        <w:t xml:space="preserve">For whom does </w:t>
      </w:r>
      <w:r w:rsidR="0088473F">
        <w:t>Blue Water</w:t>
      </w:r>
      <w:r>
        <w:t xml:space="preserve"> specifically work?</w:t>
      </w:r>
    </w:p>
    <w:p w:rsidR="006A6807" w:rsidRDefault="0016620F" w:rsidP="006A6807">
      <w:pPr>
        <w:pStyle w:val="meitestimony3"/>
      </w:pPr>
      <w:r>
        <w:t>We represent charters for loading grain at elevators in Seattle and Tacoma.</w:t>
      </w:r>
      <w:bookmarkStart w:id="12" w:name="_Toc464036347"/>
      <w:bookmarkEnd w:id="12"/>
    </w:p>
    <w:p w:rsidR="008652F0" w:rsidRDefault="003D08C9" w:rsidP="00D76E39">
      <w:pPr>
        <w:pStyle w:val="meitestimony1"/>
      </w:pPr>
      <w:r>
        <w:t>scope of testimony</w:t>
      </w:r>
    </w:p>
    <w:p w:rsidR="008652F0" w:rsidRDefault="008652F0" w:rsidP="00D76E39">
      <w:pPr>
        <w:pStyle w:val="meitestimony2"/>
      </w:pPr>
      <w:r>
        <w:t>What is the purpose of your testimony today?</w:t>
      </w:r>
    </w:p>
    <w:p w:rsidR="008652F0" w:rsidRDefault="008652F0" w:rsidP="00D76E39">
      <w:pPr>
        <w:pStyle w:val="meitestimony3"/>
      </w:pPr>
      <w:r>
        <w:lastRenderedPageBreak/>
        <w:t xml:space="preserve">The purpose of my testimony today is to attest </w:t>
      </w:r>
      <w:r w:rsidR="00727099">
        <w:t>to</w:t>
      </w:r>
      <w:r>
        <w:t xml:space="preserve"> the </w:t>
      </w:r>
      <w:r w:rsidR="00700996">
        <w:t xml:space="preserve">exemplary </w:t>
      </w:r>
      <w:r>
        <w:t xml:space="preserve">service Arrow Launch Service, Inc. has provided </w:t>
      </w:r>
      <w:r w:rsidR="0088473F">
        <w:t>Blue Water</w:t>
      </w:r>
      <w:r>
        <w:t xml:space="preserve"> Shipping since my tenure began in 2004.</w:t>
      </w:r>
    </w:p>
    <w:p w:rsidR="008652F0" w:rsidRDefault="008652F0" w:rsidP="00D76E39">
      <w:pPr>
        <w:pStyle w:val="meitestimony2"/>
      </w:pPr>
      <w:r>
        <w:t xml:space="preserve">Does </w:t>
      </w:r>
      <w:r w:rsidR="0088473F">
        <w:t>Blue Water</w:t>
      </w:r>
      <w:r>
        <w:t xml:space="preserve"> have a need for authorization of any additional launch service?</w:t>
      </w:r>
    </w:p>
    <w:p w:rsidR="00700996" w:rsidRDefault="008652F0" w:rsidP="00700996">
      <w:pPr>
        <w:pStyle w:val="meitestimony3"/>
      </w:pPr>
      <w:r>
        <w:t xml:space="preserve">No.  Arrow Launch Service has provided excellent and responsive service to </w:t>
      </w:r>
      <w:r w:rsidR="0088473F">
        <w:t>Blue Water</w:t>
      </w:r>
      <w:r>
        <w:t xml:space="preserve"> and we have never had a problem with that ser</w:t>
      </w:r>
      <w:r w:rsidR="00727099">
        <w:t xml:space="preserve">vice.  Arrow Launch Service is highly </w:t>
      </w:r>
      <w:r>
        <w:t>accommodating and helpful</w:t>
      </w:r>
      <w:r w:rsidR="00376E93">
        <w:t xml:space="preserve">, particularly in follow </w:t>
      </w:r>
      <w:r>
        <w:t>up</w:t>
      </w:r>
      <w:r w:rsidR="00376E93">
        <w:t xml:space="preserve"> and</w:t>
      </w:r>
      <w:r>
        <w:t xml:space="preserve"> </w:t>
      </w:r>
      <w:r w:rsidR="00376E93">
        <w:t>“</w:t>
      </w:r>
      <w:r>
        <w:t>closing the loop</w:t>
      </w:r>
      <w:r w:rsidR="00376E93">
        <w:t>”</w:t>
      </w:r>
      <w:r>
        <w:t xml:space="preserve"> on orders, working with us to </w:t>
      </w:r>
      <w:r w:rsidR="009B5714">
        <w:t xml:space="preserve">facilitate </w:t>
      </w:r>
      <w:r>
        <w:t xml:space="preserve">service to </w:t>
      </w:r>
      <w:r w:rsidR="0088473F">
        <w:t>Blue Water</w:t>
      </w:r>
      <w:r>
        <w:t>’s customers and expedite transportation to the vessels at anchorage.</w:t>
      </w:r>
      <w:r w:rsidR="00700996" w:rsidRPr="00700996">
        <w:rPr>
          <w:highlight w:val="yellow"/>
        </w:rPr>
        <w:t xml:space="preserve"> </w:t>
      </w:r>
    </w:p>
    <w:p w:rsidR="00700996" w:rsidRPr="00700996" w:rsidRDefault="00700996" w:rsidP="00700996">
      <w:pPr>
        <w:pStyle w:val="meitestimony2"/>
      </w:pPr>
      <w:r w:rsidRPr="00700996">
        <w:t>In that capacity have you interacted with Arrow Launch Service?</w:t>
      </w:r>
    </w:p>
    <w:p w:rsidR="008652F0" w:rsidRDefault="00700996" w:rsidP="00700996">
      <w:pPr>
        <w:pStyle w:val="meitestimony3"/>
      </w:pPr>
      <w:r w:rsidRPr="00700996">
        <w:t xml:space="preserve">Yes, continuously throughout my 12 years at Blue Water Shipping and in my previous tenure at Cascade. </w:t>
      </w:r>
    </w:p>
    <w:p w:rsidR="008652F0" w:rsidRDefault="00C8252E" w:rsidP="00D76E39">
      <w:pPr>
        <w:pStyle w:val="meitestimony2"/>
      </w:pPr>
      <w:r>
        <w:t>What services</w:t>
      </w:r>
      <w:r w:rsidR="008652F0">
        <w:t xml:space="preserve"> does Arrow Launch Service </w:t>
      </w:r>
      <w:r>
        <w:t>provide to</w:t>
      </w:r>
      <w:r w:rsidR="008652F0">
        <w:t xml:space="preserve"> </w:t>
      </w:r>
      <w:r w:rsidR="0088473F">
        <w:t>Blue Water</w:t>
      </w:r>
      <w:r w:rsidR="008652F0">
        <w:t xml:space="preserve"> </w:t>
      </w:r>
      <w:r>
        <w:t>vessels</w:t>
      </w:r>
      <w:r w:rsidR="008652F0">
        <w:t>?</w:t>
      </w:r>
    </w:p>
    <w:p w:rsidR="008652F0" w:rsidRDefault="00C8252E" w:rsidP="00D76E39">
      <w:pPr>
        <w:pStyle w:val="meitestimony3"/>
      </w:pPr>
      <w:r>
        <w:t>Arrow provides launch service (water transportation) for passengers and freight in Seattle, Tacoma, also in Port Angeles where our vessels stop for bunkers or repairs.</w:t>
      </w:r>
    </w:p>
    <w:p w:rsidR="008652F0" w:rsidRDefault="008652F0" w:rsidP="00D76E39">
      <w:pPr>
        <w:pStyle w:val="meitestimony2"/>
      </w:pPr>
      <w:r>
        <w:t>Have you had any experience with other launch companies?</w:t>
      </w:r>
    </w:p>
    <w:p w:rsidR="008652F0" w:rsidRPr="00C65C56" w:rsidRDefault="008652F0" w:rsidP="00D76E39">
      <w:pPr>
        <w:pStyle w:val="meitestimony3"/>
      </w:pPr>
      <w:r>
        <w:t>Yes, in earlier years with Seattle Harbor Tours</w:t>
      </w:r>
      <w:r w:rsidR="003D08C9">
        <w:t>,</w:t>
      </w:r>
      <w:r>
        <w:t xml:space="preserve"> who utilize</w:t>
      </w:r>
      <w:r w:rsidR="0088473F">
        <w:t>d</w:t>
      </w:r>
      <w:r>
        <w:t xml:space="preserve"> a vessel called</w:t>
      </w:r>
      <w:r w:rsidR="00C8252E">
        <w:t xml:space="preserve"> </w:t>
      </w:r>
      <w:r w:rsidR="00376E93">
        <w:t>t</w:t>
      </w:r>
      <w:r w:rsidR="00727099">
        <w:t xml:space="preserve">he </w:t>
      </w:r>
      <w:r w:rsidR="00C8252E">
        <w:t>“</w:t>
      </w:r>
      <w:r w:rsidR="00727099">
        <w:t>Beaver” for regulated launch service</w:t>
      </w:r>
      <w:r w:rsidR="003D08C9">
        <w:t xml:space="preserve"> in the Port of Seattle</w:t>
      </w:r>
      <w:r w:rsidR="00727099">
        <w:t xml:space="preserve"> and</w:t>
      </w:r>
      <w:r w:rsidR="0088473F">
        <w:t xml:space="preserve"> which</w:t>
      </w:r>
      <w:r w:rsidR="00727099">
        <w:t xml:space="preserve"> was not nearly as convenient as the vessels Arrow Launch </w:t>
      </w:r>
      <w:r w:rsidR="00C8252E">
        <w:t xml:space="preserve">uses </w:t>
      </w:r>
      <w:r w:rsidR="00727099">
        <w:t>for us.</w:t>
      </w:r>
    </w:p>
    <w:p w:rsidR="008652F0" w:rsidRDefault="00D76E39" w:rsidP="00D76E39">
      <w:pPr>
        <w:pStyle w:val="meitestimony2"/>
      </w:pPr>
      <w:r>
        <w:t>Wh</w:t>
      </w:r>
      <w:r w:rsidR="00376E93">
        <w:t xml:space="preserve">at percentage of your business </w:t>
      </w:r>
      <w:r>
        <w:t>d</w:t>
      </w:r>
      <w:r w:rsidR="00376E93">
        <w:t>o</w:t>
      </w:r>
      <w:r>
        <w:t xml:space="preserve"> you typically have in the Seattle and Tacoma ports respectively?</w:t>
      </w:r>
    </w:p>
    <w:p w:rsidR="00F84B61" w:rsidRPr="00051171" w:rsidRDefault="00D76E39" w:rsidP="00D76E39">
      <w:pPr>
        <w:pStyle w:val="meitestimony3"/>
      </w:pPr>
      <w:r>
        <w:t>Well it generally is pretty even</w:t>
      </w:r>
      <w:r w:rsidR="00376E93">
        <w:t>,</w:t>
      </w:r>
      <w:r>
        <w:t xml:space="preserve"> but I would project that </w:t>
      </w:r>
      <w:r w:rsidR="0088473F">
        <w:t>as grain shipments</w:t>
      </w:r>
      <w:r w:rsidR="00AC16A0">
        <w:t xml:space="preserve"> </w:t>
      </w:r>
      <w:r w:rsidR="00AC16A0" w:rsidRPr="00051171">
        <w:t>go</w:t>
      </w:r>
      <w:r w:rsidR="0088473F">
        <w:t xml:space="preserve"> </w:t>
      </w:r>
      <w:r>
        <w:t xml:space="preserve">we do about 55% of our work in the </w:t>
      </w:r>
      <w:r w:rsidR="00376E93">
        <w:t xml:space="preserve">Port of </w:t>
      </w:r>
      <w:r>
        <w:t xml:space="preserve">Seattle and 45% in the </w:t>
      </w:r>
      <w:r w:rsidR="00376E93">
        <w:t xml:space="preserve">Port of </w:t>
      </w:r>
      <w:r>
        <w:t>Tacoma.  The grain business is somewhat seasonal in that during a few months out of the year there can be no</w:t>
      </w:r>
      <w:r w:rsidR="00AC16A0" w:rsidRPr="00051171">
        <w:t>, or minimal</w:t>
      </w:r>
      <w:r w:rsidRPr="00051171">
        <w:t xml:space="preserve"> activity</w:t>
      </w:r>
      <w:r w:rsidR="00AC16A0" w:rsidRPr="00051171">
        <w:t>, yet</w:t>
      </w:r>
      <w:r w:rsidRPr="00051171">
        <w:t xml:space="preserve"> at</w:t>
      </w:r>
      <w:r>
        <w:t xml:space="preserve"> peak season, say in the fall harvest, there can be </w:t>
      </w:r>
      <w:r w:rsidR="00AC16A0" w:rsidRPr="00051171">
        <w:t>three or four ships at anchor waiting for their turn at berth at the grain elevator</w:t>
      </w:r>
      <w:r w:rsidR="00051171">
        <w:t>.</w:t>
      </w:r>
      <w:r w:rsidRPr="00051171">
        <w:t xml:space="preserve">  </w:t>
      </w:r>
    </w:p>
    <w:p w:rsidR="00D76E39" w:rsidRDefault="00D76E39" w:rsidP="00F84B61">
      <w:pPr>
        <w:pStyle w:val="meitestimony2"/>
      </w:pPr>
      <w:r>
        <w:lastRenderedPageBreak/>
        <w:t xml:space="preserve">Since 2004 could </w:t>
      </w:r>
      <w:r w:rsidR="00F84B61">
        <w:t xml:space="preserve">you </w:t>
      </w:r>
      <w:r>
        <w:t xml:space="preserve">characterize the service history of Arrow Launch Service with </w:t>
      </w:r>
      <w:r w:rsidR="0088473F">
        <w:t>Blue Water</w:t>
      </w:r>
      <w:r w:rsidR="00F84B61">
        <w:t>?</w:t>
      </w:r>
    </w:p>
    <w:p w:rsidR="00D76E39" w:rsidRDefault="00D76E39" w:rsidP="00D76E39">
      <w:pPr>
        <w:pStyle w:val="meitestimony3"/>
      </w:pPr>
      <w:r>
        <w:t xml:space="preserve">We have never once had Arrow </w:t>
      </w:r>
      <w:r w:rsidR="009B5714">
        <w:t xml:space="preserve">deny </w:t>
      </w:r>
      <w:r>
        <w:t xml:space="preserve">service or not be available on </w:t>
      </w:r>
      <w:r w:rsidR="00C8252E">
        <w:t xml:space="preserve">our or </w:t>
      </w:r>
      <w:r>
        <w:t xml:space="preserve">our customers’ timelines.  Arrow has always been dependable and has never </w:t>
      </w:r>
      <w:r w:rsidR="009B5714">
        <w:t xml:space="preserve">declined </w:t>
      </w:r>
      <w:r w:rsidR="0088473F">
        <w:t>or failed to provide service to us on our schedule.</w:t>
      </w:r>
    </w:p>
    <w:p w:rsidR="00D76E39" w:rsidRDefault="00D76E39" w:rsidP="00D76E39">
      <w:pPr>
        <w:pStyle w:val="meitestimony2"/>
      </w:pPr>
      <w:r>
        <w:t>Could you please describe the frequency of service for which you require regulated launch service?</w:t>
      </w:r>
    </w:p>
    <w:p w:rsidR="00D76E39" w:rsidRDefault="00D76E39" w:rsidP="00D76E39">
      <w:pPr>
        <w:pStyle w:val="meitestimony3"/>
      </w:pPr>
      <w:r>
        <w:t>That will depend on the number of ships in the port</w:t>
      </w:r>
      <w:r w:rsidR="0088473F">
        <w:t xml:space="preserve"> at any given time</w:t>
      </w:r>
      <w:r>
        <w:t xml:space="preserve">.  We average between </w:t>
      </w:r>
      <w:r w:rsidR="0088473F">
        <w:t>0</w:t>
      </w:r>
      <w:r>
        <w:t xml:space="preserve"> and 15 ships per month.  In September 2016, for instance, we had 12 ships at anchor in the </w:t>
      </w:r>
      <w:r w:rsidR="0088473F">
        <w:t xml:space="preserve">Ports of </w:t>
      </w:r>
      <w:r>
        <w:t xml:space="preserve">Seattle and Tacoma.  We </w:t>
      </w:r>
      <w:r w:rsidR="00376E93">
        <w:t xml:space="preserve">use </w:t>
      </w:r>
      <w:r w:rsidR="00C8252E">
        <w:t xml:space="preserve">the </w:t>
      </w:r>
      <w:r w:rsidR="00376E93">
        <w:t>l</w:t>
      </w:r>
      <w:r>
        <w:t xml:space="preserve">aunch </w:t>
      </w:r>
      <w:r w:rsidR="00C8252E">
        <w:t>about one or two times</w:t>
      </w:r>
      <w:r>
        <w:t xml:space="preserve"> for each ship</w:t>
      </w:r>
      <w:r w:rsidR="00C8252E">
        <w:t>.</w:t>
      </w:r>
    </w:p>
    <w:p w:rsidR="00D76E39" w:rsidRDefault="00D76E39" w:rsidP="00D76E39">
      <w:pPr>
        <w:pStyle w:val="meitestimony2"/>
      </w:pPr>
      <w:r>
        <w:t>Could you please describe a typical interaction with Arrow Launch Service?</w:t>
      </w:r>
    </w:p>
    <w:p w:rsidR="00D76E39" w:rsidRPr="00D76E39" w:rsidRDefault="00D76E39" w:rsidP="00D76E39">
      <w:pPr>
        <w:pStyle w:val="meitestimony3"/>
      </w:pPr>
      <w:r>
        <w:t xml:space="preserve">Yes.  Normally we would call Arrow Launch’s dispatch office </w:t>
      </w:r>
      <w:r w:rsidR="00C8252E">
        <w:t>to place an order, providing Arrow</w:t>
      </w:r>
      <w:r>
        <w:t xml:space="preserve"> information about </w:t>
      </w:r>
      <w:r w:rsidR="00C8252E">
        <w:t>the ship arrival time</w:t>
      </w:r>
      <w:r>
        <w:t xml:space="preserve">, </w:t>
      </w:r>
      <w:r w:rsidR="00C8252E">
        <w:t>scheduling a boarding party that includes US Customs, National Cargo Bureau, State Grain, repair technicians, etc.  We also ask Arrow, when required, to deliver US Custom I-95 forms (US Customs Shore Passes to be completed by each crewmember of the ship), (Arrow supplying these is a huge help),</w:t>
      </w:r>
      <w:r w:rsidR="004F5BB5">
        <w:t xml:space="preserve"> and</w:t>
      </w:r>
      <w:r w:rsidR="00700996">
        <w:t xml:space="preserve"> any</w:t>
      </w:r>
      <w:r w:rsidR="004F5BB5">
        <w:t xml:space="preserve"> other specifics </w:t>
      </w:r>
      <w:r w:rsidR="00A93B54">
        <w:t xml:space="preserve">that may </w:t>
      </w:r>
      <w:r w:rsidR="004F5BB5">
        <w:t xml:space="preserve">be required by the ship including </w:t>
      </w:r>
      <w:r w:rsidR="003D08C9">
        <w:t xml:space="preserve">passengers and </w:t>
      </w:r>
      <w:r w:rsidR="004F5BB5">
        <w:t>provisions to be delivered</w:t>
      </w:r>
      <w:r w:rsidR="003D08C9">
        <w:t xml:space="preserve"> by a launch vessel</w:t>
      </w:r>
      <w:r w:rsidR="004F5BB5">
        <w:t>.</w:t>
      </w:r>
    </w:p>
    <w:p w:rsidR="00D76E39" w:rsidRDefault="006B1A57" w:rsidP="006B1A57">
      <w:pPr>
        <w:pStyle w:val="meitestimony2"/>
      </w:pPr>
      <w:r>
        <w:t xml:space="preserve">How would you </w:t>
      </w:r>
      <w:r w:rsidR="009B5714">
        <w:t xml:space="preserve">characterize </w:t>
      </w:r>
      <w:r>
        <w:t>Arrow Launch Service’s responsiveness with respect to those kind of interactions?</w:t>
      </w:r>
    </w:p>
    <w:p w:rsidR="006B1A57" w:rsidRDefault="006B1A57" w:rsidP="006B1A57">
      <w:pPr>
        <w:pStyle w:val="meitestimony3"/>
      </w:pPr>
      <w:r>
        <w:t xml:space="preserve">It’s simply excellent, highly responsive, we’ve never had a problem and </w:t>
      </w:r>
      <w:r w:rsidR="00A93B54">
        <w:t xml:space="preserve">Arrow is </w:t>
      </w:r>
      <w:r>
        <w:t>very accommodating.</w:t>
      </w:r>
    </w:p>
    <w:p w:rsidR="006B1A57" w:rsidRDefault="006B1A57" w:rsidP="006B1A57">
      <w:pPr>
        <w:pStyle w:val="meitestimony2"/>
      </w:pPr>
      <w:r>
        <w:t>Could you describe in a little more detail what you mean by “very accommodating?”</w:t>
      </w:r>
    </w:p>
    <w:p w:rsidR="006B1A57" w:rsidRDefault="006B1A57" w:rsidP="006B1A57">
      <w:pPr>
        <w:pStyle w:val="meitestimony3"/>
      </w:pPr>
      <w:r>
        <w:lastRenderedPageBreak/>
        <w:t xml:space="preserve">Arrow Launch Service goes out of its way to provide us comprehensive service including following up once an initial order is placed </w:t>
      </w:r>
      <w:r w:rsidR="003D08C9">
        <w:t xml:space="preserve">verifying </w:t>
      </w:r>
      <w:r w:rsidR="00A93B54">
        <w:t>the specifics</w:t>
      </w:r>
      <w:r w:rsidR="00A93B54" w:rsidRPr="00A93B54">
        <w:t xml:space="preserve"> </w:t>
      </w:r>
      <w:r w:rsidR="00A93B54">
        <w:t>of an order.  For example, Arrow will frequently contact Blue Water when a ship is early or late to the Port Angeles Pilots Station to alert us because these changes may completely alter the timing of requirements in Seattle or Tacoma.</w:t>
      </w:r>
      <w:r>
        <w:t xml:space="preserve">  Arrow Launch Service and its personnel work </w:t>
      </w:r>
      <w:r w:rsidR="00700996">
        <w:t xml:space="preserve">closely </w:t>
      </w:r>
      <w:r>
        <w:t xml:space="preserve">with </w:t>
      </w:r>
      <w:r w:rsidR="0088473F">
        <w:t xml:space="preserve">us </w:t>
      </w:r>
      <w:r>
        <w:t xml:space="preserve">to </w:t>
      </w:r>
      <w:r w:rsidR="009B5714">
        <w:t>coordinate service to</w:t>
      </w:r>
      <w:r>
        <w:t xml:space="preserve"> </w:t>
      </w:r>
      <w:r w:rsidR="0088473F">
        <w:t>Blue Water</w:t>
      </w:r>
      <w:r>
        <w:t>’s customers to and from vessels at anchor.</w:t>
      </w:r>
    </w:p>
    <w:p w:rsidR="006B1A57" w:rsidRDefault="0088473F" w:rsidP="006B1A57">
      <w:pPr>
        <w:pStyle w:val="meitestimony2"/>
      </w:pPr>
      <w:r>
        <w:t>Again, h</w:t>
      </w:r>
      <w:r w:rsidR="006B1A57">
        <w:t xml:space="preserve">ave you ever had </w:t>
      </w:r>
      <w:r w:rsidR="00376E93">
        <w:t xml:space="preserve">on </w:t>
      </w:r>
      <w:r w:rsidR="006B1A57">
        <w:t xml:space="preserve">any </w:t>
      </w:r>
      <w:r w:rsidR="00376E93">
        <w:t>single occasion difficulty</w:t>
      </w:r>
      <w:r w:rsidR="006B1A57">
        <w:t xml:space="preserve"> in getting a launch vessel to your company on request?</w:t>
      </w:r>
    </w:p>
    <w:p w:rsidR="006B1A57" w:rsidRDefault="006B1A57" w:rsidP="006B1A57">
      <w:pPr>
        <w:pStyle w:val="meitestimony3"/>
      </w:pPr>
      <w:r>
        <w:t xml:space="preserve">No.  Moreover, we have emergent needs often </w:t>
      </w:r>
      <w:r w:rsidR="007579D3">
        <w:t xml:space="preserve">on short notice such as </w:t>
      </w:r>
      <w:r>
        <w:t xml:space="preserve">when a ship drags an anchor </w:t>
      </w:r>
      <w:r w:rsidR="007579D3">
        <w:t xml:space="preserve">whether it is in the middle of the night or </w:t>
      </w:r>
      <w:r>
        <w:t xml:space="preserve">on </w:t>
      </w:r>
      <w:r w:rsidR="007579D3">
        <w:t>a weekend;</w:t>
      </w:r>
      <w:r>
        <w:t xml:space="preserve"> Arrow has always been incredibly respons</w:t>
      </w:r>
      <w:r w:rsidR="0088473F">
        <w:t>ive without problem or incident</w:t>
      </w:r>
      <w:r w:rsidR="00700996">
        <w:t xml:space="preserve"> as t</w:t>
      </w:r>
      <w:r w:rsidR="007579D3">
        <w:t>he shipping industry relies on “24/7” availability</w:t>
      </w:r>
      <w:r w:rsidR="0088473F">
        <w:t xml:space="preserve">. </w:t>
      </w:r>
      <w:r>
        <w:t xml:space="preserve"> </w:t>
      </w:r>
    </w:p>
    <w:p w:rsidR="006B1A57" w:rsidRPr="009B5714" w:rsidRDefault="006B1A57" w:rsidP="006B1A57">
      <w:pPr>
        <w:pStyle w:val="meitestimony2"/>
      </w:pPr>
      <w:r w:rsidRPr="009B5714">
        <w:t>Have you ever heard of or been contacted by a company called MEI or MEI Northwest, LLC?</w:t>
      </w:r>
    </w:p>
    <w:p w:rsidR="006B1A57" w:rsidRPr="009B5714" w:rsidRDefault="006B1A57" w:rsidP="006B1A57">
      <w:pPr>
        <w:pStyle w:val="meitestimony3"/>
      </w:pPr>
      <w:r w:rsidRPr="009B5714">
        <w:t>No. We haven’t been contacted by MEI to my knowledge and I have not heard of them prior to being notified by Arrow Laun</w:t>
      </w:r>
      <w:r w:rsidR="00356CBF" w:rsidRPr="009B5714">
        <w:t xml:space="preserve">ch Service of their application. </w:t>
      </w:r>
    </w:p>
    <w:p w:rsidR="006B1A57" w:rsidRDefault="006B1A57" w:rsidP="006B1A57">
      <w:pPr>
        <w:pStyle w:val="meitestimony2"/>
      </w:pPr>
      <w:r>
        <w:t>W</w:t>
      </w:r>
      <w:r w:rsidR="00D1644D">
        <w:t xml:space="preserve">hat would your reaction be to any </w:t>
      </w:r>
      <w:r>
        <w:t>possible dilution of Arrow’s customer</w:t>
      </w:r>
      <w:r w:rsidR="00D1644D">
        <w:t xml:space="preserve"> or revenue</w:t>
      </w:r>
      <w:r>
        <w:t xml:space="preserve"> base?</w:t>
      </w:r>
    </w:p>
    <w:p w:rsidR="006B1A57" w:rsidRDefault="006B1A57" w:rsidP="006B1A57">
      <w:pPr>
        <w:pStyle w:val="meitestimony3"/>
      </w:pPr>
      <w:r>
        <w:t xml:space="preserve">Well, </w:t>
      </w:r>
      <w:r w:rsidR="007579D3">
        <w:t xml:space="preserve">in </w:t>
      </w:r>
      <w:r w:rsidR="00AC16A0">
        <w:t>m</w:t>
      </w:r>
      <w:r w:rsidR="007579D3">
        <w:t>y experience of over two decades of using Arr</w:t>
      </w:r>
      <w:r w:rsidR="00F066B9">
        <w:t xml:space="preserve">ow Launch Service </w:t>
      </w:r>
      <w:r>
        <w:t xml:space="preserve">based on </w:t>
      </w:r>
      <w:r w:rsidR="0088473F">
        <w:t>their</w:t>
      </w:r>
      <w:r>
        <w:t xml:space="preserve"> service record, I would be concerned.  Particularly if it impacted Arrow’s viability.  </w:t>
      </w:r>
      <w:r w:rsidR="00F066B9">
        <w:t>Also, I would be concerned that a reduction in revenues would</w:t>
      </w:r>
      <w:r w:rsidR="00700996">
        <w:t xml:space="preserve"> potentially</w:t>
      </w:r>
      <w:r w:rsidR="00F066B9">
        <w:t xml:space="preserve"> increase costs.  </w:t>
      </w:r>
      <w:r>
        <w:t xml:space="preserve">In short, any </w:t>
      </w:r>
      <w:r w:rsidR="00F066B9">
        <w:t xml:space="preserve">reduction </w:t>
      </w:r>
      <w:r>
        <w:t xml:space="preserve">in </w:t>
      </w:r>
      <w:r w:rsidR="0088473F">
        <w:t xml:space="preserve">the resources or </w:t>
      </w:r>
      <w:r>
        <w:t>service availability</w:t>
      </w:r>
      <w:r w:rsidR="0088473F">
        <w:t xml:space="preserve"> of Arrow is a concern for us.</w:t>
      </w:r>
    </w:p>
    <w:p w:rsidR="00347679" w:rsidRDefault="00347679" w:rsidP="00347679">
      <w:pPr>
        <w:pStyle w:val="meitestimony2"/>
      </w:pPr>
      <w:r>
        <w:t>Are there any other comments you have about Arrow Launch Service?</w:t>
      </w:r>
    </w:p>
    <w:p w:rsidR="00347679" w:rsidRDefault="00347679" w:rsidP="00347679">
      <w:pPr>
        <w:pStyle w:val="meitestimony3"/>
      </w:pPr>
      <w:r>
        <w:lastRenderedPageBreak/>
        <w:t>Yes, one in particular.  Arrow Launch has</w:t>
      </w:r>
      <w:r w:rsidR="00F066B9">
        <w:t xml:space="preserve"> a</w:t>
      </w:r>
      <w:r>
        <w:t xml:space="preserve"> “protocol of service” </w:t>
      </w:r>
      <w:r w:rsidR="00F066B9">
        <w:t xml:space="preserve">and </w:t>
      </w:r>
      <w:r>
        <w:t xml:space="preserve">has developed a very </w:t>
      </w:r>
      <w:r w:rsidR="00700996">
        <w:t>symbiotic</w:t>
      </w:r>
      <w:r w:rsidR="00C23B96">
        <w:t xml:space="preserve"> </w:t>
      </w:r>
      <w:r>
        <w:t xml:space="preserve">relationship with </w:t>
      </w:r>
      <w:r w:rsidR="0088473F">
        <w:t>Blue Water</w:t>
      </w:r>
      <w:r>
        <w:t xml:space="preserve"> in the northwest.</w:t>
      </w:r>
      <w:r w:rsidR="0088473F">
        <w:t xml:space="preserve">  In other words, they have implemented </w:t>
      </w:r>
      <w:r>
        <w:t>repeat and routine practices in servicing our vessels with communication</w:t>
      </w:r>
      <w:r w:rsidR="0088473F">
        <w:t xml:space="preserve">, </w:t>
      </w:r>
      <w:r>
        <w:t xml:space="preserve">safety of </w:t>
      </w:r>
      <w:r w:rsidR="0088473F">
        <w:t>operations</w:t>
      </w:r>
      <w:r>
        <w:t>, follow up on service detail, constant communication and requests for feedback on the caliber and quality of service that</w:t>
      </w:r>
      <w:r w:rsidR="00C23B96">
        <w:t xml:space="preserve"> demonstrate</w:t>
      </w:r>
      <w:r>
        <w:t xml:space="preserve"> the </w:t>
      </w:r>
      <w:r w:rsidR="00D1644D">
        <w:t xml:space="preserve">unspoken </w:t>
      </w:r>
      <w:r>
        <w:t xml:space="preserve">hallmark of Arrow Launch’s reliability to </w:t>
      </w:r>
      <w:r w:rsidR="0088473F">
        <w:t>Blue Water</w:t>
      </w:r>
      <w:r>
        <w:t xml:space="preserve">.  We frankly couldn’t do our jobs as well for our customers without </w:t>
      </w:r>
      <w:r w:rsidR="00AC16A0">
        <w:t xml:space="preserve">the </w:t>
      </w:r>
      <w:r>
        <w:t xml:space="preserve">service </w:t>
      </w:r>
      <w:r w:rsidR="00C23B96">
        <w:t>“</w:t>
      </w:r>
      <w:r>
        <w:t>partnership</w:t>
      </w:r>
      <w:r w:rsidR="00C23B96">
        <w:t>”</w:t>
      </w:r>
      <w:r>
        <w:t xml:space="preserve"> </w:t>
      </w:r>
      <w:r w:rsidR="00AC16A0" w:rsidRPr="00051171">
        <w:t>we have</w:t>
      </w:r>
      <w:r w:rsidR="00AC16A0">
        <w:t xml:space="preserve"> </w:t>
      </w:r>
      <w:r>
        <w:t xml:space="preserve">with Arrow </w:t>
      </w:r>
      <w:r w:rsidR="00C23B96">
        <w:t>and we wish to commend Arrow and its staff</w:t>
      </w:r>
      <w:r>
        <w:t xml:space="preserve"> for </w:t>
      </w:r>
      <w:r w:rsidR="00C23B96">
        <w:t xml:space="preserve">consistent, excellent </w:t>
      </w:r>
      <w:r w:rsidR="00700996">
        <w:t xml:space="preserve">level of </w:t>
      </w:r>
      <w:r>
        <w:t xml:space="preserve">service to </w:t>
      </w:r>
      <w:r w:rsidR="0088473F">
        <w:t>Blue Water</w:t>
      </w:r>
      <w:r>
        <w:t>.</w:t>
      </w:r>
    </w:p>
    <w:p w:rsidR="0088473F" w:rsidRDefault="0088473F" w:rsidP="0088473F">
      <w:pPr>
        <w:pStyle w:val="meitestimony2"/>
      </w:pPr>
      <w:r>
        <w:t>Does this conclude your testimony in this proceeding?</w:t>
      </w:r>
    </w:p>
    <w:p w:rsidR="0088473F" w:rsidRPr="0088473F" w:rsidRDefault="0088473F" w:rsidP="0088473F">
      <w:pPr>
        <w:pStyle w:val="meitestimony3"/>
      </w:pPr>
      <w:r>
        <w:t>Yes it does.</w:t>
      </w:r>
    </w:p>
    <w:p w:rsidR="00605AB7" w:rsidRPr="0088473F" w:rsidRDefault="00605AB7" w:rsidP="0088473F"/>
    <w:p w:rsidR="005B450B" w:rsidRDefault="005B450B">
      <w:pPr>
        <w:spacing w:line="240" w:lineRule="atLeast"/>
      </w:pPr>
      <w:r>
        <w:br w:type="page"/>
      </w:r>
    </w:p>
    <w:p w:rsidR="00790C08" w:rsidRPr="002D328A" w:rsidRDefault="00790C08" w:rsidP="000325BE">
      <w:pPr>
        <w:tabs>
          <w:tab w:val="center" w:pos="4680"/>
        </w:tabs>
        <w:jc w:val="center"/>
        <w:rPr>
          <w:szCs w:val="24"/>
        </w:rPr>
      </w:pPr>
      <w:r w:rsidRPr="002D328A">
        <w:rPr>
          <w:szCs w:val="24"/>
        </w:rPr>
        <w:lastRenderedPageBreak/>
        <w:t>Docket TS-160479</w:t>
      </w:r>
    </w:p>
    <w:p w:rsidR="00790C08" w:rsidRPr="000325BE" w:rsidRDefault="00790C08" w:rsidP="000325BE">
      <w:pPr>
        <w:tabs>
          <w:tab w:val="center" w:pos="4680"/>
        </w:tabs>
        <w:jc w:val="center"/>
        <w:rPr>
          <w:sz w:val="22"/>
          <w:szCs w:val="24"/>
        </w:rPr>
      </w:pPr>
    </w:p>
    <w:p w:rsidR="00790C08" w:rsidRPr="002D328A" w:rsidRDefault="00790C08" w:rsidP="000325BE">
      <w:pPr>
        <w:tabs>
          <w:tab w:val="center" w:pos="4680"/>
        </w:tabs>
        <w:jc w:val="center"/>
        <w:rPr>
          <w:szCs w:val="24"/>
        </w:rPr>
      </w:pPr>
      <w:r w:rsidRPr="002D328A">
        <w:rPr>
          <w:szCs w:val="24"/>
        </w:rPr>
        <w:t>CERTIFICATE OF SERVICE</w:t>
      </w:r>
    </w:p>
    <w:p w:rsidR="00790C08" w:rsidRPr="000325BE" w:rsidRDefault="00790C08" w:rsidP="000325BE">
      <w:pPr>
        <w:jc w:val="center"/>
        <w:rPr>
          <w:sz w:val="22"/>
          <w:szCs w:val="24"/>
        </w:rPr>
      </w:pPr>
    </w:p>
    <w:p w:rsidR="00790C08" w:rsidRPr="002D328A" w:rsidRDefault="00790C08" w:rsidP="000325BE">
      <w:pPr>
        <w:spacing w:line="500" w:lineRule="exact"/>
        <w:ind w:firstLine="720"/>
        <w:jc w:val="both"/>
        <w:rPr>
          <w:szCs w:val="24"/>
        </w:rPr>
      </w:pPr>
      <w:r w:rsidRPr="002D328A">
        <w:rPr>
          <w:szCs w:val="24"/>
        </w:rPr>
        <w:t>I certify that on November 1, 2016, I caused to be served the original of the foregoing document to the following address via FedEx to:</w:t>
      </w:r>
    </w:p>
    <w:p w:rsidR="00790C08" w:rsidRPr="002D328A" w:rsidRDefault="00790C08" w:rsidP="000325BE">
      <w:pPr>
        <w:ind w:left="720"/>
        <w:rPr>
          <w:szCs w:val="24"/>
        </w:rPr>
      </w:pPr>
      <w:r w:rsidRPr="002D328A">
        <w:rPr>
          <w:szCs w:val="24"/>
        </w:rPr>
        <w:t>Steven V. King, Executive Director and Secretary</w:t>
      </w:r>
    </w:p>
    <w:p w:rsidR="00790C08" w:rsidRPr="002D328A" w:rsidRDefault="00790C08" w:rsidP="000325BE">
      <w:pPr>
        <w:ind w:left="720"/>
        <w:rPr>
          <w:szCs w:val="24"/>
        </w:rPr>
      </w:pPr>
      <w:r w:rsidRPr="002D328A">
        <w:rPr>
          <w:szCs w:val="24"/>
        </w:rPr>
        <w:t>Washington Utilities and Transportation Commission</w:t>
      </w:r>
    </w:p>
    <w:p w:rsidR="00790C08" w:rsidRPr="002D328A" w:rsidRDefault="00790C08" w:rsidP="000325BE">
      <w:pPr>
        <w:ind w:left="720"/>
        <w:rPr>
          <w:szCs w:val="24"/>
        </w:rPr>
      </w:pPr>
      <w:r w:rsidRPr="002D328A">
        <w:rPr>
          <w:szCs w:val="24"/>
        </w:rPr>
        <w:t>Attn: Records Center</w:t>
      </w:r>
    </w:p>
    <w:p w:rsidR="00790C08" w:rsidRPr="002D328A" w:rsidRDefault="00790C08" w:rsidP="000325BE">
      <w:pPr>
        <w:ind w:left="720"/>
        <w:rPr>
          <w:szCs w:val="24"/>
        </w:rPr>
      </w:pPr>
      <w:r w:rsidRPr="002D328A">
        <w:rPr>
          <w:szCs w:val="24"/>
        </w:rPr>
        <w:t>PO Box 47250</w:t>
      </w:r>
    </w:p>
    <w:p w:rsidR="00790C08" w:rsidRPr="002D328A" w:rsidRDefault="00790C08" w:rsidP="000325BE">
      <w:pPr>
        <w:ind w:left="720"/>
        <w:rPr>
          <w:szCs w:val="24"/>
        </w:rPr>
      </w:pPr>
      <w:r w:rsidRPr="002D328A">
        <w:rPr>
          <w:szCs w:val="24"/>
        </w:rPr>
        <w:t>1300 S. Evergreen Park Dr. SW</w:t>
      </w:r>
    </w:p>
    <w:p w:rsidR="00790C08" w:rsidRDefault="00790C08" w:rsidP="000325BE">
      <w:pPr>
        <w:ind w:left="720"/>
        <w:rPr>
          <w:szCs w:val="24"/>
        </w:rPr>
      </w:pPr>
      <w:r w:rsidRPr="002D328A">
        <w:rPr>
          <w:szCs w:val="24"/>
        </w:rPr>
        <w:t>Olympia, WA 98504-7250</w:t>
      </w:r>
    </w:p>
    <w:p w:rsidR="00790C08" w:rsidRPr="002D328A" w:rsidRDefault="00790C08" w:rsidP="000325BE">
      <w:pPr>
        <w:ind w:left="720"/>
        <w:rPr>
          <w:szCs w:val="24"/>
        </w:rPr>
      </w:pPr>
    </w:p>
    <w:p w:rsidR="00790C08" w:rsidRPr="002D328A" w:rsidRDefault="00790C08" w:rsidP="000325BE">
      <w:pPr>
        <w:spacing w:line="500" w:lineRule="exact"/>
        <w:ind w:firstLine="720"/>
        <w:jc w:val="both"/>
        <w:rPr>
          <w:b/>
          <w:bCs/>
          <w:szCs w:val="24"/>
        </w:rPr>
      </w:pPr>
      <w:r w:rsidRPr="002D328A">
        <w:rPr>
          <w:szCs w:val="24"/>
        </w:rPr>
        <w:t>I further certify that I have also provided to the Washington Utilities and Transportation Commission’s Secretary an official electronic file containing the foregoing document via the WUTC web portal; and served a copy via email to the following parties: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88"/>
        <w:gridCol w:w="4715"/>
      </w:tblGrid>
      <w:tr w:rsidR="00790C08" w:rsidRPr="002D328A" w:rsidTr="00F34208">
        <w:tc>
          <w:tcPr>
            <w:tcW w:w="4788" w:type="dxa"/>
          </w:tcPr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b/>
                <w:i/>
                <w:szCs w:val="24"/>
              </w:rPr>
              <w:t>For Washington Utilities and Transportation Commission Staff: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Julian Beattie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Office of the Attorney General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Utilities and Transportation Division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1400 S. Evergreen Park Drive SW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P.O. Box 40128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Olympia, WA 98504-0128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Phone:  (360) 664-1225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 xml:space="preserve">Email:  </w:t>
            </w:r>
            <w:hyperlink r:id="rId14" w:history="1">
              <w:r w:rsidRPr="002D328A">
                <w:rPr>
                  <w:color w:val="0000FF"/>
                  <w:szCs w:val="24"/>
                  <w:u w:val="single"/>
                </w:rPr>
                <w:t>jbeattie@utc.wa.gov</w:t>
              </w:r>
            </w:hyperlink>
          </w:p>
        </w:tc>
        <w:tc>
          <w:tcPr>
            <w:tcW w:w="4788" w:type="dxa"/>
          </w:tcPr>
          <w:p w:rsidR="00790C08" w:rsidRPr="002D328A" w:rsidRDefault="00790C08" w:rsidP="000325BE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For MEI Northwest, LLC: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Mr. Dan Bentson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Bullivant, Houser, Bailey, PC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1700 Seventh Ave, Suite 1810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Seattle, WA 98101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 xml:space="preserve">Email:  </w:t>
            </w:r>
            <w:hyperlink r:id="rId15" w:history="1">
              <w:r w:rsidRPr="002D328A">
                <w:rPr>
                  <w:color w:val="0000FF"/>
                  <w:szCs w:val="24"/>
                  <w:u w:val="single"/>
                </w:rPr>
                <w:t>dan.bentson@bullivant.com</w:t>
              </w:r>
            </w:hyperlink>
          </w:p>
          <w:p w:rsidR="00790C08" w:rsidRPr="002D328A" w:rsidRDefault="00790C08" w:rsidP="000325BE">
            <w:pPr>
              <w:tabs>
                <w:tab w:val="center" w:pos="4680"/>
              </w:tabs>
              <w:jc w:val="center"/>
              <w:rPr>
                <w:szCs w:val="24"/>
              </w:rPr>
            </w:pPr>
          </w:p>
        </w:tc>
      </w:tr>
      <w:tr w:rsidR="00790C08" w:rsidRPr="002D328A" w:rsidTr="00F34208">
        <w:tc>
          <w:tcPr>
            <w:tcW w:w="4788" w:type="dxa"/>
          </w:tcPr>
          <w:p w:rsidR="00790C08" w:rsidRPr="002D328A" w:rsidRDefault="00790C08" w:rsidP="000325BE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For Pacific Cruises Northwest, LLC: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Captain Drew M. Schmidt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President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Pacific Cruises Northwest, Inc.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355 Harris Avenue, Suite 104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Bellingham, WA  98225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Phone:  (360) 738-8099</w:t>
            </w:r>
          </w:p>
          <w:p w:rsidR="00790C08" w:rsidRPr="002D328A" w:rsidRDefault="00790C08" w:rsidP="000325BE">
            <w:pPr>
              <w:spacing w:line="250" w:lineRule="exact"/>
              <w:rPr>
                <w:szCs w:val="24"/>
              </w:rPr>
            </w:pPr>
            <w:r w:rsidRPr="002D328A">
              <w:rPr>
                <w:szCs w:val="24"/>
              </w:rPr>
              <w:t xml:space="preserve">Email:  </w:t>
            </w:r>
            <w:hyperlink r:id="rId16" w:history="1">
              <w:r w:rsidRPr="002D328A">
                <w:rPr>
                  <w:color w:val="0000FF"/>
                  <w:szCs w:val="24"/>
                  <w:u w:val="single"/>
                </w:rPr>
                <w:t>drew@whales.com</w:t>
              </w:r>
            </w:hyperlink>
          </w:p>
        </w:tc>
        <w:tc>
          <w:tcPr>
            <w:tcW w:w="4788" w:type="dxa"/>
          </w:tcPr>
          <w:p w:rsidR="00790C08" w:rsidRPr="002D328A" w:rsidRDefault="00790C08" w:rsidP="000325BE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Administrative</w:t>
            </w:r>
            <w:r w:rsidRPr="002D328A">
              <w:rPr>
                <w:szCs w:val="24"/>
              </w:rPr>
              <w:t xml:space="preserve"> </w:t>
            </w:r>
            <w:r w:rsidRPr="002D328A">
              <w:rPr>
                <w:b/>
                <w:i/>
                <w:szCs w:val="24"/>
              </w:rPr>
              <w:t>Law Judge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Judge Marguerite E. Friedlander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Washington Utilities and Transportation Commission</w:t>
            </w:r>
          </w:p>
          <w:p w:rsidR="00790C08" w:rsidRPr="002D328A" w:rsidRDefault="00790C0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 xml:space="preserve">Email: </w:t>
            </w:r>
            <w:hyperlink r:id="rId17" w:history="1">
              <w:r w:rsidRPr="002D328A">
                <w:rPr>
                  <w:rStyle w:val="Hyperlink"/>
                  <w:szCs w:val="24"/>
                </w:rPr>
                <w:t>mfriedla@utc.wa.gov</w:t>
              </w:r>
            </w:hyperlink>
          </w:p>
          <w:p w:rsidR="00790C08" w:rsidRPr="002D328A" w:rsidRDefault="00790C08" w:rsidP="000325BE">
            <w:pPr>
              <w:rPr>
                <w:b/>
                <w:i/>
                <w:szCs w:val="24"/>
              </w:rPr>
            </w:pPr>
          </w:p>
        </w:tc>
      </w:tr>
    </w:tbl>
    <w:p w:rsidR="00790C08" w:rsidRPr="002D328A" w:rsidRDefault="00790C08" w:rsidP="000325BE">
      <w:pPr>
        <w:spacing w:after="240"/>
        <w:ind w:left="720"/>
        <w:rPr>
          <w:szCs w:val="24"/>
        </w:rPr>
      </w:pPr>
    </w:p>
    <w:p w:rsidR="00790C08" w:rsidRPr="002D328A" w:rsidRDefault="00790C08" w:rsidP="000325BE">
      <w:pPr>
        <w:spacing w:after="240"/>
        <w:ind w:left="720"/>
        <w:rPr>
          <w:szCs w:val="24"/>
        </w:rPr>
      </w:pPr>
      <w:r w:rsidRPr="002D328A">
        <w:rPr>
          <w:szCs w:val="24"/>
        </w:rPr>
        <w:t>Signed at Seattle, Washington this ____day of ______________ 2016.</w:t>
      </w:r>
    </w:p>
    <w:tbl>
      <w:tblPr>
        <w:tblpPr w:leftFromText="180" w:rightFromText="180" w:vertAnchor="text" w:horzAnchor="margin" w:tblpX="108" w:tblpY="122"/>
        <w:tblW w:w="9360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790C08" w:rsidRPr="00F65BBB" w:rsidTr="000325BE">
        <w:trPr>
          <w:trHeight w:val="1530"/>
        </w:trPr>
        <w:tc>
          <w:tcPr>
            <w:tcW w:w="4680" w:type="dxa"/>
            <w:shd w:val="clear" w:color="auto" w:fill="auto"/>
          </w:tcPr>
          <w:p w:rsidR="00790C08" w:rsidRPr="00F65BBB" w:rsidRDefault="00790C08" w:rsidP="000325BE"/>
        </w:tc>
        <w:tc>
          <w:tcPr>
            <w:tcW w:w="4680" w:type="dxa"/>
            <w:shd w:val="clear" w:color="auto" w:fill="auto"/>
          </w:tcPr>
          <w:p w:rsidR="00790C08" w:rsidRPr="00F65BBB" w:rsidRDefault="00790C08" w:rsidP="000325BE">
            <w:pPr>
              <w:tabs>
                <w:tab w:val="left" w:pos="432"/>
                <w:tab w:val="right" w:pos="4482"/>
              </w:tabs>
              <w:rPr>
                <w:u w:val="single"/>
              </w:rPr>
            </w:pPr>
          </w:p>
          <w:p w:rsidR="00790C08" w:rsidRPr="00F65BBB" w:rsidRDefault="00790C08" w:rsidP="000325BE">
            <w:pPr>
              <w:tabs>
                <w:tab w:val="left" w:pos="432"/>
                <w:tab w:val="right" w:pos="4482"/>
              </w:tabs>
              <w:rPr>
                <w:u w:val="single"/>
              </w:rPr>
            </w:pPr>
            <w:r w:rsidRPr="00F65BBB">
              <w:rPr>
                <w:u w:val="single"/>
              </w:rPr>
              <w:t>___________________________________</w:t>
            </w:r>
          </w:p>
          <w:p w:rsidR="00790C08" w:rsidRPr="009B72EA" w:rsidRDefault="00790C08" w:rsidP="000325BE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Maggi Gruber</w:t>
            </w:r>
          </w:p>
          <w:p w:rsidR="00790C08" w:rsidRPr="009B72EA" w:rsidRDefault="00790C08" w:rsidP="000325BE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Legal Assistant</w:t>
            </w:r>
          </w:p>
          <w:p w:rsidR="00790C08" w:rsidRPr="009B72EA" w:rsidRDefault="00790C08" w:rsidP="000325BE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Williams Kastner &amp; Gibbs PLLC</w:t>
            </w:r>
          </w:p>
          <w:p w:rsidR="00790C08" w:rsidRPr="00F65BBB" w:rsidRDefault="00790C08" w:rsidP="000325BE">
            <w:pPr>
              <w:ind w:left="806" w:hanging="806"/>
            </w:pPr>
            <w:r w:rsidRPr="009B72EA">
              <w:rPr>
                <w:szCs w:val="24"/>
              </w:rPr>
              <w:t>mgruber@williamskastner.com</w:t>
            </w:r>
          </w:p>
        </w:tc>
      </w:tr>
    </w:tbl>
    <w:p w:rsidR="00D76E39" w:rsidRDefault="00D76E39" w:rsidP="005B450B">
      <w:pPr>
        <w:spacing w:line="240" w:lineRule="atLeast"/>
      </w:pPr>
      <w:bookmarkStart w:id="13" w:name="_GoBack"/>
      <w:bookmarkEnd w:id="13"/>
    </w:p>
    <w:sectPr w:rsidR="00D76E39" w:rsidSect="00790C08">
      <w:footerReference w:type="first" r:id="rId18"/>
      <w:pgSz w:w="12240" w:h="15840" w:code="1"/>
      <w:pgMar w:top="1440" w:right="1512" w:bottom="1440" w:left="154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F0" w:rsidRDefault="008652F0">
      <w:r>
        <w:separator/>
      </w:r>
    </w:p>
  </w:endnote>
  <w:endnote w:type="continuationSeparator" w:id="0">
    <w:p w:rsidR="008652F0" w:rsidRDefault="0086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(normal text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5" w:rsidRDefault="000E0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493574089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66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6019"/>
          <w:gridCol w:w="236"/>
          <w:gridCol w:w="3411"/>
        </w:tblGrid>
        <w:tr w:rsidR="00725AC4" w:rsidRPr="00446F33" w:rsidTr="00271976">
          <w:tc>
            <w:tcPr>
              <w:tcW w:w="6019" w:type="dxa"/>
            </w:tcPr>
            <w:p w:rsidR="00725AC4" w:rsidRPr="00CD56C2" w:rsidRDefault="00576EA9" w:rsidP="00B15A30">
              <w:pPr>
                <w:rPr>
                  <w:sz w:val="20"/>
                </w:rPr>
              </w:pPr>
              <w:r w:rsidRPr="00446F33">
                <w:rPr>
                  <w:sz w:val="20"/>
                </w:rPr>
                <w:t>TESTIMONY OF DEBI COLLINS</w:t>
              </w:r>
              <w:r w:rsidRPr="00446F33">
                <w:rPr>
                  <w:sz w:val="20"/>
                </w:rPr>
                <w:fldChar w:fldCharType="begin"/>
              </w:r>
              <w:r w:rsidRPr="00446F33">
                <w:rPr>
                  <w:sz w:val="20"/>
                </w:rPr>
                <w:instrText xml:space="preserve"> STYLEREF  Title  \* MERGEFORMAT </w:instrText>
              </w:r>
              <w:r w:rsidRPr="00446F33">
                <w:rPr>
                  <w:sz w:val="20"/>
                </w:rPr>
                <w:fldChar w:fldCharType="end"/>
              </w:r>
              <w:r w:rsidRPr="00446F33">
                <w:rPr>
                  <w:sz w:val="20"/>
                </w:rPr>
                <w:t xml:space="preserve"> </w:t>
              </w:r>
              <w:r w:rsidRPr="00446F33">
                <w:rPr>
                  <w:sz w:val="22"/>
                </w:rPr>
                <w:t xml:space="preserve">- </w:t>
              </w:r>
              <w:r w:rsidR="00725AC4" w:rsidRPr="00446F33">
                <w:rPr>
                  <w:sz w:val="22"/>
                </w:rPr>
                <w:fldChar w:fldCharType="begin"/>
              </w:r>
              <w:r w:rsidR="00725AC4" w:rsidRPr="00446F33">
                <w:rPr>
                  <w:sz w:val="22"/>
                </w:rPr>
                <w:instrText xml:space="preserve"> PAGE </w:instrText>
              </w:r>
              <w:r w:rsidR="00725AC4" w:rsidRPr="00446F33">
                <w:rPr>
                  <w:sz w:val="22"/>
                </w:rPr>
                <w:fldChar w:fldCharType="separate"/>
              </w:r>
              <w:r w:rsidR="000E0E65">
                <w:rPr>
                  <w:noProof/>
                  <w:sz w:val="22"/>
                </w:rPr>
                <w:t>6</w:t>
              </w:r>
              <w:r w:rsidR="00725AC4" w:rsidRPr="00446F33">
                <w:rPr>
                  <w:sz w:val="22"/>
                </w:rPr>
                <w:fldChar w:fldCharType="end"/>
              </w:r>
            </w:p>
          </w:tc>
          <w:tc>
            <w:tcPr>
              <w:tcW w:w="236" w:type="dxa"/>
            </w:tcPr>
            <w:p w:rsidR="00725AC4" w:rsidRPr="00446F33" w:rsidRDefault="00725AC4" w:rsidP="00271976">
              <w:pPr>
                <w:spacing w:line="240" w:lineRule="atLeast"/>
                <w:rPr>
                  <w:sz w:val="20"/>
                </w:rPr>
              </w:pPr>
            </w:p>
          </w:tc>
          <w:tc>
            <w:tcPr>
              <w:tcW w:w="3411" w:type="dxa"/>
            </w:tcPr>
            <w:p w:rsidR="00725AC4" w:rsidRPr="00446F33" w:rsidRDefault="00725AC4" w:rsidP="00271976">
              <w:pPr>
                <w:tabs>
                  <w:tab w:val="center" w:pos="4320"/>
                  <w:tab w:val="right" w:pos="8640"/>
                </w:tabs>
                <w:spacing w:line="240" w:lineRule="auto"/>
                <w:jc w:val="right"/>
                <w:rPr>
                  <w:sz w:val="20"/>
                  <w:szCs w:val="24"/>
                </w:rPr>
              </w:pPr>
              <w:r w:rsidRPr="00446F33">
                <w:rPr>
                  <w:sz w:val="20"/>
                  <w:szCs w:val="24"/>
                </w:rPr>
                <w:t>Exhibit No ____ (DC-1T)</w:t>
              </w:r>
            </w:p>
            <w:p w:rsidR="00725AC4" w:rsidRPr="00446F33" w:rsidRDefault="00725AC4" w:rsidP="00271976">
              <w:pPr>
                <w:tabs>
                  <w:tab w:val="center" w:pos="4320"/>
                  <w:tab w:val="right" w:pos="8640"/>
                </w:tabs>
                <w:spacing w:line="240" w:lineRule="auto"/>
                <w:jc w:val="right"/>
                <w:rPr>
                  <w:sz w:val="20"/>
                  <w:szCs w:val="24"/>
                </w:rPr>
              </w:pPr>
              <w:r w:rsidRPr="00446F33">
                <w:rPr>
                  <w:sz w:val="20"/>
                  <w:szCs w:val="24"/>
                </w:rPr>
                <w:t>Docket TS-160479</w:t>
              </w:r>
            </w:p>
            <w:p w:rsidR="00725AC4" w:rsidRPr="00446F33" w:rsidRDefault="00725AC4" w:rsidP="00271976">
              <w:pPr>
                <w:tabs>
                  <w:tab w:val="center" w:pos="4320"/>
                  <w:tab w:val="right" w:pos="8640"/>
                </w:tabs>
                <w:spacing w:line="240" w:lineRule="auto"/>
                <w:jc w:val="right"/>
                <w:rPr>
                  <w:sz w:val="20"/>
                  <w:szCs w:val="24"/>
                </w:rPr>
              </w:pPr>
              <w:r w:rsidRPr="00446F33">
                <w:rPr>
                  <w:sz w:val="20"/>
                  <w:szCs w:val="24"/>
                </w:rPr>
                <w:t>Witness:  Debi Collins</w:t>
              </w:r>
            </w:p>
            <w:p w:rsidR="00725AC4" w:rsidRPr="00446F33" w:rsidRDefault="00725AC4" w:rsidP="00271976">
              <w:pPr>
                <w:spacing w:line="240" w:lineRule="auto"/>
                <w:ind w:left="-14"/>
                <w:rPr>
                  <w:sz w:val="16"/>
                </w:rPr>
              </w:pPr>
            </w:p>
          </w:tc>
        </w:tr>
      </w:tbl>
      <w:p w:rsidR="00725AC4" w:rsidRDefault="000E0E65" w:rsidP="00547A9F">
        <w:pPr>
          <w:pStyle w:val="Footer"/>
          <w:tabs>
            <w:tab w:val="right" w:pos="9270"/>
          </w:tabs>
        </w:pPr>
      </w:p>
    </w:sdtContent>
  </w:sdt>
  <w:p w:rsidR="00725AC4" w:rsidRDefault="00725AC4" w:rsidP="00560E8F">
    <w:pPr>
      <w:pStyle w:val="Footer"/>
      <w:spacing w:line="160" w:lineRule="exact"/>
      <w:rPr>
        <w:sz w:val="18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60E8F">
      <w:rPr>
        <w:sz w:val="16"/>
        <w:szCs w:val="18"/>
      </w:rPr>
      <w:instrText>IF "</w:instrText>
    </w:r>
    <w:r w:rsidRPr="00560E8F">
      <w:rPr>
        <w:sz w:val="16"/>
        <w:szCs w:val="18"/>
      </w:rPr>
      <w:fldChar w:fldCharType="begin"/>
    </w:r>
    <w:r w:rsidRPr="00560E8F">
      <w:rPr>
        <w:sz w:val="16"/>
        <w:szCs w:val="18"/>
      </w:rPr>
      <w:instrText xml:space="preserve"> DOCVARIABLE "SWDocIDLocation" </w:instrText>
    </w:r>
    <w:r w:rsidRPr="00560E8F">
      <w:rPr>
        <w:sz w:val="16"/>
        <w:szCs w:val="18"/>
      </w:rPr>
      <w:fldChar w:fldCharType="separate"/>
    </w:r>
    <w:r w:rsidR="000E0E65">
      <w:rPr>
        <w:sz w:val="16"/>
        <w:szCs w:val="18"/>
      </w:rPr>
      <w:instrText>1</w:instrText>
    </w:r>
    <w:r w:rsidRPr="00560E8F">
      <w:rPr>
        <w:sz w:val="16"/>
        <w:szCs w:val="18"/>
      </w:rPr>
      <w:fldChar w:fldCharType="end"/>
    </w:r>
    <w:r w:rsidRPr="00560E8F">
      <w:rPr>
        <w:sz w:val="16"/>
        <w:szCs w:val="18"/>
      </w:rPr>
      <w:instrText>" = "1" "</w:instrText>
    </w:r>
    <w:r w:rsidRPr="00560E8F">
      <w:rPr>
        <w:sz w:val="16"/>
        <w:szCs w:val="18"/>
      </w:rPr>
      <w:fldChar w:fldCharType="begin"/>
    </w:r>
    <w:r w:rsidRPr="00560E8F">
      <w:rPr>
        <w:sz w:val="16"/>
        <w:szCs w:val="18"/>
      </w:rPr>
      <w:instrText xml:space="preserve"> DOCPROPERTY "SWDocID" </w:instrText>
    </w:r>
    <w:r w:rsidRPr="00560E8F">
      <w:rPr>
        <w:sz w:val="16"/>
        <w:szCs w:val="18"/>
      </w:rPr>
      <w:fldChar w:fldCharType="separate"/>
    </w:r>
    <w:r w:rsidR="000E0E65">
      <w:rPr>
        <w:sz w:val="16"/>
        <w:szCs w:val="18"/>
      </w:rPr>
      <w:instrText xml:space="preserve"> 5873873.3</w:instrText>
    </w:r>
    <w:r w:rsidRPr="00560E8F">
      <w:rPr>
        <w:sz w:val="16"/>
        <w:szCs w:val="18"/>
      </w:rPr>
      <w:fldChar w:fldCharType="end"/>
    </w:r>
    <w:r w:rsidRPr="00560E8F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0E0E65">
      <w:rPr>
        <w:noProof/>
        <w:sz w:val="16"/>
        <w:szCs w:val="18"/>
      </w:rPr>
      <w:t xml:space="preserve"> 5873873.3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C4" w:rsidRDefault="00725AC4">
    <w:pPr>
      <w:pStyle w:val="Footer"/>
    </w:pPr>
  </w:p>
  <w:p w:rsidR="00725AC4" w:rsidRDefault="00725AC4" w:rsidP="00727099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27099">
      <w:rPr>
        <w:sz w:val="16"/>
      </w:rPr>
      <w:instrText>IF "</w:instrText>
    </w:r>
    <w:r w:rsidRPr="00727099">
      <w:rPr>
        <w:sz w:val="16"/>
      </w:rPr>
      <w:fldChar w:fldCharType="begin"/>
    </w:r>
    <w:r w:rsidRPr="00727099">
      <w:rPr>
        <w:sz w:val="16"/>
      </w:rPr>
      <w:instrText xml:space="preserve"> DOCVARIABLE "SWDocIDLocation" </w:instrText>
    </w:r>
    <w:r w:rsidRPr="00727099">
      <w:rPr>
        <w:sz w:val="16"/>
      </w:rPr>
      <w:fldChar w:fldCharType="separate"/>
    </w:r>
    <w:r w:rsidR="000E0E65">
      <w:rPr>
        <w:sz w:val="16"/>
      </w:rPr>
      <w:instrText>1</w:instrText>
    </w:r>
    <w:r w:rsidRPr="00727099">
      <w:rPr>
        <w:sz w:val="16"/>
      </w:rPr>
      <w:fldChar w:fldCharType="end"/>
    </w:r>
    <w:r w:rsidRPr="00727099">
      <w:rPr>
        <w:sz w:val="16"/>
      </w:rPr>
      <w:instrText>" = "1" "</w:instrText>
    </w:r>
    <w:r w:rsidRPr="00727099">
      <w:rPr>
        <w:sz w:val="16"/>
      </w:rPr>
      <w:fldChar w:fldCharType="begin"/>
    </w:r>
    <w:r w:rsidRPr="00727099">
      <w:rPr>
        <w:sz w:val="16"/>
      </w:rPr>
      <w:instrText xml:space="preserve"> DOCPROPERTY "SWDocID" </w:instrText>
    </w:r>
    <w:r w:rsidRPr="00727099">
      <w:rPr>
        <w:sz w:val="16"/>
      </w:rPr>
      <w:fldChar w:fldCharType="separate"/>
    </w:r>
    <w:r w:rsidR="000E0E65">
      <w:rPr>
        <w:sz w:val="16"/>
      </w:rPr>
      <w:instrText xml:space="preserve"> 5873873.3</w:instrText>
    </w:r>
    <w:r w:rsidRPr="00727099">
      <w:rPr>
        <w:sz w:val="16"/>
      </w:rPr>
      <w:fldChar w:fldCharType="end"/>
    </w:r>
    <w:r w:rsidRPr="00727099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E0E65">
      <w:rPr>
        <w:noProof/>
        <w:sz w:val="16"/>
      </w:rPr>
      <w:t xml:space="preserve"> 5873873.3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19"/>
      <w:gridCol w:w="236"/>
      <w:gridCol w:w="3411"/>
    </w:tblGrid>
    <w:tr w:rsidR="006862D1" w:rsidRPr="00446F33" w:rsidTr="00271976">
      <w:tc>
        <w:tcPr>
          <w:tcW w:w="6019" w:type="dxa"/>
        </w:tcPr>
        <w:p w:rsidR="006862D1" w:rsidRPr="00CD56C2" w:rsidRDefault="00576EA9" w:rsidP="00271976">
          <w:pPr>
            <w:rPr>
              <w:sz w:val="20"/>
            </w:rPr>
          </w:pPr>
          <w:r w:rsidRPr="00446F33">
            <w:rPr>
              <w:sz w:val="20"/>
            </w:rPr>
            <w:t>TESTIMONY OF DEBI COLLINS</w:t>
          </w:r>
          <w:r w:rsidRPr="00446F33">
            <w:rPr>
              <w:sz w:val="20"/>
            </w:rPr>
            <w:fldChar w:fldCharType="begin"/>
          </w:r>
          <w:r w:rsidRPr="00446F33">
            <w:rPr>
              <w:sz w:val="20"/>
            </w:rPr>
            <w:instrText xml:space="preserve"> STYLEREF  Title  \* MERGEFORMAT </w:instrText>
          </w:r>
          <w:r w:rsidRPr="00446F33">
            <w:rPr>
              <w:sz w:val="20"/>
            </w:rPr>
            <w:fldChar w:fldCharType="end"/>
          </w:r>
          <w:r w:rsidRPr="00446F33">
            <w:rPr>
              <w:sz w:val="20"/>
            </w:rPr>
            <w:t xml:space="preserve"> </w:t>
          </w:r>
          <w:r w:rsidRPr="00446F33">
            <w:rPr>
              <w:sz w:val="22"/>
            </w:rPr>
            <w:t xml:space="preserve">- </w:t>
          </w:r>
          <w:r w:rsidR="006862D1" w:rsidRPr="00446F33">
            <w:rPr>
              <w:sz w:val="22"/>
            </w:rPr>
            <w:fldChar w:fldCharType="begin"/>
          </w:r>
          <w:r w:rsidR="006862D1" w:rsidRPr="00446F33">
            <w:rPr>
              <w:sz w:val="22"/>
            </w:rPr>
            <w:instrText xml:space="preserve"> PAGE </w:instrText>
          </w:r>
          <w:r w:rsidR="006862D1" w:rsidRPr="00446F33">
            <w:rPr>
              <w:sz w:val="22"/>
            </w:rPr>
            <w:fldChar w:fldCharType="separate"/>
          </w:r>
          <w:r w:rsidR="000E0E65">
            <w:rPr>
              <w:noProof/>
              <w:sz w:val="22"/>
            </w:rPr>
            <w:t>1</w:t>
          </w:r>
          <w:r w:rsidR="006862D1" w:rsidRPr="00446F33">
            <w:rPr>
              <w:sz w:val="22"/>
            </w:rPr>
            <w:fldChar w:fldCharType="end"/>
          </w:r>
        </w:p>
        <w:p w:rsidR="006862D1" w:rsidRPr="00446F33" w:rsidRDefault="006862D1" w:rsidP="00271976">
          <w:pPr>
            <w:spacing w:line="240" w:lineRule="atLeast"/>
            <w:rPr>
              <w:sz w:val="20"/>
            </w:rPr>
          </w:pPr>
        </w:p>
      </w:tc>
      <w:tc>
        <w:tcPr>
          <w:tcW w:w="236" w:type="dxa"/>
        </w:tcPr>
        <w:p w:rsidR="006862D1" w:rsidRPr="00446F33" w:rsidRDefault="006862D1" w:rsidP="00271976">
          <w:pPr>
            <w:spacing w:line="240" w:lineRule="atLeast"/>
            <w:rPr>
              <w:sz w:val="20"/>
            </w:rPr>
          </w:pPr>
        </w:p>
      </w:tc>
      <w:tc>
        <w:tcPr>
          <w:tcW w:w="3411" w:type="dxa"/>
        </w:tcPr>
        <w:p w:rsidR="006862D1" w:rsidRPr="00446F33" w:rsidRDefault="006862D1" w:rsidP="00271976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sz w:val="20"/>
              <w:szCs w:val="24"/>
            </w:rPr>
          </w:pPr>
          <w:r w:rsidRPr="00446F33">
            <w:rPr>
              <w:sz w:val="20"/>
              <w:szCs w:val="24"/>
            </w:rPr>
            <w:t>Exhibit No ____ (DC-1T)</w:t>
          </w:r>
        </w:p>
        <w:p w:rsidR="006862D1" w:rsidRPr="00446F33" w:rsidRDefault="006862D1" w:rsidP="00271976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sz w:val="20"/>
              <w:szCs w:val="24"/>
            </w:rPr>
          </w:pPr>
          <w:r w:rsidRPr="00446F33">
            <w:rPr>
              <w:sz w:val="20"/>
              <w:szCs w:val="24"/>
            </w:rPr>
            <w:t>Docket TS-160479</w:t>
          </w:r>
        </w:p>
        <w:p w:rsidR="006862D1" w:rsidRPr="00446F33" w:rsidRDefault="006862D1" w:rsidP="00271976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sz w:val="20"/>
              <w:szCs w:val="24"/>
            </w:rPr>
          </w:pPr>
          <w:r w:rsidRPr="00446F33">
            <w:rPr>
              <w:sz w:val="20"/>
              <w:szCs w:val="24"/>
            </w:rPr>
            <w:t>Witness:  Debi Collins</w:t>
          </w:r>
        </w:p>
        <w:p w:rsidR="006862D1" w:rsidRPr="00446F33" w:rsidRDefault="006862D1" w:rsidP="00271976">
          <w:pPr>
            <w:spacing w:line="240" w:lineRule="auto"/>
            <w:ind w:left="-14"/>
            <w:rPr>
              <w:sz w:val="16"/>
            </w:rPr>
          </w:pPr>
        </w:p>
      </w:tc>
    </w:tr>
  </w:tbl>
  <w:p w:rsidR="006862D1" w:rsidRDefault="006862D1">
    <w:pPr>
      <w:pStyle w:val="Footer"/>
    </w:pPr>
  </w:p>
  <w:p w:rsidR="006862D1" w:rsidRDefault="006862D1" w:rsidP="00727099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27099">
      <w:rPr>
        <w:sz w:val="16"/>
      </w:rPr>
      <w:instrText>IF "</w:instrText>
    </w:r>
    <w:r w:rsidRPr="00727099">
      <w:rPr>
        <w:sz w:val="16"/>
      </w:rPr>
      <w:fldChar w:fldCharType="begin"/>
    </w:r>
    <w:r w:rsidRPr="00727099">
      <w:rPr>
        <w:sz w:val="16"/>
      </w:rPr>
      <w:instrText xml:space="preserve"> DOCVARIABLE "SWDocIDLocation" </w:instrText>
    </w:r>
    <w:r w:rsidRPr="00727099">
      <w:rPr>
        <w:sz w:val="16"/>
      </w:rPr>
      <w:fldChar w:fldCharType="separate"/>
    </w:r>
    <w:r w:rsidR="000E0E65">
      <w:rPr>
        <w:sz w:val="16"/>
      </w:rPr>
      <w:instrText>1</w:instrText>
    </w:r>
    <w:r w:rsidRPr="00727099">
      <w:rPr>
        <w:sz w:val="16"/>
      </w:rPr>
      <w:fldChar w:fldCharType="end"/>
    </w:r>
    <w:r w:rsidRPr="00727099">
      <w:rPr>
        <w:sz w:val="16"/>
      </w:rPr>
      <w:instrText>" = "1" "</w:instrText>
    </w:r>
    <w:r w:rsidRPr="00727099">
      <w:rPr>
        <w:sz w:val="16"/>
      </w:rPr>
      <w:fldChar w:fldCharType="begin"/>
    </w:r>
    <w:r w:rsidRPr="00727099">
      <w:rPr>
        <w:sz w:val="16"/>
      </w:rPr>
      <w:instrText xml:space="preserve"> DOCPROPERTY "SWDocID" </w:instrText>
    </w:r>
    <w:r w:rsidRPr="00727099">
      <w:rPr>
        <w:sz w:val="16"/>
      </w:rPr>
      <w:fldChar w:fldCharType="separate"/>
    </w:r>
    <w:r w:rsidR="000E0E65">
      <w:rPr>
        <w:sz w:val="16"/>
      </w:rPr>
      <w:instrText xml:space="preserve"> 5873873.3</w:instrText>
    </w:r>
    <w:r w:rsidRPr="00727099">
      <w:rPr>
        <w:sz w:val="16"/>
      </w:rPr>
      <w:fldChar w:fldCharType="end"/>
    </w:r>
    <w:r w:rsidRPr="00727099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E0E65">
      <w:rPr>
        <w:noProof/>
        <w:sz w:val="16"/>
      </w:rPr>
      <w:t xml:space="preserve"> 5873873.3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F0" w:rsidRDefault="008652F0">
      <w:r>
        <w:separator/>
      </w:r>
    </w:p>
  </w:footnote>
  <w:footnote w:type="continuationSeparator" w:id="0">
    <w:p w:rsidR="008652F0" w:rsidRDefault="0086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65" w:rsidRDefault="000E0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C4" w:rsidRPr="0034182E" w:rsidRDefault="0034182E" w:rsidP="00790C08">
    <w:pPr>
      <w:pStyle w:val="Header"/>
      <w:tabs>
        <w:tab w:val="clear" w:pos="4320"/>
        <w:tab w:val="clear" w:pos="8640"/>
        <w:tab w:val="left" w:pos="27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2052F382" wp14:editId="295486A3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589520"/>
              <wp:effectExtent l="0" t="0" r="1905" b="1905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58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34182E" w:rsidRDefault="0034182E" w:rsidP="0034182E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34182E" w:rsidRDefault="0034182E" w:rsidP="0034182E">
                          <w:pPr>
                            <w:spacing w:line="4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597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" o:allowincell="f" stroked="f">
              <v:textbox inset="0,0,0,0">
                <w:txbxContent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:rsidR="0034182E" w:rsidRDefault="0034182E" w:rsidP="0034182E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:rsidR="0034182E" w:rsidRDefault="0034182E" w:rsidP="0034182E">
                    <w:pPr>
                      <w:spacing w:line="480" w:lineRule="atLeas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73600" behindDoc="0" locked="0" layoutInCell="0" allowOverlap="1" wp14:anchorId="2ABDEED6" wp14:editId="5380567E">
              <wp:simplePos x="0" y="0"/>
              <wp:positionH relativeFrom="margin">
                <wp:posOffset>6035040</wp:posOffset>
              </wp:positionH>
              <wp:positionV relativeFrom="page">
                <wp:posOffset>91440</wp:posOffset>
              </wp:positionV>
              <wp:extent cx="0" cy="10058400"/>
              <wp:effectExtent l="5715" t="5715" r="13335" b="13335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7360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475.2pt,7.2pt" to="475.2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ON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72576" behindDoc="0" locked="0" layoutInCell="0" allowOverlap="1" wp14:anchorId="7D82F5F0" wp14:editId="2421F40C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7257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gUGQIAAC4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71552" behindDoc="0" locked="0" layoutInCell="0" allowOverlap="1" wp14:anchorId="459C2D93" wp14:editId="138D499B">
              <wp:simplePos x="0" y="0"/>
              <wp:positionH relativeFrom="margin">
                <wp:posOffset>-91440</wp:posOffset>
              </wp:positionH>
              <wp:positionV relativeFrom="page">
                <wp:posOffset>-640080</wp:posOffset>
              </wp:positionV>
              <wp:extent cx="0" cy="10607040"/>
              <wp:effectExtent l="13335" t="7620" r="5715" b="5715"/>
              <wp:wrapNone/>
              <wp:docPr id="4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07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715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7.2pt,-50.4pt" to="-7.2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R2GAIAAC4EAAAOAAAAZHJzL2Uyb0RvYy54bWysU8GO2jAQvVfqP1i+QxIaW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" o:allowincell="f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C4" w:rsidRPr="00571F70" w:rsidRDefault="00571F70" w:rsidP="008E7C8F">
    <w:pPr>
      <w:pStyle w:val="Header"/>
      <w:tabs>
        <w:tab w:val="clear" w:pos="4320"/>
        <w:tab w:val="clear" w:pos="8640"/>
        <w:tab w:val="left" w:pos="27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555B012" wp14:editId="43506560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589520"/>
              <wp:effectExtent l="0" t="0" r="1905" b="1905"/>
              <wp:wrapNone/>
              <wp:docPr id="9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58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571F70" w:rsidRDefault="00571F70" w:rsidP="00571F70">
                          <w:pPr>
                            <w:spacing w:line="4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4pt;margin-top:0;width:36pt;height:597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" o:allowincell="f" stroked="f">
              <v:textbox inset="0,0,0,0">
                <w:txbxContent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:rsidR="00571F70" w:rsidRDefault="00571F70" w:rsidP="00571F70">
                    <w:pPr>
                      <w:spacing w:line="480" w:lineRule="atLeas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68480" behindDoc="0" locked="0" layoutInCell="0" allowOverlap="1" wp14:anchorId="7E4DEE9C" wp14:editId="0EC7D59B">
              <wp:simplePos x="0" y="0"/>
              <wp:positionH relativeFrom="margin">
                <wp:posOffset>6035040</wp:posOffset>
              </wp:positionH>
              <wp:positionV relativeFrom="page">
                <wp:posOffset>91440</wp:posOffset>
              </wp:positionV>
              <wp:extent cx="0" cy="10058400"/>
              <wp:effectExtent l="5715" t="5715" r="13335" b="13335"/>
              <wp:wrapNone/>
              <wp:docPr id="10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848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475.2pt,7.2pt" to="475.2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67456" behindDoc="0" locked="0" layoutInCell="0" allowOverlap="1" wp14:anchorId="235A433F" wp14:editId="58D29A9B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6745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N9GQIAAC8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66432" behindDoc="0" locked="0" layoutInCell="0" allowOverlap="1" wp14:anchorId="22821A88" wp14:editId="74408E4C">
              <wp:simplePos x="0" y="0"/>
              <wp:positionH relativeFrom="margin">
                <wp:posOffset>-91440</wp:posOffset>
              </wp:positionH>
              <wp:positionV relativeFrom="page">
                <wp:posOffset>-640080</wp:posOffset>
              </wp:positionV>
              <wp:extent cx="0" cy="10607040"/>
              <wp:effectExtent l="13335" t="7620" r="5715" b="5715"/>
              <wp:wrapNone/>
              <wp:docPr id="1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07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6643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7.2pt,-50.4pt" to="-7.2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" o:allowincell="f">
              <w10:wrap anchorx="margin" anchory="page"/>
            </v:line>
          </w:pict>
        </mc:Fallback>
      </mc:AlternateContent>
    </w:r>
    <w:r w:rsidR="003D08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0AE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40294"/>
    <w:multiLevelType w:val="multilevel"/>
    <w:tmpl w:val="A5089F5E"/>
    <w:lvl w:ilvl="0">
      <w:start w:val="1"/>
      <w:numFmt w:val="upperRoman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lvlText w:val="Q%2.:"/>
      <w:lvlJc w:val="left"/>
      <w:pPr>
        <w:tabs>
          <w:tab w:val="num" w:pos="0"/>
        </w:tabs>
        <w:ind w:left="720" w:hanging="720"/>
      </w:pPr>
      <w:rPr>
        <w:rFonts w:ascii="9999999" w:hAnsi="9999999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lvlText w:val="A%3.:"/>
      <w:lvlJc w:val="left"/>
      <w:pPr>
        <w:tabs>
          <w:tab w:val="num" w:pos="0"/>
        </w:tabs>
        <w:ind w:left="720" w:hanging="72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1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7765641"/>
    <w:multiLevelType w:val="multilevel"/>
    <w:tmpl w:val="AA88BCB8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144" w:hanging="144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32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4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DB31DC3"/>
    <w:multiLevelType w:val="multilevel"/>
    <w:tmpl w:val="8C0633AE"/>
    <w:lvl w:ilvl="0">
      <w:start w:val="1"/>
      <w:numFmt w:val="upperRoman"/>
      <w:pStyle w:val="meitestimony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meitestimony2"/>
      <w:lvlText w:val="Q: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none"/>
      <w:pStyle w:val="meitestimony3"/>
      <w:lvlText w:val="A: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none"/>
      <w:pStyle w:val="meitestimony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meitestimony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meitestimony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meitestimony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meitestimony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meitestimony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5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B46B7D68-2A2A-4630-8BC8-2F4F4F90EB6F}"/>
    <w:docVar w:name="liInnovaVariables" w:val="c=SWILI1ContentsA`c=SWILI1PartyA`c=SWILI1VersusA`c=SWILI1ContentsB`c=SWILI1PartyB`b=AddressInFooter`b=Attorneys`b=Attorneys1`b=AttorneysInBody`b=AttorneysName`b=cmbAttorneysFor`b=cmbAttorneysFor1`b=cusCaptionBox`b=cusCaptionVer20`b=efilesig`b=PleadingDate`b=regsig`b=Seattle`b=swiBeginHere`b=swiLastCellLeft`b=SWILT6LEVEL`b=swiLT7Level`b=swiMergeCells`b=swiOFAutoCityStateZipCountryVert`b=swiOFFax`b=swiOFPhone`b=swiOFStreetAddressVert`b=txtCaseNo`b=txtClient`b=txtClient1`b=TXTJUDGE`b=TXTTITLE`b=zZTable`"/>
    <w:docVar w:name="SWActiveDesign" w:val="mei testimony"/>
    <w:docVar w:name="SWAllDesigns" w:val="mei testimony|"/>
    <w:docVar w:name="SWAllLineBreaks" w:val="mei testimony~~0|0|0|0|0|0|0|0|0|@@"/>
    <w:docVar w:name="SWBasicControls" w:val="WA Sup Ct=`Contacts=`lblAttorneys=&amp;Attorneys:`lblAttorneysFor=Attorneys &amp;For:`lblCaseNo=Case &amp;No.:`lblClientName=&amp;Client Name:`lblJudge=&amp;Judge:`lblTitle=&amp;Title:`txtCaseNo= `txtClient=`txtJudge=`txtTitle= `ckbesig=False`cmbAttorneysFor=Defendant`ComboBox1=Seattle`QuickFillOpen=`QuickFillSave=`cmdOK=OK`cmdCancel=Cancel`"/>
    <w:docVar w:name="SWCLCContacts" w:val="Attorneys=0;"/>
    <w:docVar w:name="SWCLCString1" w:val="&lt;Dialog&gt;&lt;Attorneys&gt;&lt;AutoSalutation&gt;false&lt;/AutoSalutation&gt;&lt;SignatureBlock&gt;Multiple By Line (Right Column)&lt;/SignatureBlock&gt;&lt;Contacts /&gt;&lt;/Attorneys&gt;&lt;/Dialog&gt;"/>
    <w:docVar w:name="SWDocIDLayout" w:val="10000"/>
    <w:docVar w:name="SWDocIDLocation" w:val="1"/>
    <w:docVar w:name="SWOtherInfo" w:val="DocTypeID=4|FormID=10016|"/>
    <w:docVar w:name="SWPleadingSuite" w:val="SWILI1NumParties=2`SWILI1ContentsA=`SWILI1VersusA=v.`SWILI1PartyA=Plaintiff`SWILI1ContentsB=`SWILI1VersusB=v.`SWILI1PartyB=Defendant`NumCaptions=1`SWIBorderTop=0`SWIBorderBottom=1`SWIBorderTopCorner=0`SWIBorderBottomCorner=1`SWIBorderRight=1`VenuePath=WA Sup Ct|North America|United States|State Systems|Washington|Superior Court|King County|SEA`"/>
    <w:docVar w:name="SWTOCLevelsInfo" w:val="1=1|.  |2|0|0|@@"/>
    <w:docVar w:name="SWTOCLinkToLevel" w:val="mei testimony 1=1|"/>
    <w:docVar w:name="SWTOCOtherProperties" w:val="InsertStyleSeparators=0|TCFields=C|"/>
    <w:docVar w:name="SWTOCProperties" w:val="0|0|0|0|0|0|0|"/>
  </w:docVars>
  <w:rsids>
    <w:rsidRoot w:val="008652F0"/>
    <w:rsid w:val="0003049B"/>
    <w:rsid w:val="00051171"/>
    <w:rsid w:val="000B20CC"/>
    <w:rsid w:val="000D676B"/>
    <w:rsid w:val="000D7FB5"/>
    <w:rsid w:val="000E0E65"/>
    <w:rsid w:val="001104BA"/>
    <w:rsid w:val="0016620F"/>
    <w:rsid w:val="001C3C87"/>
    <w:rsid w:val="002050AF"/>
    <w:rsid w:val="0022456C"/>
    <w:rsid w:val="00226428"/>
    <w:rsid w:val="0030619F"/>
    <w:rsid w:val="0034182E"/>
    <w:rsid w:val="00347679"/>
    <w:rsid w:val="00356CBF"/>
    <w:rsid w:val="00376E93"/>
    <w:rsid w:val="00391D7B"/>
    <w:rsid w:val="003D08C9"/>
    <w:rsid w:val="003E193D"/>
    <w:rsid w:val="003E61EC"/>
    <w:rsid w:val="003F29AE"/>
    <w:rsid w:val="003F645D"/>
    <w:rsid w:val="00437B44"/>
    <w:rsid w:val="00485989"/>
    <w:rsid w:val="004926F1"/>
    <w:rsid w:val="004A394F"/>
    <w:rsid w:val="004C0A31"/>
    <w:rsid w:val="004E559A"/>
    <w:rsid w:val="004F5BB5"/>
    <w:rsid w:val="00560E8F"/>
    <w:rsid w:val="00571F70"/>
    <w:rsid w:val="00576EA9"/>
    <w:rsid w:val="005850FE"/>
    <w:rsid w:val="00586755"/>
    <w:rsid w:val="00596FEE"/>
    <w:rsid w:val="005B450B"/>
    <w:rsid w:val="005E152E"/>
    <w:rsid w:val="00605AB7"/>
    <w:rsid w:val="00614CAF"/>
    <w:rsid w:val="006862D1"/>
    <w:rsid w:val="00686605"/>
    <w:rsid w:val="00693B22"/>
    <w:rsid w:val="006A6807"/>
    <w:rsid w:val="006B1A57"/>
    <w:rsid w:val="006D2A5B"/>
    <w:rsid w:val="006D318F"/>
    <w:rsid w:val="006E7701"/>
    <w:rsid w:val="00700996"/>
    <w:rsid w:val="00725AC4"/>
    <w:rsid w:val="00727099"/>
    <w:rsid w:val="00755045"/>
    <w:rsid w:val="00756331"/>
    <w:rsid w:val="007579D3"/>
    <w:rsid w:val="00790C08"/>
    <w:rsid w:val="008652F0"/>
    <w:rsid w:val="00867395"/>
    <w:rsid w:val="008837ED"/>
    <w:rsid w:val="0088473F"/>
    <w:rsid w:val="008E7C8F"/>
    <w:rsid w:val="00952653"/>
    <w:rsid w:val="009B5714"/>
    <w:rsid w:val="00A5001A"/>
    <w:rsid w:val="00A50C31"/>
    <w:rsid w:val="00A9104B"/>
    <w:rsid w:val="00A93B54"/>
    <w:rsid w:val="00A97E53"/>
    <w:rsid w:val="00AC16A0"/>
    <w:rsid w:val="00AE2AC6"/>
    <w:rsid w:val="00B15A30"/>
    <w:rsid w:val="00BC2E71"/>
    <w:rsid w:val="00BD6689"/>
    <w:rsid w:val="00C03F0F"/>
    <w:rsid w:val="00C23B96"/>
    <w:rsid w:val="00C50AE5"/>
    <w:rsid w:val="00C56B04"/>
    <w:rsid w:val="00C76551"/>
    <w:rsid w:val="00C8252E"/>
    <w:rsid w:val="00CA0021"/>
    <w:rsid w:val="00CA64A7"/>
    <w:rsid w:val="00CD56C2"/>
    <w:rsid w:val="00CE54DF"/>
    <w:rsid w:val="00D1644D"/>
    <w:rsid w:val="00D64D3E"/>
    <w:rsid w:val="00D76E39"/>
    <w:rsid w:val="00E02E78"/>
    <w:rsid w:val="00E337BC"/>
    <w:rsid w:val="00F066B9"/>
    <w:rsid w:val="00F16DD7"/>
    <w:rsid w:val="00F76BFD"/>
    <w:rsid w:val="00F84B61"/>
    <w:rsid w:val="00FB348F"/>
    <w:rsid w:val="00FB64FE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footnote text" w:qFormat="1"/>
    <w:lsdException w:name="Title" w:qFormat="1"/>
    <w:lsdException w:name="Body Text" w:qFormat="1"/>
    <w:lsdException w:name="Body Text 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qFormat/>
    <w:rsid w:val="008652F0"/>
    <w:pPr>
      <w:keepNext/>
      <w:keepLines/>
      <w:widowControl w:val="0"/>
      <w:numPr>
        <w:numId w:val="14"/>
      </w:numPr>
      <w:tabs>
        <w:tab w:val="clear" w:pos="0"/>
      </w:tabs>
      <w:spacing w:line="480" w:lineRule="exact"/>
      <w:jc w:val="center"/>
      <w:outlineLvl w:val="0"/>
    </w:pPr>
    <w:rPr>
      <w:bCs/>
      <w:caps/>
      <w:kern w:val="28"/>
      <w:szCs w:val="32"/>
    </w:rPr>
  </w:style>
  <w:style w:type="paragraph" w:styleId="Heading2">
    <w:name w:val="heading 2"/>
    <w:basedOn w:val="Normal"/>
    <w:next w:val="BodyText2"/>
    <w:qFormat/>
    <w:rsid w:val="008652F0"/>
    <w:pPr>
      <w:keepNext/>
      <w:keepLines/>
      <w:widowControl w:val="0"/>
      <w:numPr>
        <w:ilvl w:val="1"/>
        <w:numId w:val="14"/>
      </w:numPr>
      <w:tabs>
        <w:tab w:val="clear" w:pos="0"/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rsid w:val="008652F0"/>
    <w:pPr>
      <w:keepNext/>
      <w:keepLines/>
      <w:widowControl w:val="0"/>
      <w:numPr>
        <w:ilvl w:val="2"/>
        <w:numId w:val="14"/>
      </w:numPr>
      <w:tabs>
        <w:tab w:val="clear" w:pos="0"/>
      </w:tabs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rsid w:val="008652F0"/>
    <w:pPr>
      <w:keepNext/>
      <w:keepLines/>
      <w:widowControl w:val="0"/>
      <w:numPr>
        <w:ilvl w:val="3"/>
        <w:numId w:val="14"/>
      </w:numPr>
      <w:tabs>
        <w:tab w:val="clear" w:pos="0"/>
      </w:tabs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rsid w:val="008652F0"/>
    <w:pPr>
      <w:keepNext/>
      <w:keepLines/>
      <w:widowControl w:val="0"/>
      <w:numPr>
        <w:ilvl w:val="4"/>
        <w:numId w:val="14"/>
      </w:numPr>
      <w:tabs>
        <w:tab w:val="clear" w:pos="0"/>
      </w:tabs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rsid w:val="008652F0"/>
    <w:pPr>
      <w:keepNext/>
      <w:keepLines/>
      <w:widowControl w:val="0"/>
      <w:numPr>
        <w:ilvl w:val="5"/>
        <w:numId w:val="14"/>
      </w:numPr>
      <w:tabs>
        <w:tab w:val="clear" w:pos="0"/>
      </w:tabs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rsid w:val="008652F0"/>
    <w:pPr>
      <w:keepNext/>
      <w:keepLines/>
      <w:widowControl w:val="0"/>
      <w:numPr>
        <w:ilvl w:val="6"/>
        <w:numId w:val="14"/>
      </w:numPr>
      <w:tabs>
        <w:tab w:val="clear" w:pos="0"/>
      </w:tabs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rsid w:val="008652F0"/>
    <w:pPr>
      <w:keepNext/>
      <w:keepLines/>
      <w:widowControl w:val="0"/>
      <w:numPr>
        <w:ilvl w:val="7"/>
        <w:numId w:val="14"/>
      </w:numPr>
      <w:tabs>
        <w:tab w:val="clear" w:pos="0"/>
      </w:tabs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rsid w:val="008652F0"/>
    <w:pPr>
      <w:keepNext/>
      <w:keepLines/>
      <w:widowControl w:val="0"/>
      <w:numPr>
        <w:ilvl w:val="8"/>
        <w:numId w:val="14"/>
      </w:numPr>
      <w:tabs>
        <w:tab w:val="clear" w:pos="0"/>
      </w:tabs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link w:val="FooterChar"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TextAfterTitle"/>
    <w:link w:val="TitleChar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8652F0"/>
    <w:rPr>
      <w:color w:val="808080"/>
    </w:rPr>
  </w:style>
  <w:style w:type="paragraph" w:styleId="BalloonText">
    <w:name w:val="Balloon Text"/>
    <w:basedOn w:val="Normal"/>
    <w:link w:val="BalloonTextChar"/>
    <w:rsid w:val="00865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2F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652F0"/>
    <w:rPr>
      <w:rFonts w:cs="Arial"/>
      <w:bCs/>
      <w:sz w:val="24"/>
      <w:szCs w:val="24"/>
    </w:rPr>
  </w:style>
  <w:style w:type="paragraph" w:customStyle="1" w:styleId="meitestimony1">
    <w:name w:val="mei testimony 1"/>
    <w:basedOn w:val="Normal"/>
    <w:next w:val="BodyText2"/>
    <w:link w:val="meitestimony1Char"/>
    <w:rsid w:val="0003049B"/>
    <w:pPr>
      <w:keepNext/>
      <w:numPr>
        <w:numId w:val="16"/>
      </w:numPr>
      <w:tabs>
        <w:tab w:val="clear" w:pos="0"/>
      </w:tabs>
      <w:spacing w:after="240" w:line="240" w:lineRule="auto"/>
      <w:jc w:val="center"/>
      <w:outlineLvl w:val="0"/>
    </w:pPr>
    <w:rPr>
      <w:b/>
      <w:caps/>
    </w:rPr>
  </w:style>
  <w:style w:type="character" w:customStyle="1" w:styleId="meitestimony1Char">
    <w:name w:val="mei testimony 1 Char"/>
    <w:basedOn w:val="DefaultParagraphFont"/>
    <w:link w:val="meitestimony1"/>
    <w:rsid w:val="0003049B"/>
    <w:rPr>
      <w:b/>
      <w:caps/>
      <w:sz w:val="24"/>
    </w:rPr>
  </w:style>
  <w:style w:type="paragraph" w:customStyle="1" w:styleId="meitestimony2">
    <w:name w:val="mei testimony 2"/>
    <w:basedOn w:val="Normal"/>
    <w:next w:val="BodyText2"/>
    <w:link w:val="meitestimony2Char"/>
    <w:rsid w:val="0003049B"/>
    <w:pPr>
      <w:keepNext/>
      <w:numPr>
        <w:ilvl w:val="1"/>
        <w:numId w:val="16"/>
      </w:numPr>
      <w:tabs>
        <w:tab w:val="clear" w:pos="0"/>
      </w:tabs>
      <w:spacing w:line="480" w:lineRule="exact"/>
      <w:outlineLvl w:val="1"/>
    </w:pPr>
    <w:rPr>
      <w:b/>
    </w:rPr>
  </w:style>
  <w:style w:type="character" w:customStyle="1" w:styleId="meitestimony2Char">
    <w:name w:val="mei testimony 2 Char"/>
    <w:basedOn w:val="DefaultParagraphFont"/>
    <w:link w:val="meitestimony2"/>
    <w:rsid w:val="0003049B"/>
    <w:rPr>
      <w:b/>
      <w:sz w:val="24"/>
    </w:rPr>
  </w:style>
  <w:style w:type="paragraph" w:customStyle="1" w:styleId="meitestimony3">
    <w:name w:val="mei testimony 3"/>
    <w:basedOn w:val="Normal"/>
    <w:next w:val="BodyText2"/>
    <w:link w:val="meitestimony3Char"/>
    <w:rsid w:val="0003049B"/>
    <w:pPr>
      <w:keepNext/>
      <w:numPr>
        <w:ilvl w:val="2"/>
        <w:numId w:val="16"/>
      </w:numPr>
      <w:tabs>
        <w:tab w:val="clear" w:pos="0"/>
      </w:tabs>
      <w:spacing w:line="480" w:lineRule="exact"/>
      <w:outlineLvl w:val="2"/>
    </w:pPr>
  </w:style>
  <w:style w:type="character" w:customStyle="1" w:styleId="meitestimony3Char">
    <w:name w:val="mei testimony 3 Char"/>
    <w:basedOn w:val="DefaultParagraphFont"/>
    <w:link w:val="meitestimony3"/>
    <w:rsid w:val="0003049B"/>
    <w:rPr>
      <w:sz w:val="24"/>
    </w:rPr>
  </w:style>
  <w:style w:type="paragraph" w:customStyle="1" w:styleId="meitestimony4">
    <w:name w:val="mei testimony 4"/>
    <w:basedOn w:val="Normal"/>
    <w:next w:val="BodyText2"/>
    <w:link w:val="meitestimony4Char"/>
    <w:rsid w:val="0003049B"/>
    <w:pPr>
      <w:keepNext/>
      <w:numPr>
        <w:ilvl w:val="3"/>
        <w:numId w:val="16"/>
      </w:numPr>
      <w:tabs>
        <w:tab w:val="clear" w:pos="0"/>
      </w:tabs>
      <w:spacing w:before="240" w:after="60" w:line="240" w:lineRule="auto"/>
      <w:outlineLvl w:val="3"/>
    </w:pPr>
    <w:rPr>
      <w:b/>
      <w:sz w:val="28"/>
    </w:rPr>
  </w:style>
  <w:style w:type="character" w:customStyle="1" w:styleId="meitestimony4Char">
    <w:name w:val="mei testimony 4 Char"/>
    <w:basedOn w:val="DefaultParagraphFont"/>
    <w:link w:val="meitestimony4"/>
    <w:rsid w:val="0003049B"/>
    <w:rPr>
      <w:b/>
      <w:sz w:val="28"/>
    </w:rPr>
  </w:style>
  <w:style w:type="paragraph" w:customStyle="1" w:styleId="meitestimony5">
    <w:name w:val="mei testimony 5"/>
    <w:basedOn w:val="Normal"/>
    <w:next w:val="BodyText2"/>
    <w:link w:val="meitestimony5Char"/>
    <w:rsid w:val="0003049B"/>
    <w:pPr>
      <w:numPr>
        <w:ilvl w:val="4"/>
        <w:numId w:val="16"/>
      </w:numPr>
      <w:tabs>
        <w:tab w:val="clear" w:pos="0"/>
      </w:tabs>
      <w:spacing w:before="240" w:after="60" w:line="240" w:lineRule="auto"/>
      <w:outlineLvl w:val="4"/>
    </w:pPr>
    <w:rPr>
      <w:b/>
      <w:i/>
      <w:sz w:val="26"/>
    </w:rPr>
  </w:style>
  <w:style w:type="character" w:customStyle="1" w:styleId="meitestimony5Char">
    <w:name w:val="mei testimony 5 Char"/>
    <w:basedOn w:val="DefaultParagraphFont"/>
    <w:link w:val="meitestimony5"/>
    <w:rsid w:val="0003049B"/>
    <w:rPr>
      <w:b/>
      <w:i/>
      <w:sz w:val="26"/>
    </w:rPr>
  </w:style>
  <w:style w:type="paragraph" w:customStyle="1" w:styleId="meitestimony6">
    <w:name w:val="mei testimony 6"/>
    <w:basedOn w:val="Normal"/>
    <w:next w:val="BodyText2"/>
    <w:link w:val="meitestimony6Char"/>
    <w:rsid w:val="0003049B"/>
    <w:pPr>
      <w:numPr>
        <w:ilvl w:val="5"/>
        <w:numId w:val="16"/>
      </w:numPr>
      <w:tabs>
        <w:tab w:val="clear" w:pos="0"/>
      </w:tabs>
      <w:spacing w:before="240" w:after="60" w:line="240" w:lineRule="auto"/>
      <w:outlineLvl w:val="5"/>
    </w:pPr>
    <w:rPr>
      <w:b/>
      <w:sz w:val="22"/>
    </w:rPr>
  </w:style>
  <w:style w:type="character" w:customStyle="1" w:styleId="meitestimony6Char">
    <w:name w:val="mei testimony 6 Char"/>
    <w:basedOn w:val="DefaultParagraphFont"/>
    <w:link w:val="meitestimony6"/>
    <w:rsid w:val="0003049B"/>
    <w:rPr>
      <w:b/>
      <w:sz w:val="22"/>
    </w:rPr>
  </w:style>
  <w:style w:type="paragraph" w:customStyle="1" w:styleId="meitestimony7">
    <w:name w:val="mei testimony 7"/>
    <w:basedOn w:val="Normal"/>
    <w:next w:val="BodyText2"/>
    <w:link w:val="meitestimony7Char"/>
    <w:rsid w:val="0003049B"/>
    <w:pPr>
      <w:numPr>
        <w:ilvl w:val="6"/>
        <w:numId w:val="16"/>
      </w:numPr>
      <w:tabs>
        <w:tab w:val="clear" w:pos="0"/>
      </w:tabs>
      <w:spacing w:before="240" w:after="60" w:line="240" w:lineRule="auto"/>
      <w:outlineLvl w:val="6"/>
    </w:pPr>
  </w:style>
  <w:style w:type="character" w:customStyle="1" w:styleId="meitestimony7Char">
    <w:name w:val="mei testimony 7 Char"/>
    <w:basedOn w:val="DefaultParagraphFont"/>
    <w:link w:val="meitestimony7"/>
    <w:rsid w:val="0003049B"/>
    <w:rPr>
      <w:sz w:val="24"/>
    </w:rPr>
  </w:style>
  <w:style w:type="paragraph" w:customStyle="1" w:styleId="meitestimony8">
    <w:name w:val="mei testimony 8"/>
    <w:basedOn w:val="Normal"/>
    <w:next w:val="BodyText2"/>
    <w:link w:val="meitestimony8Char"/>
    <w:rsid w:val="0003049B"/>
    <w:pPr>
      <w:numPr>
        <w:ilvl w:val="7"/>
        <w:numId w:val="16"/>
      </w:numPr>
      <w:tabs>
        <w:tab w:val="clear" w:pos="0"/>
      </w:tabs>
      <w:spacing w:before="240" w:after="60" w:line="240" w:lineRule="auto"/>
      <w:outlineLvl w:val="7"/>
    </w:pPr>
    <w:rPr>
      <w:i/>
    </w:rPr>
  </w:style>
  <w:style w:type="character" w:customStyle="1" w:styleId="meitestimony8Char">
    <w:name w:val="mei testimony 8 Char"/>
    <w:basedOn w:val="DefaultParagraphFont"/>
    <w:link w:val="meitestimony8"/>
    <w:rsid w:val="0003049B"/>
    <w:rPr>
      <w:i/>
      <w:sz w:val="24"/>
    </w:rPr>
  </w:style>
  <w:style w:type="paragraph" w:customStyle="1" w:styleId="meitestimony9">
    <w:name w:val="mei testimony 9"/>
    <w:basedOn w:val="Normal"/>
    <w:next w:val="BodyText2"/>
    <w:link w:val="meitestimony9Char"/>
    <w:rsid w:val="0003049B"/>
    <w:pPr>
      <w:numPr>
        <w:ilvl w:val="8"/>
        <w:numId w:val="16"/>
      </w:numPr>
      <w:tabs>
        <w:tab w:val="clear" w:pos="0"/>
      </w:tabs>
      <w:spacing w:before="240" w:after="60" w:line="240" w:lineRule="auto"/>
      <w:outlineLvl w:val="8"/>
    </w:pPr>
    <w:rPr>
      <w:rFonts w:ascii="Arial" w:hAnsi="Arial" w:cs="Arial"/>
      <w:sz w:val="22"/>
    </w:rPr>
  </w:style>
  <w:style w:type="character" w:customStyle="1" w:styleId="meitestimony9Char">
    <w:name w:val="mei testimony 9 Char"/>
    <w:basedOn w:val="DefaultParagraphFont"/>
    <w:link w:val="meitestimony9"/>
    <w:rsid w:val="0003049B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rsid w:val="00347679"/>
  </w:style>
  <w:style w:type="paragraph" w:styleId="TOC1">
    <w:name w:val="toc 1"/>
    <w:basedOn w:val="Normal"/>
    <w:next w:val="Normal"/>
    <w:autoRedefine/>
    <w:uiPriority w:val="39"/>
    <w:rsid w:val="006862D1"/>
    <w:pPr>
      <w:tabs>
        <w:tab w:val="right" w:leader="dot" w:pos="9180"/>
      </w:tabs>
      <w:spacing w:after="100"/>
    </w:pPr>
  </w:style>
  <w:style w:type="paragraph" w:styleId="TOC2">
    <w:name w:val="toc 2"/>
    <w:basedOn w:val="Normal"/>
    <w:next w:val="Normal"/>
    <w:autoRedefine/>
    <w:rsid w:val="006862D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6862D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6862D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6862D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6862D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6862D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6862D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6862D1"/>
    <w:pPr>
      <w:spacing w:after="100"/>
      <w:ind w:left="1920"/>
    </w:pPr>
  </w:style>
  <w:style w:type="character" w:customStyle="1" w:styleId="HeaderChar">
    <w:name w:val="Header Char"/>
    <w:basedOn w:val="DefaultParagraphFont"/>
    <w:link w:val="Header"/>
    <w:rsid w:val="00725AC4"/>
    <w:rPr>
      <w:sz w:val="24"/>
    </w:rPr>
  </w:style>
  <w:style w:type="paragraph" w:customStyle="1" w:styleId="SingleSpaced">
    <w:name w:val="Single Spaced"/>
    <w:basedOn w:val="Normal"/>
    <w:rsid w:val="006D2A5B"/>
    <w:pPr>
      <w:spacing w:line="250" w:lineRule="exact"/>
    </w:pPr>
    <w:rPr>
      <w:sz w:val="25"/>
      <w:szCs w:val="25"/>
    </w:rPr>
  </w:style>
  <w:style w:type="character" w:customStyle="1" w:styleId="BodyText2Char">
    <w:name w:val="Body Text 2 Char"/>
    <w:basedOn w:val="DefaultParagraphFont"/>
    <w:link w:val="BodyText2"/>
    <w:rsid w:val="00790C0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footnote text" w:qFormat="1"/>
    <w:lsdException w:name="Title" w:qFormat="1"/>
    <w:lsdException w:name="Body Text" w:qFormat="1"/>
    <w:lsdException w:name="Body Text 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qFormat/>
    <w:rsid w:val="008652F0"/>
    <w:pPr>
      <w:keepNext/>
      <w:keepLines/>
      <w:widowControl w:val="0"/>
      <w:numPr>
        <w:numId w:val="14"/>
      </w:numPr>
      <w:tabs>
        <w:tab w:val="clear" w:pos="0"/>
      </w:tabs>
      <w:spacing w:line="480" w:lineRule="exact"/>
      <w:jc w:val="center"/>
      <w:outlineLvl w:val="0"/>
    </w:pPr>
    <w:rPr>
      <w:bCs/>
      <w:caps/>
      <w:kern w:val="28"/>
      <w:szCs w:val="32"/>
    </w:rPr>
  </w:style>
  <w:style w:type="paragraph" w:styleId="Heading2">
    <w:name w:val="heading 2"/>
    <w:basedOn w:val="Normal"/>
    <w:next w:val="BodyText2"/>
    <w:qFormat/>
    <w:rsid w:val="008652F0"/>
    <w:pPr>
      <w:keepNext/>
      <w:keepLines/>
      <w:widowControl w:val="0"/>
      <w:numPr>
        <w:ilvl w:val="1"/>
        <w:numId w:val="14"/>
      </w:numPr>
      <w:tabs>
        <w:tab w:val="clear" w:pos="0"/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rsid w:val="008652F0"/>
    <w:pPr>
      <w:keepNext/>
      <w:keepLines/>
      <w:widowControl w:val="0"/>
      <w:numPr>
        <w:ilvl w:val="2"/>
        <w:numId w:val="14"/>
      </w:numPr>
      <w:tabs>
        <w:tab w:val="clear" w:pos="0"/>
      </w:tabs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rsid w:val="008652F0"/>
    <w:pPr>
      <w:keepNext/>
      <w:keepLines/>
      <w:widowControl w:val="0"/>
      <w:numPr>
        <w:ilvl w:val="3"/>
        <w:numId w:val="14"/>
      </w:numPr>
      <w:tabs>
        <w:tab w:val="clear" w:pos="0"/>
      </w:tabs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rsid w:val="008652F0"/>
    <w:pPr>
      <w:keepNext/>
      <w:keepLines/>
      <w:widowControl w:val="0"/>
      <w:numPr>
        <w:ilvl w:val="4"/>
        <w:numId w:val="14"/>
      </w:numPr>
      <w:tabs>
        <w:tab w:val="clear" w:pos="0"/>
      </w:tabs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rsid w:val="008652F0"/>
    <w:pPr>
      <w:keepNext/>
      <w:keepLines/>
      <w:widowControl w:val="0"/>
      <w:numPr>
        <w:ilvl w:val="5"/>
        <w:numId w:val="14"/>
      </w:numPr>
      <w:tabs>
        <w:tab w:val="clear" w:pos="0"/>
      </w:tabs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rsid w:val="008652F0"/>
    <w:pPr>
      <w:keepNext/>
      <w:keepLines/>
      <w:widowControl w:val="0"/>
      <w:numPr>
        <w:ilvl w:val="6"/>
        <w:numId w:val="14"/>
      </w:numPr>
      <w:tabs>
        <w:tab w:val="clear" w:pos="0"/>
      </w:tabs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rsid w:val="008652F0"/>
    <w:pPr>
      <w:keepNext/>
      <w:keepLines/>
      <w:widowControl w:val="0"/>
      <w:numPr>
        <w:ilvl w:val="7"/>
        <w:numId w:val="14"/>
      </w:numPr>
      <w:tabs>
        <w:tab w:val="clear" w:pos="0"/>
      </w:tabs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rsid w:val="008652F0"/>
    <w:pPr>
      <w:keepNext/>
      <w:keepLines/>
      <w:widowControl w:val="0"/>
      <w:numPr>
        <w:ilvl w:val="8"/>
        <w:numId w:val="14"/>
      </w:numPr>
      <w:tabs>
        <w:tab w:val="clear" w:pos="0"/>
      </w:tabs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link w:val="FooterChar"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TextAfterTitle"/>
    <w:link w:val="TitleChar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8652F0"/>
    <w:rPr>
      <w:color w:val="808080"/>
    </w:rPr>
  </w:style>
  <w:style w:type="paragraph" w:styleId="BalloonText">
    <w:name w:val="Balloon Text"/>
    <w:basedOn w:val="Normal"/>
    <w:link w:val="BalloonTextChar"/>
    <w:rsid w:val="00865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2F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652F0"/>
    <w:rPr>
      <w:rFonts w:cs="Arial"/>
      <w:bCs/>
      <w:sz w:val="24"/>
      <w:szCs w:val="24"/>
    </w:rPr>
  </w:style>
  <w:style w:type="paragraph" w:customStyle="1" w:styleId="meitestimony1">
    <w:name w:val="mei testimony 1"/>
    <w:basedOn w:val="Normal"/>
    <w:next w:val="BodyText2"/>
    <w:link w:val="meitestimony1Char"/>
    <w:rsid w:val="0003049B"/>
    <w:pPr>
      <w:keepNext/>
      <w:numPr>
        <w:numId w:val="16"/>
      </w:numPr>
      <w:tabs>
        <w:tab w:val="clear" w:pos="0"/>
      </w:tabs>
      <w:spacing w:after="240" w:line="240" w:lineRule="auto"/>
      <w:jc w:val="center"/>
      <w:outlineLvl w:val="0"/>
    </w:pPr>
    <w:rPr>
      <w:b/>
      <w:caps/>
    </w:rPr>
  </w:style>
  <w:style w:type="character" w:customStyle="1" w:styleId="meitestimony1Char">
    <w:name w:val="mei testimony 1 Char"/>
    <w:basedOn w:val="DefaultParagraphFont"/>
    <w:link w:val="meitestimony1"/>
    <w:rsid w:val="0003049B"/>
    <w:rPr>
      <w:b/>
      <w:caps/>
      <w:sz w:val="24"/>
    </w:rPr>
  </w:style>
  <w:style w:type="paragraph" w:customStyle="1" w:styleId="meitestimony2">
    <w:name w:val="mei testimony 2"/>
    <w:basedOn w:val="Normal"/>
    <w:next w:val="BodyText2"/>
    <w:link w:val="meitestimony2Char"/>
    <w:rsid w:val="0003049B"/>
    <w:pPr>
      <w:keepNext/>
      <w:numPr>
        <w:ilvl w:val="1"/>
        <w:numId w:val="16"/>
      </w:numPr>
      <w:tabs>
        <w:tab w:val="clear" w:pos="0"/>
      </w:tabs>
      <w:spacing w:line="480" w:lineRule="exact"/>
      <w:outlineLvl w:val="1"/>
    </w:pPr>
    <w:rPr>
      <w:b/>
    </w:rPr>
  </w:style>
  <w:style w:type="character" w:customStyle="1" w:styleId="meitestimony2Char">
    <w:name w:val="mei testimony 2 Char"/>
    <w:basedOn w:val="DefaultParagraphFont"/>
    <w:link w:val="meitestimony2"/>
    <w:rsid w:val="0003049B"/>
    <w:rPr>
      <w:b/>
      <w:sz w:val="24"/>
    </w:rPr>
  </w:style>
  <w:style w:type="paragraph" w:customStyle="1" w:styleId="meitestimony3">
    <w:name w:val="mei testimony 3"/>
    <w:basedOn w:val="Normal"/>
    <w:next w:val="BodyText2"/>
    <w:link w:val="meitestimony3Char"/>
    <w:rsid w:val="0003049B"/>
    <w:pPr>
      <w:keepNext/>
      <w:numPr>
        <w:ilvl w:val="2"/>
        <w:numId w:val="16"/>
      </w:numPr>
      <w:tabs>
        <w:tab w:val="clear" w:pos="0"/>
      </w:tabs>
      <w:spacing w:line="480" w:lineRule="exact"/>
      <w:outlineLvl w:val="2"/>
    </w:pPr>
  </w:style>
  <w:style w:type="character" w:customStyle="1" w:styleId="meitestimony3Char">
    <w:name w:val="mei testimony 3 Char"/>
    <w:basedOn w:val="DefaultParagraphFont"/>
    <w:link w:val="meitestimony3"/>
    <w:rsid w:val="0003049B"/>
    <w:rPr>
      <w:sz w:val="24"/>
    </w:rPr>
  </w:style>
  <w:style w:type="paragraph" w:customStyle="1" w:styleId="meitestimony4">
    <w:name w:val="mei testimony 4"/>
    <w:basedOn w:val="Normal"/>
    <w:next w:val="BodyText2"/>
    <w:link w:val="meitestimony4Char"/>
    <w:rsid w:val="0003049B"/>
    <w:pPr>
      <w:keepNext/>
      <w:numPr>
        <w:ilvl w:val="3"/>
        <w:numId w:val="16"/>
      </w:numPr>
      <w:tabs>
        <w:tab w:val="clear" w:pos="0"/>
      </w:tabs>
      <w:spacing w:before="240" w:after="60" w:line="240" w:lineRule="auto"/>
      <w:outlineLvl w:val="3"/>
    </w:pPr>
    <w:rPr>
      <w:b/>
      <w:sz w:val="28"/>
    </w:rPr>
  </w:style>
  <w:style w:type="character" w:customStyle="1" w:styleId="meitestimony4Char">
    <w:name w:val="mei testimony 4 Char"/>
    <w:basedOn w:val="DefaultParagraphFont"/>
    <w:link w:val="meitestimony4"/>
    <w:rsid w:val="0003049B"/>
    <w:rPr>
      <w:b/>
      <w:sz w:val="28"/>
    </w:rPr>
  </w:style>
  <w:style w:type="paragraph" w:customStyle="1" w:styleId="meitestimony5">
    <w:name w:val="mei testimony 5"/>
    <w:basedOn w:val="Normal"/>
    <w:next w:val="BodyText2"/>
    <w:link w:val="meitestimony5Char"/>
    <w:rsid w:val="0003049B"/>
    <w:pPr>
      <w:numPr>
        <w:ilvl w:val="4"/>
        <w:numId w:val="16"/>
      </w:numPr>
      <w:tabs>
        <w:tab w:val="clear" w:pos="0"/>
      </w:tabs>
      <w:spacing w:before="240" w:after="60" w:line="240" w:lineRule="auto"/>
      <w:outlineLvl w:val="4"/>
    </w:pPr>
    <w:rPr>
      <w:b/>
      <w:i/>
      <w:sz w:val="26"/>
    </w:rPr>
  </w:style>
  <w:style w:type="character" w:customStyle="1" w:styleId="meitestimony5Char">
    <w:name w:val="mei testimony 5 Char"/>
    <w:basedOn w:val="DefaultParagraphFont"/>
    <w:link w:val="meitestimony5"/>
    <w:rsid w:val="0003049B"/>
    <w:rPr>
      <w:b/>
      <w:i/>
      <w:sz w:val="26"/>
    </w:rPr>
  </w:style>
  <w:style w:type="paragraph" w:customStyle="1" w:styleId="meitestimony6">
    <w:name w:val="mei testimony 6"/>
    <w:basedOn w:val="Normal"/>
    <w:next w:val="BodyText2"/>
    <w:link w:val="meitestimony6Char"/>
    <w:rsid w:val="0003049B"/>
    <w:pPr>
      <w:numPr>
        <w:ilvl w:val="5"/>
        <w:numId w:val="16"/>
      </w:numPr>
      <w:tabs>
        <w:tab w:val="clear" w:pos="0"/>
      </w:tabs>
      <w:spacing w:before="240" w:after="60" w:line="240" w:lineRule="auto"/>
      <w:outlineLvl w:val="5"/>
    </w:pPr>
    <w:rPr>
      <w:b/>
      <w:sz w:val="22"/>
    </w:rPr>
  </w:style>
  <w:style w:type="character" w:customStyle="1" w:styleId="meitestimony6Char">
    <w:name w:val="mei testimony 6 Char"/>
    <w:basedOn w:val="DefaultParagraphFont"/>
    <w:link w:val="meitestimony6"/>
    <w:rsid w:val="0003049B"/>
    <w:rPr>
      <w:b/>
      <w:sz w:val="22"/>
    </w:rPr>
  </w:style>
  <w:style w:type="paragraph" w:customStyle="1" w:styleId="meitestimony7">
    <w:name w:val="mei testimony 7"/>
    <w:basedOn w:val="Normal"/>
    <w:next w:val="BodyText2"/>
    <w:link w:val="meitestimony7Char"/>
    <w:rsid w:val="0003049B"/>
    <w:pPr>
      <w:numPr>
        <w:ilvl w:val="6"/>
        <w:numId w:val="16"/>
      </w:numPr>
      <w:tabs>
        <w:tab w:val="clear" w:pos="0"/>
      </w:tabs>
      <w:spacing w:before="240" w:after="60" w:line="240" w:lineRule="auto"/>
      <w:outlineLvl w:val="6"/>
    </w:pPr>
  </w:style>
  <w:style w:type="character" w:customStyle="1" w:styleId="meitestimony7Char">
    <w:name w:val="mei testimony 7 Char"/>
    <w:basedOn w:val="DefaultParagraphFont"/>
    <w:link w:val="meitestimony7"/>
    <w:rsid w:val="0003049B"/>
    <w:rPr>
      <w:sz w:val="24"/>
    </w:rPr>
  </w:style>
  <w:style w:type="paragraph" w:customStyle="1" w:styleId="meitestimony8">
    <w:name w:val="mei testimony 8"/>
    <w:basedOn w:val="Normal"/>
    <w:next w:val="BodyText2"/>
    <w:link w:val="meitestimony8Char"/>
    <w:rsid w:val="0003049B"/>
    <w:pPr>
      <w:numPr>
        <w:ilvl w:val="7"/>
        <w:numId w:val="16"/>
      </w:numPr>
      <w:tabs>
        <w:tab w:val="clear" w:pos="0"/>
      </w:tabs>
      <w:spacing w:before="240" w:after="60" w:line="240" w:lineRule="auto"/>
      <w:outlineLvl w:val="7"/>
    </w:pPr>
    <w:rPr>
      <w:i/>
    </w:rPr>
  </w:style>
  <w:style w:type="character" w:customStyle="1" w:styleId="meitestimony8Char">
    <w:name w:val="mei testimony 8 Char"/>
    <w:basedOn w:val="DefaultParagraphFont"/>
    <w:link w:val="meitestimony8"/>
    <w:rsid w:val="0003049B"/>
    <w:rPr>
      <w:i/>
      <w:sz w:val="24"/>
    </w:rPr>
  </w:style>
  <w:style w:type="paragraph" w:customStyle="1" w:styleId="meitestimony9">
    <w:name w:val="mei testimony 9"/>
    <w:basedOn w:val="Normal"/>
    <w:next w:val="BodyText2"/>
    <w:link w:val="meitestimony9Char"/>
    <w:rsid w:val="0003049B"/>
    <w:pPr>
      <w:numPr>
        <w:ilvl w:val="8"/>
        <w:numId w:val="16"/>
      </w:numPr>
      <w:tabs>
        <w:tab w:val="clear" w:pos="0"/>
      </w:tabs>
      <w:spacing w:before="240" w:after="60" w:line="240" w:lineRule="auto"/>
      <w:outlineLvl w:val="8"/>
    </w:pPr>
    <w:rPr>
      <w:rFonts w:ascii="Arial" w:hAnsi="Arial" w:cs="Arial"/>
      <w:sz w:val="22"/>
    </w:rPr>
  </w:style>
  <w:style w:type="character" w:customStyle="1" w:styleId="meitestimony9Char">
    <w:name w:val="mei testimony 9 Char"/>
    <w:basedOn w:val="DefaultParagraphFont"/>
    <w:link w:val="meitestimony9"/>
    <w:rsid w:val="0003049B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rsid w:val="00347679"/>
  </w:style>
  <w:style w:type="paragraph" w:styleId="TOC1">
    <w:name w:val="toc 1"/>
    <w:basedOn w:val="Normal"/>
    <w:next w:val="Normal"/>
    <w:autoRedefine/>
    <w:uiPriority w:val="39"/>
    <w:rsid w:val="006862D1"/>
    <w:pPr>
      <w:tabs>
        <w:tab w:val="right" w:leader="dot" w:pos="9180"/>
      </w:tabs>
      <w:spacing w:after="100"/>
    </w:pPr>
  </w:style>
  <w:style w:type="paragraph" w:styleId="TOC2">
    <w:name w:val="toc 2"/>
    <w:basedOn w:val="Normal"/>
    <w:next w:val="Normal"/>
    <w:autoRedefine/>
    <w:rsid w:val="006862D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6862D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6862D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6862D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6862D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6862D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6862D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6862D1"/>
    <w:pPr>
      <w:spacing w:after="100"/>
      <w:ind w:left="1920"/>
    </w:pPr>
  </w:style>
  <w:style w:type="character" w:customStyle="1" w:styleId="HeaderChar">
    <w:name w:val="Header Char"/>
    <w:basedOn w:val="DefaultParagraphFont"/>
    <w:link w:val="Header"/>
    <w:rsid w:val="00725AC4"/>
    <w:rPr>
      <w:sz w:val="24"/>
    </w:rPr>
  </w:style>
  <w:style w:type="paragraph" w:customStyle="1" w:styleId="SingleSpaced">
    <w:name w:val="Single Spaced"/>
    <w:basedOn w:val="Normal"/>
    <w:rsid w:val="006D2A5B"/>
    <w:pPr>
      <w:spacing w:line="250" w:lineRule="exact"/>
    </w:pPr>
    <w:rPr>
      <w:sz w:val="25"/>
      <w:szCs w:val="25"/>
    </w:rPr>
  </w:style>
  <w:style w:type="character" w:customStyle="1" w:styleId="BodyText2Char">
    <w:name w:val="Body Text 2 Char"/>
    <w:basedOn w:val="DefaultParagraphFont"/>
    <w:link w:val="BodyText2"/>
    <w:rsid w:val="00790C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friedla@utc.wa.gov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drew@whales.com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dan.bentson@bullivant.com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beattie@utc.wa.gov" TargetMode="External"/><Relationship Id="rId22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wa%20su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55988C90D940CDBA794A1872C5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6FFF-9973-4AB2-ABBC-EF059FB7E0F1}"/>
      </w:docPartPr>
      <w:docPartBody>
        <w:p w:rsidR="00081E10" w:rsidRDefault="00081E10"/>
      </w:docPartBody>
    </w:docPart>
    <w:docPart>
      <w:docPartPr>
        <w:name w:val="EED9B837B13C4519A5FC10004C99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86BB-55B8-42F8-9173-4AFB0A44301D}"/>
      </w:docPartPr>
      <w:docPartBody>
        <w:p w:rsidR="00081E10" w:rsidRDefault="00081E10"/>
      </w:docPartBody>
    </w:docPart>
    <w:docPart>
      <w:docPartPr>
        <w:name w:val="B370FE4D041E4542A941D0C59058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722D-AEBD-48F5-9693-58209AAF9FDB}"/>
      </w:docPartPr>
      <w:docPartBody>
        <w:p w:rsidR="00081E10" w:rsidRDefault="00081E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(normal text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B1"/>
    <w:rsid w:val="00081E10"/>
    <w:rsid w:val="001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DB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D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34AFC7-6D32-4373-83F9-E1479FB011F6}"/>
</file>

<file path=customXml/itemProps2.xml><?xml version="1.0" encoding="utf-8"?>
<ds:datastoreItem xmlns:ds="http://schemas.openxmlformats.org/officeDocument/2006/customXml" ds:itemID="{ED38FA41-B888-461D-A224-425F26FAF9FF}"/>
</file>

<file path=customXml/itemProps3.xml><?xml version="1.0" encoding="utf-8"?>
<ds:datastoreItem xmlns:ds="http://schemas.openxmlformats.org/officeDocument/2006/customXml" ds:itemID="{AE6ECAA4-4750-439D-9270-58BC6346196C}"/>
</file>

<file path=customXml/itemProps4.xml><?xml version="1.0" encoding="utf-8"?>
<ds:datastoreItem xmlns:ds="http://schemas.openxmlformats.org/officeDocument/2006/customXml" ds:itemID="{C369D0C3-1667-4035-BFA5-2272F3154A36}"/>
</file>

<file path=docProps/app.xml><?xml version="1.0" encoding="utf-8"?>
<Properties xmlns="http://schemas.openxmlformats.org/officeDocument/2006/extended-properties" xmlns:vt="http://schemas.openxmlformats.org/officeDocument/2006/docPropsVTypes">
  <Template>wkg-wa sup.dotx</Template>
  <TotalTime>7</TotalTime>
  <Pages>7</Pages>
  <Words>1554</Words>
  <Characters>7941</Characters>
  <Application>Microsoft Office Word</Application>
  <DocSecurity>0</DocSecurity>
  <Lines>226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Honorable</vt:lpstr>
    </vt:vector>
  </TitlesOfParts>
  <Company>Williams, Kastner &amp; Gibbs PLLC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Honorable</dc:title>
  <dc:creator>Dave Wiley</dc:creator>
  <dc:description>~mei testimony 1~</dc:description>
  <cp:lastModifiedBy>Al Wallace</cp:lastModifiedBy>
  <cp:revision>16</cp:revision>
  <cp:lastPrinted>2016-10-28T17:10:00Z</cp:lastPrinted>
  <dcterms:created xsi:type="dcterms:W3CDTF">2016-10-25T22:23:00Z</dcterms:created>
  <dcterms:modified xsi:type="dcterms:W3CDTF">2016-11-01T21:57:00Z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5873873.3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