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0768CA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/>
    <w:p w:rsidR="00703CFF" w:rsidRDefault="003C0C1C" w:rsidP="00703CFF">
      <w:pPr>
        <w:jc w:val="center"/>
      </w:pPr>
      <w:r>
        <w:t>June 24, 2015</w:t>
      </w: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Em</w:t>
      </w:r>
      <w:r w:rsidR="00703CFF">
        <w:rPr>
          <w:sz w:val="24"/>
        </w:rPr>
        <w:t xml:space="preserve">ail and </w:t>
      </w:r>
      <w:r w:rsidR="00717DFB">
        <w:rPr>
          <w:sz w:val="24"/>
        </w:rPr>
        <w:t>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 xml:space="preserve">Executive </w:t>
      </w:r>
      <w:proofErr w:type="gramStart"/>
      <w:r>
        <w:t>Director</w:t>
      </w:r>
      <w:r w:rsidR="00BC730D">
        <w:t xml:space="preserve"> &amp;</w:t>
      </w:r>
      <w:proofErr w:type="gramEnd"/>
      <w:r w:rsidR="00BC730D">
        <w:t xml:space="preserve">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6F457B">
      <w:pPr>
        <w:ind w:left="1440" w:hanging="720"/>
      </w:pPr>
      <w:r w:rsidRPr="00CB32E7">
        <w:t>Re:</w:t>
      </w:r>
      <w:r w:rsidRPr="00CB32E7">
        <w:tab/>
      </w:r>
      <w:r w:rsidR="00EC6C44">
        <w:t>The Walla Walla Country Club v.</w:t>
      </w:r>
      <w:r w:rsidR="00A24D86">
        <w:t xml:space="preserve"> Pacific Power &amp; Light</w:t>
      </w:r>
      <w:r w:rsidR="00A61862">
        <w:t xml:space="preserve"> Co</w:t>
      </w:r>
      <w:r w:rsidR="002005D2">
        <w:t>mpany</w:t>
      </w:r>
    </w:p>
    <w:p w:rsidR="00703CFF" w:rsidRPr="00060B75" w:rsidRDefault="000768CA" w:rsidP="00407CC4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EC6C44">
        <w:rPr>
          <w:b/>
          <w:bCs/>
        </w:rPr>
        <w:t>UE-143932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3C0C1C">
        <w:t xml:space="preserve">four (4) </w:t>
      </w:r>
      <w:r>
        <w:t xml:space="preserve">copies of the </w:t>
      </w:r>
      <w:r w:rsidR="000768CA">
        <w:t>Complainant</w:t>
      </w:r>
      <w:r w:rsidR="003C0C1C">
        <w:t xml:space="preserve"> Testimony and Exhibits of Bradley G. Mullins, David J. Marne, and Jeffrey C. Thomas on behalf of The Walla Walla Country Club (“Club”).</w:t>
      </w:r>
    </w:p>
    <w:p w:rsidR="003C0C1C" w:rsidRDefault="003C0C1C" w:rsidP="00703CFF">
      <w:pPr>
        <w:pStyle w:val="BodyText"/>
      </w:pPr>
    </w:p>
    <w:p w:rsidR="00E6754D" w:rsidRDefault="003C0C1C" w:rsidP="00703CFF">
      <w:pPr>
        <w:pStyle w:val="BodyText"/>
      </w:pPr>
      <w:r>
        <w:tab/>
      </w:r>
      <w:r>
        <w:tab/>
        <w:t xml:space="preserve">Please note that the testimony and exhibits of Mr. Mullins and Mr. Marne include material that Pacific Power </w:t>
      </w:r>
      <w:r w:rsidR="000768CA">
        <w:t xml:space="preserve">&amp; Light Company </w:t>
      </w:r>
      <w:r>
        <w:t xml:space="preserve">has designated as confidential.  </w:t>
      </w:r>
      <w:r w:rsidR="004E6B17">
        <w:t>At the time that such testimony and exhibits were sent to the printer on June 23, 2015, the Protective Order (Order 02) had not yet been issued.  Accordingly, the Club had</w:t>
      </w:r>
      <w:r>
        <w:t xml:space="preserve"> </w:t>
      </w:r>
      <w:r w:rsidR="00E63601">
        <w:t xml:space="preserve">labeled </w:t>
      </w:r>
      <w:r>
        <w:t xml:space="preserve">portions of its testimony and exhibits as confidential and </w:t>
      </w:r>
      <w:r w:rsidR="004E6B17">
        <w:t>handled</w:t>
      </w:r>
      <w:r>
        <w:t xml:space="preserve"> the material </w:t>
      </w:r>
      <w:r w:rsidR="00AA6124">
        <w:t xml:space="preserve">pursuant to WAC </w:t>
      </w:r>
      <w:bookmarkStart w:id="0" w:name="_GoBack"/>
      <w:bookmarkEnd w:id="0"/>
      <w:r w:rsidR="00E63601">
        <w:t>480-07-160</w:t>
      </w:r>
      <w:r w:rsidR="00B60F65">
        <w:t xml:space="preserve"> in the</w:t>
      </w:r>
      <w:r w:rsidR="00214174">
        <w:t xml:space="preserve"> original, paper copies</w:t>
      </w:r>
      <w:r w:rsidR="00E63601">
        <w:t>.</w:t>
      </w:r>
      <w:r w:rsidR="00214174">
        <w:t xml:space="preserve">  Per the requirements of WAC 480-07-145(6</w:t>
      </w:r>
      <w:proofErr w:type="gramStart"/>
      <w:r w:rsidR="00214174">
        <w:t>)(</w:t>
      </w:r>
      <w:proofErr w:type="gramEnd"/>
      <w:r w:rsidR="00214174">
        <w:t>a)</w:t>
      </w:r>
      <w:r w:rsidR="004E6B17">
        <w:t xml:space="preserve">, all confidential labeling </w:t>
      </w:r>
      <w:r w:rsidR="00214174">
        <w:t xml:space="preserve">in the </w:t>
      </w:r>
      <w:r w:rsidR="00E6754D">
        <w:t>electronic</w:t>
      </w:r>
      <w:r w:rsidR="00214174">
        <w:t xml:space="preserve"> versions filed today similarly refer</w:t>
      </w:r>
      <w:r w:rsidR="004E6B17">
        <w:t xml:space="preserve"> to WAC-480-07-160.  </w:t>
      </w:r>
    </w:p>
    <w:p w:rsidR="00E6754D" w:rsidRDefault="00E6754D" w:rsidP="00703CFF">
      <w:pPr>
        <w:pStyle w:val="BodyText"/>
      </w:pPr>
    </w:p>
    <w:p w:rsidR="00E63601" w:rsidRDefault="00E6754D" w:rsidP="00703CFF">
      <w:pPr>
        <w:pStyle w:val="BodyText"/>
      </w:pPr>
      <w:r>
        <w:tab/>
      </w:r>
      <w:r>
        <w:tab/>
      </w:r>
      <w:r w:rsidR="00E63601">
        <w:t xml:space="preserve">Please also find enclosed the original and one (1) copy </w:t>
      </w:r>
      <w:r w:rsidR="00214174">
        <w:t xml:space="preserve">each </w:t>
      </w:r>
      <w:r w:rsidR="00E63601">
        <w:t xml:space="preserve">of the Redacted </w:t>
      </w:r>
      <w:r w:rsidR="000768CA">
        <w:t>Complainant</w:t>
      </w:r>
      <w:r w:rsidR="00E63601">
        <w:t xml:space="preserve"> Testimony and Exhibits of M</w:t>
      </w:r>
      <w:r w:rsidR="00214174">
        <w:t>ess</w:t>
      </w:r>
      <w:r w:rsidR="00E63601">
        <w:t>r</w:t>
      </w:r>
      <w:r w:rsidR="00214174">
        <w:t>s. Mullins and</w:t>
      </w:r>
      <w:r w:rsidR="00E63601">
        <w:t xml:space="preserve"> Marne</w:t>
      </w:r>
      <w:r w:rsidR="00214174">
        <w:t>, respectively</w:t>
      </w:r>
      <w:r w:rsidR="00E63601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conta</w:t>
      </w:r>
      <w:r w:rsidR="00A24D86">
        <w:t>ct our office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E63601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63601">
        <w:t>Jesse O.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sectPr w:rsidR="00703CFF" w:rsidSect="002B7D09">
          <w:footerReference w:type="default" r:id="rId9"/>
          <w:footerReference w:type="first" r:id="rId10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0768CA">
        <w:t>Complainant</w:t>
      </w:r>
      <w:r w:rsidR="00E63601">
        <w:t xml:space="preserve"> Testimony and Exhibits of Bradley G. Mullins, David J. Marne, and Jeffrey C. Thomas </w:t>
      </w:r>
      <w:r>
        <w:t>upon all parties in thi</w:t>
      </w:r>
      <w:r w:rsidR="00946FAB">
        <w:t>s proceeding</w:t>
      </w:r>
      <w:r w:rsidR="00B865B6">
        <w:t>, as shown below,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F158BA">
        <w:t>-</w:t>
      </w:r>
      <w:r w:rsidR="00B865B6">
        <w:t>paid</w:t>
      </w:r>
      <w:r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</w:t>
      </w:r>
      <w:r w:rsidR="00CA36D0">
        <w:t>2</w:t>
      </w:r>
      <w:r w:rsidR="00E63601">
        <w:t>4th</w:t>
      </w:r>
      <w:r w:rsidR="00F56E2F">
        <w:t xml:space="preserve"> day of </w:t>
      </w:r>
      <w:r w:rsidR="00B865B6">
        <w:t>June</w:t>
      </w:r>
      <w:r w:rsidR="00E63601">
        <w:t>, 2015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E63601">
        <w:rPr>
          <w:i/>
          <w:iCs/>
          <w:u w:val="single"/>
        </w:rPr>
        <w:t>Jesse O. Gorsuch</w:t>
      </w:r>
    </w:p>
    <w:p w:rsidR="00703CFF" w:rsidRDefault="00E63601" w:rsidP="00703CFF">
      <w:pPr>
        <w:ind w:left="2880" w:firstLine="720"/>
      </w:pPr>
      <w:r>
        <w:t>Jesse O. Gorsuch</w:t>
      </w:r>
    </w:p>
    <w:p w:rsidR="00703CFF" w:rsidRDefault="00703CFF" w:rsidP="00703CFF"/>
    <w:p w:rsidR="00964094" w:rsidRDefault="00964094" w:rsidP="00703CFF"/>
    <w:tbl>
      <w:tblPr>
        <w:tblW w:w="10080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2"/>
        <w:gridCol w:w="5328"/>
      </w:tblGrid>
      <w:tr w:rsidR="009E5EBC" w:rsidRPr="00343EFF" w:rsidTr="00817664">
        <w:trPr>
          <w:cantSplit/>
          <w:trHeight w:val="1026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594010" w:rsidRPr="00343EFF" w:rsidRDefault="00594010" w:rsidP="00594010"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PacifiCorp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  <w:t>bryce.dalley@pacificorp.com</w:t>
            </w:r>
          </w:p>
          <w:p w:rsidR="009E5EBC" w:rsidRDefault="009E5EBC" w:rsidP="002B145B"/>
          <w:p w:rsidR="00CC3C2E" w:rsidRDefault="00CC3C2E" w:rsidP="002B145B"/>
          <w:p w:rsidR="00CC3C2E" w:rsidRDefault="00B865B6" w:rsidP="00B865B6">
            <w:pPr>
              <w:rPr>
                <w:rFonts w:eastAsia="Arial"/>
                <w:color w:val="000000"/>
              </w:rPr>
            </w:pPr>
            <w:r w:rsidRPr="00B865B6">
              <w:rPr>
                <w:rFonts w:eastAsia="Arial"/>
                <w:b/>
                <w:color w:val="000000"/>
              </w:rPr>
              <w:t>SALLY BROWN</w:t>
            </w:r>
            <w:r w:rsidR="00CC3C2E" w:rsidRPr="00B865B6">
              <w:rPr>
                <w:rFonts w:eastAsia="Arial"/>
                <w:color w:val="000000"/>
              </w:rPr>
              <w:br/>
              <w:t>Assistant Attorney General</w:t>
            </w:r>
            <w:r w:rsidR="00CC3C2E" w:rsidRPr="00B865B6">
              <w:rPr>
                <w:rFonts w:eastAsia="Arial"/>
                <w:color w:val="000000"/>
              </w:rPr>
              <w:br/>
              <w:t>WUTC</w:t>
            </w:r>
            <w:r w:rsidR="00CC3C2E" w:rsidRPr="00B865B6">
              <w:rPr>
                <w:rFonts w:eastAsia="Arial"/>
                <w:color w:val="000000"/>
              </w:rPr>
              <w:br/>
              <w:t>PO Box 40128</w:t>
            </w:r>
            <w:r w:rsidR="00CC3C2E" w:rsidRPr="00B865B6">
              <w:rPr>
                <w:rFonts w:eastAsia="Arial"/>
                <w:color w:val="000000"/>
              </w:rPr>
              <w:br/>
              <w:t>Olympia, WA 98504-0128</w:t>
            </w:r>
            <w:r w:rsidR="00CC3C2E" w:rsidRPr="00B865B6">
              <w:rPr>
                <w:rFonts w:eastAsia="Arial"/>
                <w:color w:val="000000"/>
              </w:rPr>
              <w:br/>
            </w:r>
            <w:r w:rsidRPr="00B865B6">
              <w:rPr>
                <w:rFonts w:eastAsia="Arial"/>
                <w:color w:val="000000"/>
              </w:rPr>
              <w:t>sbrown@utc.wa.gov</w:t>
            </w:r>
          </w:p>
          <w:p w:rsidR="00B865B6" w:rsidRDefault="00B865B6" w:rsidP="00B865B6">
            <w:pPr>
              <w:rPr>
                <w:rFonts w:eastAsia="Arial"/>
                <w:color w:val="000000"/>
              </w:rPr>
            </w:pPr>
          </w:p>
          <w:p w:rsidR="00B865B6" w:rsidRPr="00B865B6" w:rsidRDefault="00B865B6" w:rsidP="00B865B6">
            <w:r>
              <w:rPr>
                <w:rFonts w:eastAsia="Arial"/>
                <w:b/>
                <w:color w:val="000000"/>
              </w:rPr>
              <w:t>SIMON F</w:t>
            </w:r>
            <w:r w:rsidRPr="00B865B6">
              <w:rPr>
                <w:rFonts w:eastAsia="Arial"/>
                <w:b/>
                <w:color w:val="000000"/>
              </w:rPr>
              <w:t>FITCH</w:t>
            </w:r>
            <w:r w:rsidRPr="00B865B6">
              <w:rPr>
                <w:rFonts w:eastAsia="Arial"/>
                <w:color w:val="000000"/>
              </w:rPr>
              <w:br/>
              <w:t>Office of the Attorney General</w:t>
            </w:r>
            <w:r w:rsidRPr="00B865B6">
              <w:rPr>
                <w:rFonts w:eastAsia="Arial"/>
                <w:color w:val="000000"/>
              </w:rPr>
              <w:br/>
              <w:t>800 Fifth Avenue STE 2000</w:t>
            </w:r>
            <w:r w:rsidRPr="00B865B6">
              <w:rPr>
                <w:rFonts w:eastAsia="Arial"/>
                <w:color w:val="000000"/>
              </w:rPr>
              <w:br/>
              <w:t>Seattle, WA 98104-3188</w:t>
            </w:r>
            <w:r w:rsidRPr="00B865B6">
              <w:rPr>
                <w:rFonts w:eastAsia="Arial"/>
                <w:color w:val="000000"/>
              </w:rPr>
              <w:br/>
              <w:t>simonf@atg.wa.gov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E5EBC" w:rsidRDefault="009E5EBC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</w:p>
          <w:p w:rsidR="009E5EBC" w:rsidRPr="00B865B6" w:rsidRDefault="00CC3C2E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MICHELLE MISHOE</w:t>
            </w:r>
            <w:r w:rsidR="009E5EBC" w:rsidRPr="00343EFF">
              <w:rPr>
                <w:rFonts w:ascii="Times New Roman" w:hAnsi="Times New Roman"/>
                <w:sz w:val="24"/>
                <w:szCs w:val="24"/>
              </w:rPr>
              <w:br/>
              <w:t>Pacifi</w:t>
            </w:r>
            <w:r w:rsidR="00AB64CC" w:rsidRPr="00343EFF">
              <w:rPr>
                <w:rFonts w:ascii="Times New Roman" w:hAnsi="Times New Roman"/>
                <w:sz w:val="24"/>
                <w:szCs w:val="24"/>
              </w:rPr>
              <w:t>c Power &amp; Light Co.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825 NE Multnomah</w:t>
            </w:r>
            <w:r w:rsidR="00407CC4">
              <w:rPr>
                <w:rFonts w:ascii="Times New Roman" w:hAnsi="Times New Roman"/>
                <w:sz w:val="24"/>
                <w:szCs w:val="24"/>
              </w:rPr>
              <w:t xml:space="preserve"> STE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1800 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B865B6" w:rsidRDefault="00B865B6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865B6">
              <w:rPr>
                <w:rFonts w:ascii="Times New Roman" w:hAnsi="Times New Roman"/>
                <w:sz w:val="24"/>
                <w:szCs w:val="24"/>
              </w:rPr>
              <w:t>sarah.wallace@pacificorp.com</w:t>
            </w:r>
          </w:p>
          <w:p w:rsidR="009E5EBC" w:rsidRPr="00343EFF" w:rsidRDefault="00B865B6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michelle.mishoe@pacificorp.com</w:t>
            </w:r>
            <w:r w:rsidR="009E5EBC" w:rsidRPr="00343E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5EBC" w:rsidRDefault="009E5EBC" w:rsidP="002B145B">
            <w:pPr>
              <w:rPr>
                <w:sz w:val="20"/>
                <w:szCs w:val="20"/>
              </w:rPr>
            </w:pPr>
          </w:p>
          <w:p w:rsidR="00B865B6" w:rsidRDefault="00B865B6" w:rsidP="00B865B6">
            <w:pPr>
              <w:rPr>
                <w:rFonts w:eastAsia="Arial"/>
                <w:b/>
                <w:color w:val="000000"/>
              </w:rPr>
            </w:pPr>
            <w:r w:rsidRPr="00B865B6">
              <w:rPr>
                <w:rFonts w:eastAsia="Arial"/>
                <w:b/>
                <w:color w:val="000000"/>
              </w:rPr>
              <w:t>TROY GREENFIELD</w:t>
            </w:r>
          </w:p>
          <w:p w:rsidR="00B865B6" w:rsidRDefault="00B865B6" w:rsidP="00B865B6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CLAIRE ROOTJES</w:t>
            </w:r>
            <w:r w:rsidRPr="00B865B6">
              <w:rPr>
                <w:rFonts w:eastAsia="Arial"/>
                <w:color w:val="000000"/>
              </w:rPr>
              <w:br/>
            </w:r>
            <w:proofErr w:type="spellStart"/>
            <w:r w:rsidRPr="00B865B6">
              <w:rPr>
                <w:rFonts w:eastAsia="Arial"/>
                <w:color w:val="000000"/>
              </w:rPr>
              <w:t>Schwabe</w:t>
            </w:r>
            <w:proofErr w:type="spellEnd"/>
            <w:r w:rsidRPr="00B865B6">
              <w:rPr>
                <w:rFonts w:eastAsia="Arial"/>
                <w:color w:val="000000"/>
              </w:rPr>
              <w:t>, Williamson &amp; Wyatt</w:t>
            </w:r>
            <w:r w:rsidRPr="00B865B6">
              <w:rPr>
                <w:rFonts w:eastAsia="Arial"/>
                <w:color w:val="000000"/>
              </w:rPr>
              <w:br/>
              <w:t>1420 5th Avenue STE 3400</w:t>
            </w:r>
            <w:r w:rsidRPr="00B865B6">
              <w:rPr>
                <w:rFonts w:eastAsia="Arial"/>
                <w:color w:val="000000"/>
              </w:rPr>
              <w:br/>
              <w:t>Seattle, WA 98101</w:t>
            </w:r>
            <w:r w:rsidRPr="00B865B6">
              <w:rPr>
                <w:rFonts w:eastAsia="Arial"/>
                <w:color w:val="000000"/>
              </w:rPr>
              <w:br/>
              <w:t>tgreenfield@schwabe.com</w:t>
            </w:r>
          </w:p>
          <w:p w:rsidR="00B865B6" w:rsidRPr="00B865B6" w:rsidRDefault="00B865B6" w:rsidP="00B865B6">
            <w:r w:rsidRPr="00B865B6">
              <w:t>crootjes@schwabe.com</w:t>
            </w:r>
          </w:p>
        </w:tc>
      </w:tr>
      <w:tr w:rsidR="009E5EBC" w:rsidRPr="00343EFF" w:rsidTr="00817664">
        <w:trPr>
          <w:cantSplit/>
          <w:trHeight w:val="90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AB64CC" w:rsidRDefault="00AB64CC" w:rsidP="002B145B">
            <w:pPr>
              <w:rPr>
                <w:sz w:val="20"/>
                <w:szCs w:val="20"/>
              </w:rPr>
            </w:pPr>
          </w:p>
          <w:p w:rsidR="00B865B6" w:rsidRPr="00343EFF" w:rsidRDefault="00B865B6" w:rsidP="002B145B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CE7D7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7F8" w:rsidRDefault="007347F8">
      <w:pPr>
        <w:spacing w:after="200" w:line="276" w:lineRule="auto"/>
      </w:pPr>
    </w:p>
    <w:sectPr w:rsidR="007347F8" w:rsidSect="00F24DD9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83" w:rsidRDefault="000C1C83" w:rsidP="000A7B1D">
      <w:r>
        <w:separator/>
      </w:r>
    </w:p>
  </w:endnote>
  <w:endnote w:type="continuationSeparator" w:id="0">
    <w:p w:rsidR="000C1C83" w:rsidRDefault="000C1C8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83" w:rsidRDefault="000C1C83" w:rsidP="000A7B1D">
      <w:r>
        <w:separator/>
      </w:r>
    </w:p>
  </w:footnote>
  <w:footnote w:type="continuationSeparator" w:id="0">
    <w:p w:rsidR="000C1C83" w:rsidRDefault="000C1C83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768CA"/>
    <w:rsid w:val="00082B57"/>
    <w:rsid w:val="00096E9D"/>
    <w:rsid w:val="000A36B3"/>
    <w:rsid w:val="000A7B1D"/>
    <w:rsid w:val="000C1C83"/>
    <w:rsid w:val="000C7956"/>
    <w:rsid w:val="0012428B"/>
    <w:rsid w:val="0013476A"/>
    <w:rsid w:val="001478E7"/>
    <w:rsid w:val="00163326"/>
    <w:rsid w:val="00196A37"/>
    <w:rsid w:val="002005D2"/>
    <w:rsid w:val="00214174"/>
    <w:rsid w:val="00222719"/>
    <w:rsid w:val="0024552A"/>
    <w:rsid w:val="002B7D09"/>
    <w:rsid w:val="002D2CB6"/>
    <w:rsid w:val="002D61F5"/>
    <w:rsid w:val="00307E91"/>
    <w:rsid w:val="00314481"/>
    <w:rsid w:val="00343EFF"/>
    <w:rsid w:val="003505B1"/>
    <w:rsid w:val="003C0C1C"/>
    <w:rsid w:val="004062E0"/>
    <w:rsid w:val="00407CC4"/>
    <w:rsid w:val="0048272D"/>
    <w:rsid w:val="00484F57"/>
    <w:rsid w:val="0049423C"/>
    <w:rsid w:val="004960AF"/>
    <w:rsid w:val="004C4E9F"/>
    <w:rsid w:val="004E6B17"/>
    <w:rsid w:val="00534E20"/>
    <w:rsid w:val="005428BA"/>
    <w:rsid w:val="0058465D"/>
    <w:rsid w:val="00594010"/>
    <w:rsid w:val="006B05A0"/>
    <w:rsid w:val="006B3D0F"/>
    <w:rsid w:val="006C4949"/>
    <w:rsid w:val="006E46E1"/>
    <w:rsid w:val="006E79D1"/>
    <w:rsid w:val="006F11DB"/>
    <w:rsid w:val="006F457B"/>
    <w:rsid w:val="00700EAA"/>
    <w:rsid w:val="00703CFF"/>
    <w:rsid w:val="00717DFB"/>
    <w:rsid w:val="007347F8"/>
    <w:rsid w:val="00743373"/>
    <w:rsid w:val="0078165E"/>
    <w:rsid w:val="007B668A"/>
    <w:rsid w:val="007F328F"/>
    <w:rsid w:val="00805BD1"/>
    <w:rsid w:val="00817664"/>
    <w:rsid w:val="0082343F"/>
    <w:rsid w:val="008439B9"/>
    <w:rsid w:val="008456E5"/>
    <w:rsid w:val="008B090A"/>
    <w:rsid w:val="008C2A74"/>
    <w:rsid w:val="008C5DCC"/>
    <w:rsid w:val="008E6379"/>
    <w:rsid w:val="00946FAB"/>
    <w:rsid w:val="00960E22"/>
    <w:rsid w:val="00964094"/>
    <w:rsid w:val="0098084B"/>
    <w:rsid w:val="00980A66"/>
    <w:rsid w:val="009A3C23"/>
    <w:rsid w:val="009E5EBC"/>
    <w:rsid w:val="00A015C0"/>
    <w:rsid w:val="00A1497C"/>
    <w:rsid w:val="00A24D86"/>
    <w:rsid w:val="00A35C00"/>
    <w:rsid w:val="00A54B19"/>
    <w:rsid w:val="00A61862"/>
    <w:rsid w:val="00A733ED"/>
    <w:rsid w:val="00A91000"/>
    <w:rsid w:val="00AA6124"/>
    <w:rsid w:val="00AB64CC"/>
    <w:rsid w:val="00AD14F7"/>
    <w:rsid w:val="00AF7C6B"/>
    <w:rsid w:val="00B60F65"/>
    <w:rsid w:val="00B865B6"/>
    <w:rsid w:val="00B95084"/>
    <w:rsid w:val="00B9548B"/>
    <w:rsid w:val="00BA29FA"/>
    <w:rsid w:val="00BA34E5"/>
    <w:rsid w:val="00BA7C07"/>
    <w:rsid w:val="00BB3269"/>
    <w:rsid w:val="00BC730D"/>
    <w:rsid w:val="00BE1839"/>
    <w:rsid w:val="00C02F48"/>
    <w:rsid w:val="00C17086"/>
    <w:rsid w:val="00CA34C6"/>
    <w:rsid w:val="00CA36D0"/>
    <w:rsid w:val="00CA56AC"/>
    <w:rsid w:val="00CC3C2E"/>
    <w:rsid w:val="00CC52D6"/>
    <w:rsid w:val="00CE7D7D"/>
    <w:rsid w:val="00CF4140"/>
    <w:rsid w:val="00D0216A"/>
    <w:rsid w:val="00D56CAE"/>
    <w:rsid w:val="00D64F29"/>
    <w:rsid w:val="00D928A7"/>
    <w:rsid w:val="00E00F1E"/>
    <w:rsid w:val="00E013C7"/>
    <w:rsid w:val="00E469E4"/>
    <w:rsid w:val="00E53E5A"/>
    <w:rsid w:val="00E62960"/>
    <w:rsid w:val="00E63601"/>
    <w:rsid w:val="00E6754D"/>
    <w:rsid w:val="00EB5FC3"/>
    <w:rsid w:val="00EC6C44"/>
    <w:rsid w:val="00ED0EF7"/>
    <w:rsid w:val="00ED718E"/>
    <w:rsid w:val="00F158BA"/>
    <w:rsid w:val="00F24DD9"/>
    <w:rsid w:val="00F3770A"/>
    <w:rsid w:val="00F56E2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2015-06-24T07:00:00+00:00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FC7174F-B5AA-43DF-8328-F7DC04E92275}"/>
</file>

<file path=customXml/itemProps2.xml><?xml version="1.0" encoding="utf-8"?>
<ds:datastoreItem xmlns:ds="http://schemas.openxmlformats.org/officeDocument/2006/customXml" ds:itemID="{A978550D-E7DD-490D-BEB6-7C4F2CED31AF}"/>
</file>

<file path=customXml/itemProps3.xml><?xml version="1.0" encoding="utf-8"?>
<ds:datastoreItem xmlns:ds="http://schemas.openxmlformats.org/officeDocument/2006/customXml" ds:itemID="{C7E15F01-3806-4631-BBD0-B70F0624BEC6}"/>
</file>

<file path=customXml/itemProps4.xml><?xml version="1.0" encoding="utf-8"?>
<ds:datastoreItem xmlns:ds="http://schemas.openxmlformats.org/officeDocument/2006/customXml" ds:itemID="{CBC06798-1757-49B8-ADBC-530E6A5A5F1A}"/>
</file>

<file path=customXml/itemProps5.xml><?xml version="1.0" encoding="utf-8"?>
<ds:datastoreItem xmlns:ds="http://schemas.openxmlformats.org/officeDocument/2006/customXml" ds:itemID="{85A8264A-17CD-4534-A0B4-01B05732D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13</cp:revision>
  <cp:lastPrinted>2015-06-24T17:21:00Z</cp:lastPrinted>
  <dcterms:created xsi:type="dcterms:W3CDTF">2015-06-24T15:01:00Z</dcterms:created>
  <dcterms:modified xsi:type="dcterms:W3CDTF">2015-06-24T20:13:00Z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