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94" w:rsidRDefault="00222E94" w:rsidP="00222E94">
      <w:pPr>
        <w:suppressLineNumbers/>
        <w:spacing w:line="240" w:lineRule="exact"/>
        <w:jc w:val="center"/>
        <w:rPr>
          <w:rFonts w:ascii="Times New Roman" w:hAnsi="Times New Roman"/>
          <w:b/>
          <w:sz w:val="24"/>
          <w:szCs w:val="24"/>
        </w:rPr>
      </w:pPr>
      <w:r w:rsidRPr="00B27A1C">
        <w:rPr>
          <w:rFonts w:ascii="Times New Roman" w:hAnsi="Times New Roman"/>
          <w:b/>
          <w:sz w:val="24"/>
          <w:szCs w:val="24"/>
        </w:rPr>
        <w:t xml:space="preserve">BEFORE THE </w:t>
      </w:r>
    </w:p>
    <w:p w:rsidR="000E79EA" w:rsidRPr="00B27A1C" w:rsidRDefault="000E79EA" w:rsidP="00222E94">
      <w:pPr>
        <w:suppressLineNumbers/>
        <w:spacing w:line="240" w:lineRule="exact"/>
        <w:jc w:val="center"/>
        <w:rPr>
          <w:rFonts w:ascii="Times New Roman" w:hAnsi="Times New Roman"/>
          <w:b/>
          <w:sz w:val="24"/>
          <w:szCs w:val="24"/>
        </w:rPr>
      </w:pPr>
    </w:p>
    <w:p w:rsidR="00222E94" w:rsidRPr="00B27A1C" w:rsidRDefault="00222E94" w:rsidP="00222E94">
      <w:pPr>
        <w:suppressLineNumbers/>
        <w:spacing w:line="240" w:lineRule="exact"/>
        <w:jc w:val="center"/>
        <w:rPr>
          <w:rFonts w:ascii="Times New Roman" w:hAnsi="Times New Roman"/>
          <w:b/>
          <w:sz w:val="24"/>
          <w:szCs w:val="24"/>
        </w:rPr>
      </w:pPr>
      <w:r w:rsidRPr="00B27A1C">
        <w:rPr>
          <w:rFonts w:ascii="Times New Roman" w:hAnsi="Times New Roman"/>
          <w:b/>
          <w:sz w:val="24"/>
          <w:szCs w:val="24"/>
        </w:rPr>
        <w:t>WASHINGTON UTILITIES AND TRANSPORTATION COMMISSION</w:t>
      </w:r>
    </w:p>
    <w:p w:rsidR="00222E94" w:rsidRPr="00B27A1C" w:rsidRDefault="00222E94" w:rsidP="00222E94">
      <w:pPr>
        <w:suppressLineNumbers/>
        <w:spacing w:line="240" w:lineRule="exact"/>
        <w:jc w:val="center"/>
        <w:rPr>
          <w:rFonts w:ascii="Times New Roman" w:hAnsi="Times New Roman"/>
          <w:b/>
          <w:sz w:val="24"/>
          <w:szCs w:val="24"/>
        </w:rPr>
      </w:pPr>
    </w:p>
    <w:p w:rsidR="00C85EFC" w:rsidRPr="00C85EFC" w:rsidRDefault="00C85EFC" w:rsidP="00C85EFC">
      <w:pPr>
        <w:jc w:val="center"/>
        <w:rPr>
          <w:rFonts w:ascii="Times New Roman" w:hAnsi="Times New Roman"/>
          <w:sz w:val="24"/>
          <w:szCs w:val="24"/>
        </w:rPr>
      </w:pPr>
      <w:r w:rsidRPr="00C85EFC">
        <w:rPr>
          <w:rFonts w:ascii="Times New Roman" w:hAnsi="Times New Roman"/>
          <w:sz w:val="24"/>
          <w:szCs w:val="24"/>
        </w:rPr>
        <w:t xml:space="preserve">  </w:t>
      </w: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60"/>
        <w:gridCol w:w="4608"/>
      </w:tblGrid>
      <w:tr w:rsidR="003315D3" w:rsidRPr="003315D3" w:rsidTr="003315D3">
        <w:tc>
          <w:tcPr>
            <w:tcW w:w="4860" w:type="dxa"/>
            <w:tcBorders>
              <w:top w:val="nil"/>
              <w:left w:val="nil"/>
              <w:bottom w:val="single" w:sz="4" w:space="0" w:color="auto"/>
              <w:right w:val="nil"/>
            </w:tcBorders>
          </w:tcPr>
          <w:p w:rsidR="003315D3" w:rsidRPr="003315D3" w:rsidRDefault="003315D3" w:rsidP="00052CD0">
            <w:pPr>
              <w:tabs>
                <w:tab w:val="left" w:pos="2160"/>
              </w:tabs>
              <w:rPr>
                <w:rFonts w:ascii="Times New Roman" w:hAnsi="Times New Roman"/>
                <w:sz w:val="24"/>
                <w:szCs w:val="24"/>
              </w:rPr>
            </w:pPr>
            <w:r w:rsidRPr="003315D3">
              <w:rPr>
                <w:rFonts w:ascii="Times New Roman" w:hAnsi="Times New Roman"/>
                <w:sz w:val="24"/>
                <w:szCs w:val="24"/>
              </w:rPr>
              <w:t>WASHINGTON UTILITIES AND TRANSPORTATION COMMISSION,</w:t>
            </w:r>
          </w:p>
          <w:p w:rsidR="003315D3" w:rsidRPr="003315D3" w:rsidRDefault="003315D3" w:rsidP="00052CD0">
            <w:pPr>
              <w:tabs>
                <w:tab w:val="left" w:pos="2160"/>
              </w:tabs>
              <w:rPr>
                <w:rFonts w:ascii="Times New Roman" w:hAnsi="Times New Roman"/>
                <w:sz w:val="24"/>
                <w:szCs w:val="24"/>
              </w:rPr>
            </w:pPr>
          </w:p>
          <w:p w:rsidR="003315D3" w:rsidRPr="003315D3" w:rsidRDefault="003315D3" w:rsidP="00052CD0">
            <w:pPr>
              <w:tabs>
                <w:tab w:val="left" w:pos="2160"/>
              </w:tabs>
              <w:rPr>
                <w:rFonts w:ascii="Times New Roman" w:hAnsi="Times New Roman"/>
                <w:sz w:val="24"/>
                <w:szCs w:val="24"/>
              </w:rPr>
            </w:pPr>
            <w:r w:rsidRPr="003315D3">
              <w:rPr>
                <w:rFonts w:ascii="Times New Roman" w:hAnsi="Times New Roman"/>
                <w:sz w:val="24"/>
                <w:szCs w:val="24"/>
              </w:rPr>
              <w:tab/>
              <w:t>Complainant,</w:t>
            </w:r>
          </w:p>
          <w:p w:rsidR="003315D3" w:rsidRPr="003315D3" w:rsidRDefault="003315D3" w:rsidP="00052CD0">
            <w:pPr>
              <w:tabs>
                <w:tab w:val="left" w:pos="2160"/>
              </w:tabs>
              <w:rPr>
                <w:rFonts w:ascii="Times New Roman" w:hAnsi="Times New Roman"/>
                <w:sz w:val="24"/>
                <w:szCs w:val="24"/>
              </w:rPr>
            </w:pPr>
          </w:p>
          <w:p w:rsidR="003315D3" w:rsidRPr="003315D3" w:rsidRDefault="003315D3" w:rsidP="00052CD0">
            <w:pPr>
              <w:tabs>
                <w:tab w:val="left" w:pos="2168"/>
              </w:tabs>
              <w:rPr>
                <w:rFonts w:ascii="Times New Roman" w:hAnsi="Times New Roman"/>
                <w:sz w:val="24"/>
                <w:szCs w:val="24"/>
              </w:rPr>
            </w:pPr>
            <w:proofErr w:type="gramStart"/>
            <w:r w:rsidRPr="003315D3">
              <w:rPr>
                <w:rFonts w:ascii="Times New Roman" w:hAnsi="Times New Roman"/>
                <w:sz w:val="24"/>
                <w:szCs w:val="24"/>
              </w:rPr>
              <w:t>v</w:t>
            </w:r>
            <w:proofErr w:type="gramEnd"/>
            <w:r w:rsidRPr="003315D3">
              <w:rPr>
                <w:rFonts w:ascii="Times New Roman" w:hAnsi="Times New Roman"/>
                <w:sz w:val="24"/>
                <w:szCs w:val="24"/>
              </w:rPr>
              <w:t>.</w:t>
            </w:r>
          </w:p>
          <w:p w:rsidR="003315D3" w:rsidRPr="003315D3" w:rsidRDefault="003315D3" w:rsidP="00052CD0">
            <w:pPr>
              <w:tabs>
                <w:tab w:val="left" w:pos="2168"/>
              </w:tabs>
              <w:rPr>
                <w:rFonts w:ascii="Times New Roman" w:hAnsi="Times New Roman"/>
                <w:sz w:val="24"/>
                <w:szCs w:val="24"/>
              </w:rPr>
            </w:pPr>
          </w:p>
          <w:p w:rsidR="003315D3" w:rsidRPr="003315D3" w:rsidRDefault="003315D3" w:rsidP="00052CD0">
            <w:pPr>
              <w:tabs>
                <w:tab w:val="left" w:pos="2160"/>
              </w:tabs>
              <w:rPr>
                <w:rFonts w:ascii="Times New Roman" w:hAnsi="Times New Roman"/>
                <w:sz w:val="24"/>
                <w:szCs w:val="24"/>
              </w:rPr>
            </w:pPr>
            <w:r w:rsidRPr="003315D3">
              <w:rPr>
                <w:rFonts w:ascii="Times New Roman" w:hAnsi="Times New Roman"/>
                <w:sz w:val="24"/>
                <w:szCs w:val="24"/>
              </w:rPr>
              <w:t xml:space="preserve">PACIFICORP D/B/A PACIFIC POWER &amp; LIGHT COMPANY, </w:t>
            </w:r>
          </w:p>
          <w:p w:rsidR="003315D3" w:rsidRPr="003315D3" w:rsidRDefault="003315D3" w:rsidP="00052CD0">
            <w:pPr>
              <w:tabs>
                <w:tab w:val="left" w:pos="2160"/>
              </w:tabs>
              <w:rPr>
                <w:rFonts w:ascii="Times New Roman" w:hAnsi="Times New Roman"/>
                <w:sz w:val="24"/>
                <w:szCs w:val="24"/>
              </w:rPr>
            </w:pP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ab/>
              <w:t xml:space="preserve">                        Respondent.</w:t>
            </w: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______________________________________</w:t>
            </w:r>
          </w:p>
          <w:p w:rsidR="003315D3" w:rsidRPr="003315D3" w:rsidRDefault="003315D3" w:rsidP="00052CD0">
            <w:pPr>
              <w:rPr>
                <w:rFonts w:ascii="Times New Roman" w:hAnsi="Times New Roman"/>
                <w:sz w:val="24"/>
                <w:szCs w:val="24"/>
              </w:rPr>
            </w:pP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In the Matter of the Petition of</w:t>
            </w:r>
          </w:p>
          <w:p w:rsidR="003315D3" w:rsidRPr="003315D3" w:rsidRDefault="003315D3" w:rsidP="00052CD0">
            <w:pPr>
              <w:rPr>
                <w:rFonts w:ascii="Times New Roman" w:hAnsi="Times New Roman"/>
                <w:sz w:val="24"/>
                <w:szCs w:val="24"/>
              </w:rPr>
            </w:pP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PACIFIC POWER &amp; LIGHT</w:t>
            </w: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COMPANY,</w:t>
            </w:r>
          </w:p>
          <w:p w:rsidR="003315D3" w:rsidRPr="003315D3" w:rsidRDefault="003315D3" w:rsidP="00052CD0">
            <w:pPr>
              <w:rPr>
                <w:rFonts w:ascii="Times New Roman" w:hAnsi="Times New Roman"/>
                <w:sz w:val="24"/>
                <w:szCs w:val="24"/>
              </w:rPr>
            </w:pP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For an Order Approving Deferral of</w:t>
            </w: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Costs Related to Colstrip Outage</w:t>
            </w: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______________________________________</w:t>
            </w:r>
          </w:p>
          <w:p w:rsidR="003315D3" w:rsidRPr="003315D3" w:rsidRDefault="003315D3" w:rsidP="00052CD0">
            <w:pPr>
              <w:rPr>
                <w:rFonts w:ascii="Times New Roman" w:hAnsi="Times New Roman"/>
                <w:sz w:val="24"/>
                <w:szCs w:val="24"/>
              </w:rPr>
            </w:pP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In the Matter of the Petition of</w:t>
            </w:r>
          </w:p>
          <w:p w:rsidR="003315D3" w:rsidRPr="003315D3" w:rsidRDefault="003315D3" w:rsidP="00052CD0">
            <w:pPr>
              <w:rPr>
                <w:rFonts w:ascii="Times New Roman" w:hAnsi="Times New Roman"/>
                <w:sz w:val="24"/>
                <w:szCs w:val="24"/>
              </w:rPr>
            </w:pP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PACIFIC POWER &amp; LIGHT</w:t>
            </w: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COMPANY,</w:t>
            </w:r>
          </w:p>
          <w:p w:rsidR="003315D3" w:rsidRPr="003315D3" w:rsidRDefault="003315D3" w:rsidP="00052CD0">
            <w:pPr>
              <w:rPr>
                <w:rFonts w:ascii="Times New Roman" w:hAnsi="Times New Roman"/>
                <w:sz w:val="24"/>
                <w:szCs w:val="24"/>
              </w:rPr>
            </w:pP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For an Order Approving Deferral of</w:t>
            </w: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Costs Related to Declining Hydro</w:t>
            </w:r>
          </w:p>
          <w:p w:rsidR="003315D3" w:rsidRPr="003315D3" w:rsidRDefault="003315D3" w:rsidP="00052CD0">
            <w:pPr>
              <w:rPr>
                <w:rFonts w:ascii="Times New Roman" w:hAnsi="Times New Roman"/>
                <w:sz w:val="24"/>
                <w:szCs w:val="24"/>
              </w:rPr>
            </w:pPr>
            <w:r w:rsidRPr="003315D3">
              <w:rPr>
                <w:rFonts w:ascii="Times New Roman" w:hAnsi="Times New Roman"/>
                <w:sz w:val="24"/>
                <w:szCs w:val="24"/>
              </w:rPr>
              <w:t>Generation</w:t>
            </w:r>
          </w:p>
        </w:tc>
        <w:tc>
          <w:tcPr>
            <w:tcW w:w="360" w:type="dxa"/>
            <w:tcBorders>
              <w:top w:val="nil"/>
              <w:left w:val="nil"/>
              <w:bottom w:val="nil"/>
              <w:right w:val="nil"/>
            </w:tcBorders>
          </w:tcPr>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p w:rsidR="003315D3" w:rsidRPr="003315D3" w:rsidRDefault="003315D3" w:rsidP="00052CD0">
            <w:pPr>
              <w:ind w:left="72"/>
              <w:rPr>
                <w:rFonts w:ascii="Times New Roman" w:hAnsi="Times New Roman"/>
                <w:sz w:val="24"/>
              </w:rPr>
            </w:pPr>
            <w:r w:rsidRPr="003315D3">
              <w:rPr>
                <w:rFonts w:ascii="Times New Roman" w:hAnsi="Times New Roman"/>
                <w:sz w:val="24"/>
              </w:rPr>
              <w:t>)</w:t>
            </w:r>
          </w:p>
        </w:tc>
        <w:tc>
          <w:tcPr>
            <w:tcW w:w="4608" w:type="dxa"/>
            <w:tcBorders>
              <w:top w:val="nil"/>
              <w:left w:val="nil"/>
              <w:bottom w:val="nil"/>
              <w:right w:val="nil"/>
            </w:tcBorders>
          </w:tcPr>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r w:rsidRPr="003315D3">
              <w:rPr>
                <w:rFonts w:ascii="Times New Roman" w:hAnsi="Times New Roman"/>
                <w:sz w:val="24"/>
              </w:rPr>
              <w:t xml:space="preserve">DOCKET NOS. UE-140762 and </w:t>
            </w:r>
          </w:p>
          <w:p w:rsidR="003315D3" w:rsidRPr="003315D3" w:rsidRDefault="003315D3" w:rsidP="00052CD0">
            <w:pPr>
              <w:rPr>
                <w:rFonts w:ascii="Times New Roman" w:hAnsi="Times New Roman"/>
                <w:sz w:val="24"/>
              </w:rPr>
            </w:pPr>
            <w:r w:rsidRPr="003315D3">
              <w:rPr>
                <w:rFonts w:ascii="Times New Roman" w:hAnsi="Times New Roman"/>
                <w:sz w:val="24"/>
              </w:rPr>
              <w:t xml:space="preserve">UE-140617 </w:t>
            </w:r>
            <w:r w:rsidRPr="003315D3">
              <w:rPr>
                <w:rFonts w:ascii="Times New Roman" w:hAnsi="Times New Roman"/>
                <w:i/>
                <w:sz w:val="24"/>
              </w:rPr>
              <w:t>(consolidated)</w:t>
            </w: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AA1CD4" w:rsidP="00052CD0">
            <w:pPr>
              <w:rPr>
                <w:rFonts w:ascii="Times New Roman" w:hAnsi="Times New Roman"/>
                <w:sz w:val="24"/>
              </w:rPr>
            </w:pPr>
            <w:r>
              <w:rPr>
                <w:rFonts w:ascii="Times New Roman" w:hAnsi="Times New Roman"/>
                <w:sz w:val="24"/>
              </w:rPr>
              <w:t>DOCKET NO</w:t>
            </w:r>
            <w:r w:rsidR="003315D3" w:rsidRPr="003315D3">
              <w:rPr>
                <w:rFonts w:ascii="Times New Roman" w:hAnsi="Times New Roman"/>
                <w:sz w:val="24"/>
              </w:rPr>
              <w:t xml:space="preserve">. UE-131384 </w:t>
            </w:r>
          </w:p>
          <w:p w:rsidR="003315D3" w:rsidRPr="003315D3" w:rsidRDefault="003315D3" w:rsidP="00052CD0">
            <w:pPr>
              <w:rPr>
                <w:rFonts w:ascii="Times New Roman" w:hAnsi="Times New Roman"/>
                <w:sz w:val="24"/>
              </w:rPr>
            </w:pPr>
            <w:r w:rsidRPr="003315D3">
              <w:rPr>
                <w:rFonts w:ascii="Times New Roman" w:hAnsi="Times New Roman"/>
                <w:i/>
                <w:sz w:val="24"/>
              </w:rPr>
              <w:t>(consolidated)</w:t>
            </w: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3315D3" w:rsidP="00052CD0">
            <w:pPr>
              <w:rPr>
                <w:rFonts w:ascii="Times New Roman" w:hAnsi="Times New Roman"/>
                <w:sz w:val="24"/>
              </w:rPr>
            </w:pPr>
          </w:p>
          <w:p w:rsidR="003315D3" w:rsidRPr="003315D3" w:rsidRDefault="00AA1CD4" w:rsidP="00052CD0">
            <w:pPr>
              <w:rPr>
                <w:rFonts w:ascii="Times New Roman" w:hAnsi="Times New Roman"/>
                <w:sz w:val="24"/>
              </w:rPr>
            </w:pPr>
            <w:r>
              <w:rPr>
                <w:rFonts w:ascii="Times New Roman" w:hAnsi="Times New Roman"/>
                <w:sz w:val="24"/>
              </w:rPr>
              <w:t>DOCKET NO</w:t>
            </w:r>
            <w:bookmarkStart w:id="0" w:name="_GoBack"/>
            <w:bookmarkEnd w:id="0"/>
            <w:r w:rsidR="003315D3" w:rsidRPr="003315D3">
              <w:rPr>
                <w:rFonts w:ascii="Times New Roman" w:hAnsi="Times New Roman"/>
                <w:sz w:val="24"/>
              </w:rPr>
              <w:t xml:space="preserve">. UE-140094 </w:t>
            </w:r>
          </w:p>
          <w:p w:rsidR="003315D3" w:rsidRPr="003315D3" w:rsidRDefault="003315D3" w:rsidP="00052CD0">
            <w:pPr>
              <w:rPr>
                <w:rFonts w:ascii="Times New Roman" w:hAnsi="Times New Roman"/>
                <w:sz w:val="24"/>
              </w:rPr>
            </w:pPr>
            <w:r w:rsidRPr="003315D3">
              <w:rPr>
                <w:rFonts w:ascii="Times New Roman" w:hAnsi="Times New Roman"/>
                <w:i/>
                <w:sz w:val="24"/>
              </w:rPr>
              <w:t>(consolidated)</w:t>
            </w:r>
          </w:p>
          <w:p w:rsidR="003315D3" w:rsidRPr="003315D3" w:rsidRDefault="003315D3" w:rsidP="00052CD0">
            <w:pPr>
              <w:ind w:left="410"/>
              <w:rPr>
                <w:rFonts w:ascii="Times New Roman" w:hAnsi="Times New Roman"/>
                <w:sz w:val="24"/>
              </w:rPr>
            </w:pPr>
          </w:p>
          <w:p w:rsidR="003315D3" w:rsidRPr="003315D3" w:rsidRDefault="003315D3" w:rsidP="00052CD0">
            <w:pPr>
              <w:ind w:left="410"/>
              <w:rPr>
                <w:rFonts w:ascii="Times New Roman" w:hAnsi="Times New Roman"/>
                <w:sz w:val="24"/>
              </w:rPr>
            </w:pPr>
          </w:p>
        </w:tc>
      </w:tr>
    </w:tbl>
    <w:p w:rsidR="00FD0AE1" w:rsidRPr="00F916CB" w:rsidRDefault="00FD0AE1" w:rsidP="00FD0AE1">
      <w:pPr>
        <w:jc w:val="both"/>
        <w:rPr>
          <w:rFonts w:ascii="Times New Roman" w:hAnsi="Times New Roman"/>
          <w:sz w:val="24"/>
          <w:szCs w:val="24"/>
        </w:rPr>
      </w:pPr>
    </w:p>
    <w:p w:rsidR="00FD0AE1" w:rsidRPr="00F916CB" w:rsidRDefault="00FD0AE1" w:rsidP="00FD0AE1">
      <w:pPr>
        <w:jc w:val="both"/>
        <w:rPr>
          <w:rFonts w:ascii="Times New Roman" w:hAnsi="Times New Roman"/>
          <w:sz w:val="24"/>
          <w:szCs w:val="24"/>
        </w:rPr>
      </w:pPr>
    </w:p>
    <w:p w:rsidR="001C2E99" w:rsidRDefault="001C2E99" w:rsidP="001C2E99">
      <w:pPr>
        <w:suppressLineNumbers/>
        <w:autoSpaceDE w:val="0"/>
        <w:autoSpaceDN w:val="0"/>
        <w:adjustRightInd w:val="0"/>
        <w:spacing w:line="480" w:lineRule="auto"/>
        <w:jc w:val="center"/>
        <w:rPr>
          <w:rFonts w:ascii="Times New Roman" w:hAnsi="Times New Roman"/>
          <w:b/>
          <w:bCs/>
          <w:sz w:val="24"/>
          <w:szCs w:val="24"/>
        </w:rPr>
      </w:pPr>
      <w:r w:rsidRPr="00501B19">
        <w:rPr>
          <w:rFonts w:ascii="Times New Roman" w:hAnsi="Times New Roman"/>
          <w:b/>
          <w:bCs/>
          <w:sz w:val="24"/>
          <w:szCs w:val="24"/>
        </w:rPr>
        <w:t>EXHIBIT NO.__</w:t>
      </w:r>
      <w:proofErr w:type="gramStart"/>
      <w:r w:rsidRPr="00501B19">
        <w:rPr>
          <w:rFonts w:ascii="Times New Roman" w:hAnsi="Times New Roman"/>
          <w:b/>
          <w:bCs/>
          <w:sz w:val="24"/>
          <w:szCs w:val="24"/>
        </w:rPr>
        <w:t>_(</w:t>
      </w:r>
      <w:proofErr w:type="gramEnd"/>
      <w:r w:rsidR="001F1CF3">
        <w:rPr>
          <w:rFonts w:ascii="Times New Roman" w:hAnsi="Times New Roman"/>
          <w:b/>
          <w:bCs/>
          <w:sz w:val="24"/>
          <w:szCs w:val="24"/>
        </w:rPr>
        <w:t>RRS</w:t>
      </w:r>
      <w:r w:rsidRPr="00501B19">
        <w:rPr>
          <w:rFonts w:ascii="Times New Roman" w:hAnsi="Times New Roman"/>
          <w:b/>
          <w:bCs/>
          <w:sz w:val="24"/>
          <w:szCs w:val="24"/>
        </w:rPr>
        <w:t>-</w:t>
      </w:r>
      <w:r>
        <w:rPr>
          <w:rFonts w:ascii="Times New Roman" w:hAnsi="Times New Roman"/>
          <w:b/>
          <w:bCs/>
          <w:sz w:val="24"/>
          <w:szCs w:val="24"/>
        </w:rPr>
        <w:t>2</w:t>
      </w:r>
      <w:r w:rsidRPr="00501B19">
        <w:rPr>
          <w:rFonts w:ascii="Times New Roman" w:hAnsi="Times New Roman"/>
          <w:b/>
          <w:bCs/>
          <w:sz w:val="24"/>
          <w:szCs w:val="24"/>
        </w:rPr>
        <w:t>)</w:t>
      </w:r>
    </w:p>
    <w:p w:rsidR="00FD0AE1" w:rsidRPr="00F916CB" w:rsidRDefault="001C2E99" w:rsidP="000E79EA">
      <w:pPr>
        <w:spacing w:line="480" w:lineRule="auto"/>
        <w:jc w:val="center"/>
        <w:rPr>
          <w:rFonts w:ascii="Times New Roman" w:hAnsi="Times New Roman"/>
          <w:sz w:val="24"/>
          <w:szCs w:val="24"/>
        </w:rPr>
      </w:pPr>
      <w:r>
        <w:rPr>
          <w:rFonts w:ascii="Times New Roman" w:hAnsi="Times New Roman"/>
          <w:b/>
          <w:bCs/>
          <w:sz w:val="24"/>
        </w:rPr>
        <w:t>QUALIFICATIONS</w:t>
      </w:r>
      <w:r w:rsidRPr="00F916CB">
        <w:rPr>
          <w:rFonts w:ascii="Times New Roman" w:hAnsi="Times New Roman"/>
          <w:b/>
          <w:bCs/>
          <w:sz w:val="24"/>
        </w:rPr>
        <w:t xml:space="preserve"> OF</w:t>
      </w:r>
      <w:r>
        <w:rPr>
          <w:rFonts w:ascii="Times New Roman" w:hAnsi="Times New Roman"/>
          <w:b/>
          <w:bCs/>
          <w:sz w:val="24"/>
        </w:rPr>
        <w:t xml:space="preserve"> </w:t>
      </w:r>
      <w:r w:rsidR="001F1CF3">
        <w:rPr>
          <w:rFonts w:ascii="Times New Roman" w:hAnsi="Times New Roman"/>
          <w:b/>
          <w:sz w:val="24"/>
          <w:szCs w:val="24"/>
        </w:rPr>
        <w:t>ROBERT R. STEPHENS</w:t>
      </w:r>
    </w:p>
    <w:p w:rsidR="00FD0AE1" w:rsidRPr="00F916CB" w:rsidRDefault="00FD0AE1" w:rsidP="00FD0AE1">
      <w:pPr>
        <w:jc w:val="center"/>
        <w:rPr>
          <w:rFonts w:ascii="Times New Roman" w:hAnsi="Times New Roman"/>
          <w:sz w:val="24"/>
          <w:szCs w:val="24"/>
        </w:rPr>
      </w:pPr>
    </w:p>
    <w:p w:rsidR="00FD0AE1" w:rsidRPr="00F916CB" w:rsidRDefault="00915E39" w:rsidP="003315D3">
      <w:pPr>
        <w:ind w:hanging="180"/>
        <w:jc w:val="center"/>
        <w:rPr>
          <w:rFonts w:ascii="Times New Roman" w:hAnsi="Times New Roman"/>
          <w:sz w:val="24"/>
          <w:szCs w:val="24"/>
        </w:rPr>
      </w:pPr>
      <w:r w:rsidRPr="00915E39">
        <w:rPr>
          <w:rFonts w:ascii="Times New Roman" w:hAnsi="Times New Roman"/>
          <w:b/>
          <w:sz w:val="24"/>
          <w:szCs w:val="24"/>
        </w:rPr>
        <w:t>October 10, 2014</w:t>
      </w:r>
    </w:p>
    <w:p w:rsidR="00FD0AE1" w:rsidRPr="00F916CB" w:rsidRDefault="00FD0AE1" w:rsidP="00FD0AE1">
      <w:pPr>
        <w:spacing w:line="480" w:lineRule="auto"/>
        <w:ind w:left="720" w:hanging="720"/>
        <w:jc w:val="both"/>
        <w:rPr>
          <w:rFonts w:ascii="Times New Roman" w:hAnsi="Times New Roman"/>
          <w:b/>
          <w:sz w:val="24"/>
          <w:szCs w:val="24"/>
        </w:rPr>
        <w:sectPr w:rsidR="00FD0AE1" w:rsidRPr="00F916CB" w:rsidSect="00753D0F">
          <w:headerReference w:type="default" r:id="rId9"/>
          <w:headerReference w:type="first" r:id="rId10"/>
          <w:type w:val="continuous"/>
          <w:pgSz w:w="12240" w:h="15840" w:code="1"/>
          <w:pgMar w:top="1440" w:right="1440" w:bottom="1440" w:left="1728" w:header="576" w:footer="576" w:gutter="0"/>
          <w:pgNumType w:start="1"/>
          <w:cols w:space="720"/>
          <w:docGrid w:linePitch="299"/>
        </w:sectPr>
      </w:pPr>
    </w:p>
    <w:p w:rsidR="003A67EA" w:rsidRPr="003A67EA" w:rsidRDefault="003A67EA" w:rsidP="00C85EFC">
      <w:pPr>
        <w:tabs>
          <w:tab w:val="left" w:pos="-1440"/>
        </w:tabs>
        <w:spacing w:after="240"/>
        <w:ind w:left="720" w:hanging="720"/>
        <w:jc w:val="both"/>
        <w:rPr>
          <w:rFonts w:ascii="Times New Roman" w:hAnsi="Times New Roman"/>
          <w:sz w:val="24"/>
          <w:szCs w:val="24"/>
        </w:rPr>
      </w:pPr>
      <w:r w:rsidRPr="003A67EA">
        <w:rPr>
          <w:rFonts w:ascii="Times New Roman" w:hAnsi="Times New Roman"/>
          <w:b/>
          <w:sz w:val="24"/>
          <w:szCs w:val="24"/>
        </w:rPr>
        <w:lastRenderedPageBreak/>
        <w:t>Q</w:t>
      </w:r>
      <w:r w:rsidR="00C85EFC">
        <w:rPr>
          <w:rFonts w:ascii="Times New Roman" w:hAnsi="Times New Roman"/>
          <w:b/>
          <w:sz w:val="24"/>
          <w:szCs w:val="24"/>
        </w:rPr>
        <w:t>.</w:t>
      </w:r>
      <w:r w:rsidRPr="003A67EA">
        <w:rPr>
          <w:rFonts w:ascii="Times New Roman" w:hAnsi="Times New Roman"/>
          <w:b/>
          <w:sz w:val="24"/>
          <w:szCs w:val="24"/>
        </w:rPr>
        <w:tab/>
        <w:t>PLEASE STATE YOUR NAME AND BUSINESS ADDRESS.</w:t>
      </w:r>
    </w:p>
    <w:p w:rsidR="003A67EA" w:rsidRPr="003A67EA" w:rsidRDefault="003A67EA" w:rsidP="00C85EFC">
      <w:pPr>
        <w:pStyle w:val="BodyTextIndent2"/>
        <w:tabs>
          <w:tab w:val="clear" w:pos="0"/>
        </w:tabs>
        <w:spacing w:after="240"/>
        <w:ind w:hanging="720"/>
        <w:rPr>
          <w:rFonts w:ascii="Times New Roman" w:hAnsi="Times New Roman"/>
          <w:sz w:val="24"/>
          <w:szCs w:val="24"/>
        </w:rPr>
      </w:pPr>
      <w:r w:rsidRPr="00C85EFC">
        <w:rPr>
          <w:rFonts w:ascii="Times New Roman" w:hAnsi="Times New Roman"/>
          <w:b/>
          <w:sz w:val="24"/>
          <w:szCs w:val="24"/>
        </w:rPr>
        <w:t>A</w:t>
      </w:r>
      <w:r w:rsidR="00C85EFC" w:rsidRPr="00C85EFC">
        <w:rPr>
          <w:rFonts w:ascii="Times New Roman" w:hAnsi="Times New Roman"/>
          <w:b/>
          <w:sz w:val="24"/>
          <w:szCs w:val="24"/>
        </w:rPr>
        <w:t>.</w:t>
      </w:r>
      <w:r w:rsidRPr="003A67EA">
        <w:rPr>
          <w:rFonts w:ascii="Times New Roman" w:hAnsi="Times New Roman"/>
          <w:sz w:val="24"/>
          <w:szCs w:val="24"/>
        </w:rPr>
        <w:tab/>
        <w:t>Robert R. Stephens.  My business address is 16690 Swingley Ridge Road, Suite 140, Chesterfield, MO 63017.</w:t>
      </w:r>
    </w:p>
    <w:p w:rsidR="003A67EA" w:rsidRPr="003A67EA" w:rsidRDefault="003A67EA" w:rsidP="00C85EFC">
      <w:pPr>
        <w:tabs>
          <w:tab w:val="left" w:pos="-1440"/>
        </w:tabs>
        <w:spacing w:after="240"/>
        <w:ind w:left="720" w:hanging="720"/>
        <w:jc w:val="both"/>
        <w:rPr>
          <w:rFonts w:ascii="Times New Roman" w:hAnsi="Times New Roman"/>
          <w:sz w:val="24"/>
          <w:szCs w:val="24"/>
        </w:rPr>
      </w:pPr>
      <w:r w:rsidRPr="003A67EA">
        <w:rPr>
          <w:rFonts w:ascii="Times New Roman" w:hAnsi="Times New Roman"/>
          <w:b/>
          <w:sz w:val="24"/>
          <w:szCs w:val="24"/>
        </w:rPr>
        <w:t>Q</w:t>
      </w:r>
      <w:r w:rsidR="00C85EFC">
        <w:rPr>
          <w:rFonts w:ascii="Times New Roman" w:hAnsi="Times New Roman"/>
          <w:b/>
          <w:sz w:val="24"/>
          <w:szCs w:val="24"/>
        </w:rPr>
        <w:t>.</w:t>
      </w:r>
      <w:r w:rsidRPr="003A67EA">
        <w:rPr>
          <w:rFonts w:ascii="Times New Roman" w:hAnsi="Times New Roman"/>
          <w:b/>
          <w:sz w:val="24"/>
          <w:szCs w:val="24"/>
        </w:rPr>
        <w:tab/>
        <w:t>PLEASE STATE YOUR OCCUPATION.</w:t>
      </w:r>
    </w:p>
    <w:p w:rsidR="003A67EA" w:rsidRPr="003A67EA" w:rsidRDefault="003A67EA" w:rsidP="00C85EFC">
      <w:pPr>
        <w:widowControl w:val="0"/>
        <w:tabs>
          <w:tab w:val="left" w:pos="-1440"/>
        </w:tabs>
        <w:spacing w:after="240" w:line="480" w:lineRule="auto"/>
        <w:ind w:left="720" w:hanging="720"/>
        <w:jc w:val="both"/>
        <w:rPr>
          <w:rFonts w:ascii="Times New Roman" w:hAnsi="Times New Roman"/>
          <w:sz w:val="24"/>
          <w:szCs w:val="24"/>
        </w:rPr>
      </w:pPr>
      <w:r w:rsidRPr="00C85EFC">
        <w:rPr>
          <w:rFonts w:ascii="Times New Roman" w:hAnsi="Times New Roman"/>
          <w:b/>
          <w:sz w:val="24"/>
          <w:szCs w:val="24"/>
        </w:rPr>
        <w:t>A</w:t>
      </w:r>
      <w:r w:rsidR="00C85EFC" w:rsidRPr="00C85EFC">
        <w:rPr>
          <w:rFonts w:ascii="Times New Roman" w:hAnsi="Times New Roman"/>
          <w:b/>
          <w:sz w:val="24"/>
          <w:szCs w:val="24"/>
        </w:rPr>
        <w:t>.</w:t>
      </w:r>
      <w:r w:rsidRPr="003A67EA">
        <w:rPr>
          <w:rFonts w:ascii="Times New Roman" w:hAnsi="Times New Roman"/>
          <w:sz w:val="24"/>
          <w:szCs w:val="24"/>
        </w:rPr>
        <w:tab/>
        <w:t>I am a consultant in the field of public utility regulation and a Principal in the firm of Brubaker &amp; Associates, Inc., energy, economic and regulatory consultants.</w:t>
      </w:r>
    </w:p>
    <w:p w:rsidR="003A67EA" w:rsidRPr="003A67EA" w:rsidRDefault="003A67EA" w:rsidP="00C85EFC">
      <w:pPr>
        <w:tabs>
          <w:tab w:val="left" w:pos="-1440"/>
        </w:tabs>
        <w:spacing w:after="240"/>
        <w:ind w:left="720" w:hanging="720"/>
        <w:jc w:val="both"/>
        <w:rPr>
          <w:rFonts w:ascii="Times New Roman" w:hAnsi="Times New Roman"/>
          <w:sz w:val="24"/>
          <w:szCs w:val="24"/>
        </w:rPr>
      </w:pPr>
      <w:r w:rsidRPr="003A67EA">
        <w:rPr>
          <w:rFonts w:ascii="Times New Roman" w:hAnsi="Times New Roman"/>
          <w:b/>
          <w:sz w:val="24"/>
          <w:szCs w:val="24"/>
        </w:rPr>
        <w:t>Q</w:t>
      </w:r>
      <w:r w:rsidR="00C85EFC">
        <w:rPr>
          <w:rFonts w:ascii="Times New Roman" w:hAnsi="Times New Roman"/>
          <w:b/>
          <w:sz w:val="24"/>
          <w:szCs w:val="24"/>
        </w:rPr>
        <w:t>.</w:t>
      </w:r>
      <w:r w:rsidRPr="003A67EA">
        <w:rPr>
          <w:rFonts w:ascii="Times New Roman" w:hAnsi="Times New Roman"/>
          <w:b/>
          <w:sz w:val="24"/>
          <w:szCs w:val="24"/>
        </w:rPr>
        <w:tab/>
        <w:t>PLEASE STATE YOUR EDUCATIONAL BACKGROUND AND EXPERIENCE.</w:t>
      </w:r>
    </w:p>
    <w:p w:rsidR="003A67EA" w:rsidRPr="003A67EA" w:rsidRDefault="003A67EA" w:rsidP="003A67EA">
      <w:pPr>
        <w:tabs>
          <w:tab w:val="left" w:pos="-1440"/>
        </w:tabs>
        <w:spacing w:line="480" w:lineRule="auto"/>
        <w:ind w:left="720" w:hanging="720"/>
        <w:jc w:val="both"/>
        <w:rPr>
          <w:rFonts w:ascii="Times New Roman" w:hAnsi="Times New Roman"/>
          <w:sz w:val="24"/>
          <w:szCs w:val="24"/>
        </w:rPr>
      </w:pPr>
      <w:r w:rsidRPr="00C85EFC">
        <w:rPr>
          <w:rFonts w:ascii="Times New Roman" w:hAnsi="Times New Roman"/>
          <w:b/>
          <w:sz w:val="24"/>
          <w:szCs w:val="24"/>
        </w:rPr>
        <w:t>A</w:t>
      </w:r>
      <w:r w:rsidR="00C85EFC" w:rsidRPr="00C85EFC">
        <w:rPr>
          <w:rFonts w:ascii="Times New Roman" w:hAnsi="Times New Roman"/>
          <w:b/>
          <w:sz w:val="24"/>
          <w:szCs w:val="24"/>
        </w:rPr>
        <w:t>.</w:t>
      </w:r>
      <w:r w:rsidRPr="003A67EA">
        <w:rPr>
          <w:rFonts w:ascii="Times New Roman" w:hAnsi="Times New Roman"/>
          <w:sz w:val="24"/>
          <w:szCs w:val="24"/>
        </w:rPr>
        <w:tab/>
        <w:t>I graduated from Southern Illinois University at Carbondale in 1984 with a Bachelor of Science degree in Engineering.  During college, I was employed by Central Illinois Public Service Company in the Gas Department.  Upon graduation, I accepted a position as a Mechanical Engineer at the Illinois Department of Energy and Natural Resources.  In the summer of 1986, I accepted a position as Energy Planner with City Water, Light and Power, a municipal electric and water utility in Springfield, Illinois.  My duties centered on integrated resource planning and the design and administration of load management programs.</w:t>
      </w:r>
    </w:p>
    <w:p w:rsidR="003A67EA" w:rsidRPr="003A67EA" w:rsidRDefault="003A67EA" w:rsidP="003A67EA">
      <w:pPr>
        <w:pStyle w:val="BodyTextInden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A67EA">
        <w:rPr>
          <w:rFonts w:ascii="Times New Roman" w:hAnsi="Times New Roman"/>
          <w:sz w:val="24"/>
          <w:szCs w:val="24"/>
        </w:rPr>
        <w:t>From July 1989 to June 1994, I was employed as a Senior Economic Analyst in the Planning and Operations Department of the Staff of the Illinois Commerce Commission.  In this position, I reviewed utility filings and prepared various reports and testimony for use by the Commission.  From June 1994 to August 1997, I worked directly with a Commissioner as an Executive Assistant.  In this role, I provided technical and policy analyses on a broad spectrum of issues related to the electric, gas, telecommunications and water utility industries.</w:t>
      </w:r>
    </w:p>
    <w:p w:rsidR="003A67EA" w:rsidRPr="003A67EA" w:rsidRDefault="003A67EA" w:rsidP="003A67EA">
      <w:pPr>
        <w:spacing w:line="480" w:lineRule="auto"/>
        <w:ind w:left="720" w:firstLine="720"/>
        <w:jc w:val="both"/>
        <w:rPr>
          <w:rFonts w:ascii="Times New Roman" w:hAnsi="Times New Roman"/>
          <w:sz w:val="24"/>
          <w:szCs w:val="24"/>
        </w:rPr>
      </w:pPr>
      <w:r w:rsidRPr="003A67EA">
        <w:rPr>
          <w:rFonts w:ascii="Times New Roman" w:hAnsi="Times New Roman"/>
          <w:sz w:val="24"/>
          <w:szCs w:val="24"/>
        </w:rPr>
        <w:lastRenderedPageBreak/>
        <w:t xml:space="preserve">In May 1996, I graduated from the University of Illinois at Springfield with a Master of Business Administration degree.  </w:t>
      </w:r>
    </w:p>
    <w:p w:rsidR="003A67EA" w:rsidRPr="003A67EA" w:rsidRDefault="003A67EA" w:rsidP="003A67EA">
      <w:pPr>
        <w:pStyle w:val="BodyTextInden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A67EA">
        <w:rPr>
          <w:rFonts w:ascii="Times New Roman" w:hAnsi="Times New Roman"/>
          <w:sz w:val="24"/>
          <w:szCs w:val="24"/>
        </w:rPr>
        <w:t>In August 1997, I joined Brubaker &amp; Associates, Inc. as a Consultant.  Since that time, I have participated in the analysis of various utility rate and restructuring matters in several states and the evaluation of power supply proposals for clients.  I am currently a Principal in the firm.</w:t>
      </w:r>
    </w:p>
    <w:p w:rsidR="003A67EA" w:rsidRPr="003A67EA" w:rsidRDefault="003A67EA" w:rsidP="003A67EA">
      <w:pPr>
        <w:pStyle w:val="BodyTextInden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A67EA">
        <w:rPr>
          <w:rFonts w:ascii="Times New Roman" w:hAnsi="Times New Roman"/>
          <w:sz w:val="24"/>
          <w:szCs w:val="24"/>
        </w:rPr>
        <w:t>The firm of Brubaker &amp; Associates, Inc. provides consult</w:t>
      </w:r>
      <w:r w:rsidRPr="003A67EA">
        <w:rPr>
          <w:rFonts w:ascii="Times New Roman" w:hAnsi="Times New Roman"/>
          <w:sz w:val="24"/>
          <w:szCs w:val="24"/>
        </w:rPr>
        <w:softHyphen/>
      </w:r>
      <w:r w:rsidRPr="003A67EA">
        <w:rPr>
          <w:rFonts w:ascii="Times New Roman" w:hAnsi="Times New Roman"/>
          <w:sz w:val="24"/>
          <w:szCs w:val="24"/>
        </w:rPr>
        <w:softHyphen/>
        <w:t>ing services in the field of energy procurement and public utility regulation to many clients, including large industrial and institu</w:t>
      </w:r>
      <w:r w:rsidRPr="003A67EA">
        <w:rPr>
          <w:rFonts w:ascii="Times New Roman" w:hAnsi="Times New Roman"/>
          <w:sz w:val="24"/>
          <w:szCs w:val="24"/>
        </w:rPr>
        <w:softHyphen/>
        <w:t xml:space="preserve">tional customers, some utilities, and on occasion, state regulatory agencies.  More specifically, we </w:t>
      </w:r>
      <w:r w:rsidRPr="003A67EA">
        <w:rPr>
          <w:rFonts w:ascii="Times New Roman" w:hAnsi="Times New Roman"/>
          <w:sz w:val="24"/>
          <w:szCs w:val="24"/>
        </w:rPr>
        <w:softHyphen/>
        <w:t>provide analysis of energy procurement options based on consideration of prices and reliability as related to the needs of the client; prepare rate, feasibility, economic and cost of service studies relating to energy and utility services; prepare depreciation and feasibility studies relating to utility service; assist in contract negotiations for utility services; and provide technical support to legislative activities.</w:t>
      </w:r>
    </w:p>
    <w:p w:rsidR="00C85B80" w:rsidRDefault="003A67EA" w:rsidP="003A67EA">
      <w:pPr>
        <w:spacing w:line="480" w:lineRule="auto"/>
        <w:ind w:left="720" w:firstLine="720"/>
        <w:jc w:val="both"/>
        <w:rPr>
          <w:rFonts w:ascii="Times New Roman" w:hAnsi="Times New Roman"/>
          <w:sz w:val="24"/>
          <w:szCs w:val="24"/>
        </w:rPr>
      </w:pPr>
      <w:r w:rsidRPr="003A67EA">
        <w:rPr>
          <w:rFonts w:ascii="Times New Roman" w:hAnsi="Times New Roman"/>
          <w:sz w:val="24"/>
          <w:szCs w:val="24"/>
        </w:rPr>
        <w:t>In addition to our main office in St. Louis, the firm also has branch offices in Phoenix, Arizona and Corpus Christi, Texas.</w:t>
      </w:r>
    </w:p>
    <w:p w:rsidR="00DF3123" w:rsidRPr="00DF3123" w:rsidRDefault="00AA1CD4" w:rsidP="00DF3123">
      <w:pPr>
        <w:spacing w:line="480" w:lineRule="auto"/>
        <w:jc w:val="both"/>
        <w:rPr>
          <w:rFonts w:ascii="Times New Roman" w:hAnsi="Times New Roman"/>
          <w:sz w:val="12"/>
          <w:szCs w:val="12"/>
        </w:rPr>
      </w:pPr>
      <w:r>
        <w:fldChar w:fldCharType="begin"/>
      </w:r>
      <w:r>
        <w:instrText xml:space="preserve"> FILENAME  \p  \* MERGEFORMAT </w:instrText>
      </w:r>
      <w:r>
        <w:fldChar w:fldCharType="separate"/>
      </w:r>
      <w:r w:rsidR="00DF3123" w:rsidRPr="00DF3123">
        <w:rPr>
          <w:rFonts w:ascii="Times New Roman" w:hAnsi="Times New Roman"/>
          <w:noProof/>
          <w:sz w:val="12"/>
          <w:szCs w:val="12"/>
        </w:rPr>
        <w:t>\\Doc\Shares\ProlawDocs\MED\9930\Testimony-BAI\266364.docx</w:t>
      </w:r>
      <w:r>
        <w:rPr>
          <w:rFonts w:ascii="Times New Roman" w:hAnsi="Times New Roman"/>
          <w:noProof/>
          <w:sz w:val="12"/>
          <w:szCs w:val="12"/>
        </w:rPr>
        <w:fldChar w:fldCharType="end"/>
      </w:r>
    </w:p>
    <w:sectPr w:rsidR="00DF3123" w:rsidRPr="00DF3123" w:rsidSect="003A67EA">
      <w:headerReference w:type="default" r:id="rId11"/>
      <w:footerReference w:type="default" r:id="rId12"/>
      <w:headerReference w:type="first" r:id="rId13"/>
      <w:pgSz w:w="12240" w:h="15840" w:code="1"/>
      <w:pgMar w:top="1440" w:right="1440" w:bottom="1440" w:left="1728" w:header="576" w:footer="576" w:gutter="0"/>
      <w:lnNumType w:countBy="1"/>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E52" w:rsidRDefault="009D5E52">
      <w:r>
        <w:separator/>
      </w:r>
    </w:p>
  </w:endnote>
  <w:endnote w:type="continuationSeparator" w:id="0">
    <w:p w:rsidR="009D5E52" w:rsidRDefault="009D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3E" w:rsidRPr="003A67EA" w:rsidRDefault="0055263E" w:rsidP="003A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E52" w:rsidRDefault="009D5E52">
      <w:r>
        <w:separator/>
      </w:r>
    </w:p>
  </w:footnote>
  <w:footnote w:type="continuationSeparator" w:id="0">
    <w:p w:rsidR="009D5E52" w:rsidRDefault="009D5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EFC" w:rsidRPr="00C85EFC" w:rsidRDefault="00C85EFC" w:rsidP="00C85EFC">
    <w:pPr>
      <w:autoSpaceDE w:val="0"/>
      <w:autoSpaceDN w:val="0"/>
      <w:adjustRightInd w:val="0"/>
      <w:jc w:val="right"/>
      <w:rPr>
        <w:rFonts w:ascii="Times New Roman" w:hAnsi="Times New Roman"/>
        <w:bCs/>
        <w:sz w:val="24"/>
        <w:szCs w:val="24"/>
      </w:rPr>
    </w:pPr>
    <w:r w:rsidRPr="00C85EFC">
      <w:rPr>
        <w:rFonts w:ascii="Times New Roman" w:hAnsi="Times New Roman"/>
        <w:bCs/>
        <w:sz w:val="24"/>
        <w:szCs w:val="24"/>
      </w:rPr>
      <w:t>Exhibit No.__</w:t>
    </w:r>
    <w:proofErr w:type="gramStart"/>
    <w:r w:rsidRPr="00C85EFC">
      <w:rPr>
        <w:rFonts w:ascii="Times New Roman" w:hAnsi="Times New Roman"/>
        <w:bCs/>
        <w:sz w:val="24"/>
        <w:szCs w:val="24"/>
      </w:rPr>
      <w:t>_(</w:t>
    </w:r>
    <w:proofErr w:type="gramEnd"/>
    <w:r w:rsidRPr="00C85EFC">
      <w:rPr>
        <w:rFonts w:ascii="Times New Roman" w:hAnsi="Times New Roman"/>
        <w:bCs/>
        <w:sz w:val="24"/>
        <w:szCs w:val="24"/>
      </w:rPr>
      <w:t>RRS-2)</w:t>
    </w:r>
  </w:p>
  <w:p w:rsidR="00222E94" w:rsidRPr="00E555E2" w:rsidRDefault="00DF3123" w:rsidP="00222E94">
    <w:pPr>
      <w:autoSpaceDE w:val="0"/>
      <w:autoSpaceDN w:val="0"/>
      <w:adjustRightInd w:val="0"/>
      <w:spacing w:line="240" w:lineRule="exact"/>
      <w:jc w:val="right"/>
      <w:rPr>
        <w:rFonts w:ascii="Times New Roman" w:hAnsi="Times New Roman"/>
        <w:bCs/>
        <w:sz w:val="24"/>
        <w:szCs w:val="24"/>
      </w:rPr>
    </w:pPr>
    <w:r w:rsidRPr="00DF3123">
      <w:rPr>
        <w:rFonts w:ascii="Times New Roman" w:hAnsi="Times New Roman"/>
        <w:bCs/>
        <w:sz w:val="24"/>
        <w:szCs w:val="24"/>
      </w:rPr>
      <w:t>Docket No. UE-</w:t>
    </w:r>
    <w:r w:rsidR="00E555E2" w:rsidRPr="00E555E2">
      <w:rPr>
        <w:rFonts w:ascii="Times New Roman" w:hAnsi="Times New Roman"/>
        <w:smallCaps/>
        <w:sz w:val="24"/>
        <w:szCs w:val="24"/>
      </w:rPr>
      <w:t xml:space="preserve">140762 </w:t>
    </w:r>
    <w:r w:rsidR="00E555E2" w:rsidRPr="00E555E2">
      <w:rPr>
        <w:rFonts w:ascii="Times New Roman" w:hAnsi="Times New Roman"/>
        <w:i/>
        <w:sz w:val="24"/>
        <w:szCs w:val="24"/>
      </w:rPr>
      <w:t>et al.</w:t>
    </w:r>
  </w:p>
  <w:p w:rsidR="00C85EFC" w:rsidRPr="00C85EFC" w:rsidRDefault="00C85EFC" w:rsidP="00C85EFC">
    <w:pPr>
      <w:tabs>
        <w:tab w:val="center" w:pos="4320"/>
        <w:tab w:val="right" w:pos="8640"/>
      </w:tabs>
      <w:jc w:val="right"/>
      <w:rPr>
        <w:rFonts w:ascii="Times New Roman" w:hAnsi="Times New Roman"/>
        <w:sz w:val="24"/>
        <w:szCs w:val="24"/>
      </w:rPr>
    </w:pPr>
    <w:r w:rsidRPr="00C85EFC">
      <w:rPr>
        <w:rFonts w:ascii="Times New Roman" w:hAnsi="Times New Roman"/>
        <w:bCs/>
        <w:sz w:val="24"/>
        <w:szCs w:val="24"/>
      </w:rPr>
      <w:t>Witness:  Robert R. Stephens</w:t>
    </w:r>
  </w:p>
  <w:p w:rsidR="00C85EFC" w:rsidRPr="00C85EFC" w:rsidRDefault="00C85EFC" w:rsidP="00C85EFC">
    <w:pPr>
      <w:pStyle w:val="Header"/>
      <w:jc w:val="right"/>
      <w:rPr>
        <w:rFonts w:ascii="Times New Roman" w:hAnsi="Times New Roman"/>
        <w:sz w:val="24"/>
        <w:szCs w:val="24"/>
      </w:rPr>
    </w:pPr>
  </w:p>
  <w:p w:rsidR="00C85EFC" w:rsidRPr="00C85EFC" w:rsidRDefault="00C85EFC">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7EA" w:rsidRPr="003A67EA" w:rsidRDefault="003A67EA" w:rsidP="003A67EA">
    <w:pPr>
      <w:pStyle w:val="Header"/>
      <w:jc w:val="right"/>
      <w:rPr>
        <w:rFonts w:ascii="Times New Roman" w:hAnsi="Times New Roman"/>
        <w:bCs/>
        <w:sz w:val="24"/>
        <w:szCs w:val="24"/>
      </w:rPr>
    </w:pPr>
    <w:r w:rsidRPr="003A67EA">
      <w:rPr>
        <w:rFonts w:ascii="Times New Roman" w:hAnsi="Times New Roman"/>
        <w:bCs/>
        <w:sz w:val="24"/>
        <w:szCs w:val="24"/>
      </w:rPr>
      <w:t>Exhibit No.__</w:t>
    </w:r>
    <w:proofErr w:type="gramStart"/>
    <w:r w:rsidRPr="003A67EA">
      <w:rPr>
        <w:rFonts w:ascii="Times New Roman" w:hAnsi="Times New Roman"/>
        <w:bCs/>
        <w:sz w:val="24"/>
        <w:szCs w:val="24"/>
      </w:rPr>
      <w:t>_(</w:t>
    </w:r>
    <w:proofErr w:type="gramEnd"/>
    <w:r w:rsidRPr="003A67EA">
      <w:rPr>
        <w:rFonts w:ascii="Times New Roman" w:hAnsi="Times New Roman"/>
        <w:bCs/>
        <w:sz w:val="24"/>
        <w:szCs w:val="24"/>
      </w:rPr>
      <w:t>MPG-2)</w:t>
    </w:r>
  </w:p>
  <w:p w:rsidR="003A67EA" w:rsidRPr="003A67EA" w:rsidRDefault="003A67EA" w:rsidP="003A67EA">
    <w:pPr>
      <w:pStyle w:val="Header"/>
      <w:jc w:val="right"/>
      <w:rPr>
        <w:rFonts w:ascii="Times New Roman" w:hAnsi="Times New Roman"/>
        <w:sz w:val="24"/>
        <w:szCs w:val="24"/>
      </w:rPr>
    </w:pPr>
    <w:r w:rsidRPr="003A67EA">
      <w:rPr>
        <w:rFonts w:ascii="Times New Roman" w:hAnsi="Times New Roman"/>
        <w:sz w:val="24"/>
        <w:szCs w:val="24"/>
      </w:rPr>
      <w:t xml:space="preserve">Page </w:t>
    </w:r>
    <w:r w:rsidR="006869C4" w:rsidRPr="003A67EA">
      <w:rPr>
        <w:rFonts w:ascii="Times New Roman" w:hAnsi="Times New Roman"/>
        <w:sz w:val="24"/>
        <w:szCs w:val="24"/>
      </w:rPr>
      <w:fldChar w:fldCharType="begin"/>
    </w:r>
    <w:r w:rsidRPr="003A67EA">
      <w:rPr>
        <w:rFonts w:ascii="Times New Roman" w:hAnsi="Times New Roman"/>
        <w:sz w:val="24"/>
        <w:szCs w:val="24"/>
      </w:rPr>
      <w:instrText xml:space="preserve"> PAGE </w:instrText>
    </w:r>
    <w:r w:rsidR="006869C4" w:rsidRPr="003A67EA">
      <w:rPr>
        <w:rFonts w:ascii="Times New Roman" w:hAnsi="Times New Roman"/>
        <w:sz w:val="24"/>
        <w:szCs w:val="24"/>
      </w:rPr>
      <w:fldChar w:fldCharType="separate"/>
    </w:r>
    <w:r>
      <w:rPr>
        <w:rFonts w:ascii="Times New Roman" w:hAnsi="Times New Roman"/>
        <w:noProof/>
        <w:sz w:val="24"/>
        <w:szCs w:val="24"/>
      </w:rPr>
      <w:t>2</w:t>
    </w:r>
    <w:r w:rsidR="006869C4" w:rsidRPr="003A67EA">
      <w:rPr>
        <w:rFonts w:ascii="Times New Roman" w:hAnsi="Times New Roman"/>
        <w:sz w:val="24"/>
        <w:szCs w:val="24"/>
      </w:rPr>
      <w:fldChar w:fldCharType="end"/>
    </w:r>
    <w:r w:rsidRPr="003A67EA">
      <w:rPr>
        <w:rFonts w:ascii="Times New Roman" w:hAnsi="Times New Roman"/>
        <w:sz w:val="24"/>
        <w:szCs w:val="24"/>
      </w:rPr>
      <w:t xml:space="preserve"> of 4</w:t>
    </w:r>
  </w:p>
  <w:p w:rsidR="003A67EA" w:rsidRPr="003A67EA" w:rsidRDefault="003A67EA" w:rsidP="003A67EA">
    <w:pPr>
      <w:pStyle w:val="Header"/>
      <w:jc w:val="right"/>
      <w:rPr>
        <w:rFonts w:ascii="Times New Roman" w:hAnsi="Times New Roman"/>
        <w:bCs/>
        <w:sz w:val="24"/>
        <w:szCs w:val="24"/>
      </w:rPr>
    </w:pPr>
    <w:r w:rsidRPr="003A67EA">
      <w:rPr>
        <w:rFonts w:ascii="Times New Roman" w:hAnsi="Times New Roman"/>
        <w:bCs/>
        <w:sz w:val="24"/>
        <w:szCs w:val="24"/>
      </w:rPr>
      <w:t>Docket No. UE-132027</w:t>
    </w:r>
  </w:p>
  <w:p w:rsidR="003A67EA" w:rsidRPr="003A67EA" w:rsidRDefault="003A67EA" w:rsidP="003A67EA">
    <w:pPr>
      <w:pStyle w:val="Header"/>
      <w:jc w:val="right"/>
      <w:rPr>
        <w:rFonts w:ascii="Times New Roman" w:hAnsi="Times New Roman"/>
        <w:sz w:val="24"/>
        <w:szCs w:val="24"/>
      </w:rPr>
    </w:pPr>
    <w:r w:rsidRPr="003A67EA">
      <w:rPr>
        <w:rFonts w:ascii="Times New Roman" w:hAnsi="Times New Roman"/>
        <w:bCs/>
        <w:sz w:val="24"/>
        <w:szCs w:val="24"/>
      </w:rPr>
      <w:t>Witness:  Michael P. Gorman</w:t>
    </w:r>
  </w:p>
  <w:p w:rsidR="003A67EA" w:rsidRPr="003A67EA" w:rsidRDefault="003A67EA" w:rsidP="003A67EA">
    <w:pPr>
      <w:pStyle w:val="Header"/>
    </w:pPr>
  </w:p>
  <w:p w:rsidR="003A67EA" w:rsidRPr="003A67EA" w:rsidRDefault="003A67EA" w:rsidP="003A67EA">
    <w:pPr>
      <w:pStyle w:val="Header"/>
    </w:pPr>
  </w:p>
  <w:p w:rsidR="003A67EA" w:rsidRDefault="003A67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7EA" w:rsidRPr="003A67EA" w:rsidRDefault="0055263E" w:rsidP="003A67EA">
    <w:pPr>
      <w:tabs>
        <w:tab w:val="right" w:pos="9072"/>
      </w:tabs>
      <w:ind w:left="-288"/>
      <w:jc w:val="right"/>
      <w:rPr>
        <w:rFonts w:ascii="Times New Roman" w:hAnsi="Times New Roman"/>
        <w:bCs/>
        <w:sz w:val="24"/>
        <w:szCs w:val="24"/>
      </w:rPr>
    </w:pPr>
    <w:r>
      <w:rPr>
        <w:bCs/>
        <w:sz w:val="20"/>
      </w:rPr>
      <w:tab/>
    </w:r>
    <w:r w:rsidR="003A67EA" w:rsidRPr="003A67EA">
      <w:rPr>
        <w:rFonts w:ascii="Times New Roman" w:hAnsi="Times New Roman"/>
        <w:bCs/>
        <w:sz w:val="24"/>
        <w:szCs w:val="24"/>
      </w:rPr>
      <w:t>Exhibit No.__</w:t>
    </w:r>
    <w:proofErr w:type="gramStart"/>
    <w:r w:rsidR="003A67EA" w:rsidRPr="003A67EA">
      <w:rPr>
        <w:rFonts w:ascii="Times New Roman" w:hAnsi="Times New Roman"/>
        <w:bCs/>
        <w:sz w:val="24"/>
        <w:szCs w:val="24"/>
      </w:rPr>
      <w:t>_(</w:t>
    </w:r>
    <w:proofErr w:type="gramEnd"/>
    <w:r w:rsidR="003A67EA">
      <w:rPr>
        <w:rFonts w:ascii="Times New Roman" w:hAnsi="Times New Roman"/>
        <w:bCs/>
        <w:sz w:val="24"/>
        <w:szCs w:val="24"/>
      </w:rPr>
      <w:t>RRS</w:t>
    </w:r>
    <w:r w:rsidR="003A67EA" w:rsidRPr="003A67EA">
      <w:rPr>
        <w:rFonts w:ascii="Times New Roman" w:hAnsi="Times New Roman"/>
        <w:bCs/>
        <w:sz w:val="24"/>
        <w:szCs w:val="24"/>
      </w:rPr>
      <w:t>-2)</w:t>
    </w:r>
  </w:p>
  <w:p w:rsidR="003A67EA" w:rsidRPr="003A67EA" w:rsidRDefault="003A67EA" w:rsidP="003A67EA">
    <w:pPr>
      <w:tabs>
        <w:tab w:val="right" w:pos="9090"/>
      </w:tabs>
      <w:ind w:left="-288"/>
      <w:jc w:val="right"/>
      <w:rPr>
        <w:rFonts w:ascii="Times New Roman" w:hAnsi="Times New Roman"/>
        <w:sz w:val="24"/>
        <w:szCs w:val="24"/>
      </w:rPr>
    </w:pPr>
    <w:r w:rsidRPr="003A67EA">
      <w:rPr>
        <w:rFonts w:ascii="Times New Roman" w:hAnsi="Times New Roman"/>
        <w:sz w:val="24"/>
        <w:szCs w:val="24"/>
      </w:rPr>
      <w:t xml:space="preserve">Page </w:t>
    </w:r>
    <w:r w:rsidR="006869C4" w:rsidRPr="003A67EA">
      <w:rPr>
        <w:rFonts w:ascii="Times New Roman" w:hAnsi="Times New Roman"/>
        <w:sz w:val="24"/>
        <w:szCs w:val="24"/>
      </w:rPr>
      <w:fldChar w:fldCharType="begin"/>
    </w:r>
    <w:r w:rsidRPr="003A67EA">
      <w:rPr>
        <w:rFonts w:ascii="Times New Roman" w:hAnsi="Times New Roman"/>
        <w:sz w:val="24"/>
        <w:szCs w:val="24"/>
      </w:rPr>
      <w:instrText xml:space="preserve"> PAGE </w:instrText>
    </w:r>
    <w:r w:rsidR="006869C4" w:rsidRPr="003A67EA">
      <w:rPr>
        <w:rFonts w:ascii="Times New Roman" w:hAnsi="Times New Roman"/>
        <w:sz w:val="24"/>
        <w:szCs w:val="24"/>
      </w:rPr>
      <w:fldChar w:fldCharType="separate"/>
    </w:r>
    <w:r w:rsidR="00AA1CD4">
      <w:rPr>
        <w:rFonts w:ascii="Times New Roman" w:hAnsi="Times New Roman"/>
        <w:noProof/>
        <w:sz w:val="24"/>
        <w:szCs w:val="24"/>
      </w:rPr>
      <w:t>1</w:t>
    </w:r>
    <w:r w:rsidR="006869C4" w:rsidRPr="003A67EA">
      <w:rPr>
        <w:rFonts w:ascii="Times New Roman" w:hAnsi="Times New Roman"/>
        <w:sz w:val="24"/>
        <w:szCs w:val="24"/>
      </w:rPr>
      <w:fldChar w:fldCharType="end"/>
    </w:r>
    <w:r w:rsidRPr="003A67EA">
      <w:rPr>
        <w:rFonts w:ascii="Times New Roman" w:hAnsi="Times New Roman"/>
        <w:sz w:val="24"/>
        <w:szCs w:val="24"/>
      </w:rPr>
      <w:t xml:space="preserve"> of </w:t>
    </w:r>
    <w:r>
      <w:rPr>
        <w:rFonts w:ascii="Times New Roman" w:hAnsi="Times New Roman"/>
        <w:sz w:val="24"/>
        <w:szCs w:val="24"/>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7EA" w:rsidRPr="003A67EA" w:rsidRDefault="003A67EA" w:rsidP="003A67EA">
    <w:pPr>
      <w:pStyle w:val="Header"/>
      <w:jc w:val="right"/>
      <w:rPr>
        <w:rFonts w:ascii="Times New Roman" w:hAnsi="Times New Roman"/>
        <w:bCs/>
        <w:sz w:val="24"/>
        <w:szCs w:val="24"/>
      </w:rPr>
    </w:pPr>
    <w:r w:rsidRPr="003A67EA">
      <w:rPr>
        <w:rFonts w:ascii="Times New Roman" w:hAnsi="Times New Roman"/>
        <w:bCs/>
        <w:sz w:val="24"/>
        <w:szCs w:val="24"/>
      </w:rPr>
      <w:t>Exhibit No.__</w:t>
    </w:r>
    <w:proofErr w:type="gramStart"/>
    <w:r w:rsidRPr="003A67EA">
      <w:rPr>
        <w:rFonts w:ascii="Times New Roman" w:hAnsi="Times New Roman"/>
        <w:bCs/>
        <w:sz w:val="24"/>
        <w:szCs w:val="24"/>
      </w:rPr>
      <w:t>_(</w:t>
    </w:r>
    <w:proofErr w:type="gramEnd"/>
    <w:r w:rsidRPr="003A67EA">
      <w:rPr>
        <w:rFonts w:ascii="Times New Roman" w:hAnsi="Times New Roman"/>
        <w:bCs/>
        <w:sz w:val="24"/>
        <w:szCs w:val="24"/>
      </w:rPr>
      <w:t>MPG-2)</w:t>
    </w:r>
  </w:p>
  <w:p w:rsidR="003A67EA" w:rsidRPr="003A67EA" w:rsidRDefault="003A67EA" w:rsidP="003A67EA">
    <w:pPr>
      <w:pStyle w:val="Header"/>
      <w:jc w:val="right"/>
      <w:rPr>
        <w:rFonts w:ascii="Times New Roman" w:hAnsi="Times New Roman"/>
        <w:sz w:val="24"/>
        <w:szCs w:val="24"/>
      </w:rPr>
    </w:pPr>
    <w:r w:rsidRPr="003A67EA">
      <w:rPr>
        <w:rFonts w:ascii="Times New Roman" w:hAnsi="Times New Roman"/>
        <w:sz w:val="24"/>
        <w:szCs w:val="24"/>
      </w:rPr>
      <w:t xml:space="preserve">Page </w:t>
    </w:r>
    <w:r w:rsidR="006869C4" w:rsidRPr="003A67EA">
      <w:rPr>
        <w:rFonts w:ascii="Times New Roman" w:hAnsi="Times New Roman"/>
        <w:sz w:val="24"/>
        <w:szCs w:val="24"/>
      </w:rPr>
      <w:fldChar w:fldCharType="begin"/>
    </w:r>
    <w:r w:rsidRPr="003A67EA">
      <w:rPr>
        <w:rFonts w:ascii="Times New Roman" w:hAnsi="Times New Roman"/>
        <w:sz w:val="24"/>
        <w:szCs w:val="24"/>
      </w:rPr>
      <w:instrText xml:space="preserve"> PAGE </w:instrText>
    </w:r>
    <w:r w:rsidR="006869C4" w:rsidRPr="003A67EA">
      <w:rPr>
        <w:rFonts w:ascii="Times New Roman" w:hAnsi="Times New Roman"/>
        <w:sz w:val="24"/>
        <w:szCs w:val="24"/>
      </w:rPr>
      <w:fldChar w:fldCharType="separate"/>
    </w:r>
    <w:r>
      <w:rPr>
        <w:rFonts w:ascii="Times New Roman" w:hAnsi="Times New Roman"/>
        <w:noProof/>
        <w:sz w:val="24"/>
        <w:szCs w:val="24"/>
      </w:rPr>
      <w:t>1</w:t>
    </w:r>
    <w:r w:rsidR="006869C4" w:rsidRPr="003A67EA">
      <w:rPr>
        <w:rFonts w:ascii="Times New Roman" w:hAnsi="Times New Roman"/>
        <w:sz w:val="24"/>
        <w:szCs w:val="24"/>
      </w:rPr>
      <w:fldChar w:fldCharType="end"/>
    </w:r>
    <w:r w:rsidRPr="003A67EA">
      <w:rPr>
        <w:rFonts w:ascii="Times New Roman" w:hAnsi="Times New Roman"/>
        <w:sz w:val="24"/>
        <w:szCs w:val="24"/>
      </w:rPr>
      <w:t xml:space="preserve"> of </w:t>
    </w:r>
    <w:r>
      <w:rPr>
        <w:rFonts w:ascii="Times New Roman" w:hAnsi="Times New Roman"/>
        <w:sz w:val="24"/>
        <w:szCs w:val="24"/>
      </w:rPr>
      <w:t>3</w:t>
    </w:r>
  </w:p>
  <w:p w:rsidR="003A67EA" w:rsidRPr="003A67EA" w:rsidRDefault="003A67EA" w:rsidP="003A67EA">
    <w:pPr>
      <w:pStyle w:val="Header"/>
      <w:jc w:val="right"/>
      <w:rPr>
        <w:rFonts w:ascii="Times New Roman" w:hAnsi="Times New Roman"/>
        <w:bCs/>
        <w:sz w:val="24"/>
        <w:szCs w:val="24"/>
      </w:rPr>
    </w:pPr>
    <w:r w:rsidRPr="003A67EA">
      <w:rPr>
        <w:rFonts w:ascii="Times New Roman" w:hAnsi="Times New Roman"/>
        <w:bCs/>
        <w:sz w:val="24"/>
        <w:szCs w:val="24"/>
      </w:rPr>
      <w:t>Docket No</w:t>
    </w:r>
    <w:r>
      <w:rPr>
        <w:rFonts w:ascii="Times New Roman" w:hAnsi="Times New Roman"/>
        <w:bCs/>
        <w:sz w:val="24"/>
        <w:szCs w:val="24"/>
      </w:rPr>
      <w:t>s</w:t>
    </w:r>
    <w:r w:rsidRPr="003A67EA">
      <w:rPr>
        <w:rFonts w:ascii="Times New Roman" w:hAnsi="Times New Roman"/>
        <w:bCs/>
        <w:sz w:val="24"/>
        <w:szCs w:val="24"/>
      </w:rPr>
      <w:t>. UE-140188 and UG-140189 (Consolidated)</w:t>
    </w:r>
  </w:p>
  <w:p w:rsidR="003A67EA" w:rsidRPr="003A67EA" w:rsidRDefault="003A67EA" w:rsidP="003A67EA">
    <w:pPr>
      <w:pStyle w:val="Header"/>
      <w:jc w:val="right"/>
      <w:rPr>
        <w:rFonts w:ascii="Times New Roman" w:hAnsi="Times New Roman"/>
        <w:sz w:val="24"/>
        <w:szCs w:val="24"/>
      </w:rPr>
    </w:pPr>
    <w:r w:rsidRPr="003A67EA">
      <w:rPr>
        <w:rFonts w:ascii="Times New Roman" w:hAnsi="Times New Roman"/>
        <w:bCs/>
        <w:sz w:val="24"/>
        <w:szCs w:val="24"/>
      </w:rPr>
      <w:t xml:space="preserve">Witness:  </w:t>
    </w:r>
    <w:r>
      <w:rPr>
        <w:rFonts w:ascii="Times New Roman" w:hAnsi="Times New Roman"/>
        <w:bCs/>
        <w:sz w:val="24"/>
        <w:szCs w:val="24"/>
      </w:rPr>
      <w:t>Robert R. Stephens</w:t>
    </w:r>
  </w:p>
  <w:p w:rsidR="003A67EA" w:rsidRPr="003A67EA" w:rsidRDefault="003A67EA" w:rsidP="003A67EA">
    <w:pPr>
      <w:pStyle w:val="Header"/>
    </w:pPr>
  </w:p>
  <w:p w:rsidR="003A67EA" w:rsidRDefault="003A6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249C22"/>
    <w:lvl w:ilvl="0">
      <w:start w:val="1"/>
      <w:numFmt w:val="decimal"/>
      <w:lvlText w:val="%1."/>
      <w:lvlJc w:val="left"/>
      <w:pPr>
        <w:tabs>
          <w:tab w:val="num" w:pos="1800"/>
        </w:tabs>
        <w:ind w:left="1800" w:hanging="360"/>
      </w:pPr>
    </w:lvl>
  </w:abstractNum>
  <w:abstractNum w:abstractNumId="1">
    <w:nsid w:val="FFFFFF7D"/>
    <w:multiLevelType w:val="singleLevel"/>
    <w:tmpl w:val="E1E01426"/>
    <w:lvl w:ilvl="0">
      <w:start w:val="1"/>
      <w:numFmt w:val="decimal"/>
      <w:lvlText w:val="%1."/>
      <w:lvlJc w:val="left"/>
      <w:pPr>
        <w:tabs>
          <w:tab w:val="num" w:pos="1440"/>
        </w:tabs>
        <w:ind w:left="1440" w:hanging="360"/>
      </w:pPr>
    </w:lvl>
  </w:abstractNum>
  <w:abstractNum w:abstractNumId="2">
    <w:nsid w:val="FFFFFF7E"/>
    <w:multiLevelType w:val="singleLevel"/>
    <w:tmpl w:val="E6A2519E"/>
    <w:lvl w:ilvl="0">
      <w:start w:val="1"/>
      <w:numFmt w:val="decimal"/>
      <w:lvlText w:val="%1."/>
      <w:lvlJc w:val="left"/>
      <w:pPr>
        <w:tabs>
          <w:tab w:val="num" w:pos="1080"/>
        </w:tabs>
        <w:ind w:left="1080" w:hanging="360"/>
      </w:pPr>
    </w:lvl>
  </w:abstractNum>
  <w:abstractNum w:abstractNumId="3">
    <w:nsid w:val="FFFFFF7F"/>
    <w:multiLevelType w:val="singleLevel"/>
    <w:tmpl w:val="3B84C60E"/>
    <w:lvl w:ilvl="0">
      <w:start w:val="1"/>
      <w:numFmt w:val="decimal"/>
      <w:lvlText w:val="%1."/>
      <w:lvlJc w:val="left"/>
      <w:pPr>
        <w:tabs>
          <w:tab w:val="num" w:pos="720"/>
        </w:tabs>
        <w:ind w:left="720" w:hanging="360"/>
      </w:pPr>
    </w:lvl>
  </w:abstractNum>
  <w:abstractNum w:abstractNumId="4">
    <w:nsid w:val="FFFFFF80"/>
    <w:multiLevelType w:val="singleLevel"/>
    <w:tmpl w:val="BBF4F4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74049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4C09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4671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70B8C6"/>
    <w:lvl w:ilvl="0">
      <w:start w:val="1"/>
      <w:numFmt w:val="decimal"/>
      <w:lvlText w:val="%1."/>
      <w:lvlJc w:val="left"/>
      <w:pPr>
        <w:tabs>
          <w:tab w:val="num" w:pos="360"/>
        </w:tabs>
        <w:ind w:left="360" w:hanging="360"/>
      </w:pPr>
    </w:lvl>
  </w:abstractNum>
  <w:abstractNum w:abstractNumId="9">
    <w:nsid w:val="FFFFFF89"/>
    <w:multiLevelType w:val="singleLevel"/>
    <w:tmpl w:val="E1447FEE"/>
    <w:lvl w:ilvl="0">
      <w:start w:val="1"/>
      <w:numFmt w:val="bullet"/>
      <w:lvlText w:val=""/>
      <w:lvlJc w:val="left"/>
      <w:pPr>
        <w:tabs>
          <w:tab w:val="num" w:pos="360"/>
        </w:tabs>
        <w:ind w:left="360" w:hanging="360"/>
      </w:pPr>
      <w:rPr>
        <w:rFonts w:ascii="Symbol" w:hAnsi="Symbol" w:hint="default"/>
      </w:rPr>
    </w:lvl>
  </w:abstractNum>
  <w:abstractNum w:abstractNumId="1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063A0452"/>
    <w:multiLevelType w:val="hybridMultilevel"/>
    <w:tmpl w:val="593EFD90"/>
    <w:lvl w:ilvl="0" w:tplc="03508922">
      <w:start w:val="1"/>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09B81962"/>
    <w:multiLevelType w:val="hybridMultilevel"/>
    <w:tmpl w:val="F5BEFF3E"/>
    <w:lvl w:ilvl="0" w:tplc="AFE0D2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ACA076D"/>
    <w:multiLevelType w:val="hybridMultilevel"/>
    <w:tmpl w:val="49FEF8DC"/>
    <w:lvl w:ilvl="0" w:tplc="C0C03C14">
      <w:start w:val="1"/>
      <w:numFmt w:val="decimal"/>
      <w:lvlText w:val="II.%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CAC53B5"/>
    <w:multiLevelType w:val="hybridMultilevel"/>
    <w:tmpl w:val="EBE41CF8"/>
    <w:lvl w:ilvl="0" w:tplc="3432E99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0F6244DC"/>
    <w:multiLevelType w:val="hybridMultilevel"/>
    <w:tmpl w:val="3FC82EAE"/>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A02981"/>
    <w:multiLevelType w:val="hybridMultilevel"/>
    <w:tmpl w:val="FC12F84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66210C"/>
    <w:multiLevelType w:val="hybridMultilevel"/>
    <w:tmpl w:val="FC88A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5A763A"/>
    <w:multiLevelType w:val="hybridMultilevel"/>
    <w:tmpl w:val="44BA1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A063F7"/>
    <w:multiLevelType w:val="hybridMultilevel"/>
    <w:tmpl w:val="910AB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E595B49"/>
    <w:multiLevelType w:val="hybridMultilevel"/>
    <w:tmpl w:val="B37E861C"/>
    <w:lvl w:ilvl="0" w:tplc="7C1499D8">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301D07ED"/>
    <w:multiLevelType w:val="hybridMultilevel"/>
    <w:tmpl w:val="6ED41DBC"/>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2">
    <w:nsid w:val="332D744E"/>
    <w:multiLevelType w:val="hybridMultilevel"/>
    <w:tmpl w:val="44BA1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8C2CF4"/>
    <w:multiLevelType w:val="hybridMultilevel"/>
    <w:tmpl w:val="9B467B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9407A85"/>
    <w:multiLevelType w:val="hybridMultilevel"/>
    <w:tmpl w:val="9258CB8E"/>
    <w:lvl w:ilvl="0" w:tplc="AB8223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EC67A38"/>
    <w:multiLevelType w:val="hybridMultilevel"/>
    <w:tmpl w:val="09205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D92821"/>
    <w:multiLevelType w:val="hybridMultilevel"/>
    <w:tmpl w:val="672EBE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67F34C8"/>
    <w:multiLevelType w:val="hybridMultilevel"/>
    <w:tmpl w:val="24AAD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B44F16"/>
    <w:multiLevelType w:val="hybridMultilevel"/>
    <w:tmpl w:val="90B26760"/>
    <w:lvl w:ilvl="0" w:tplc="8E3AE78C">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B46C4B"/>
    <w:multiLevelType w:val="hybridMultilevel"/>
    <w:tmpl w:val="D1FE990C"/>
    <w:lvl w:ilvl="0" w:tplc="E878C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970D48"/>
    <w:multiLevelType w:val="hybridMultilevel"/>
    <w:tmpl w:val="F3B4026C"/>
    <w:lvl w:ilvl="0" w:tplc="A4F83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CCB4D81"/>
    <w:multiLevelType w:val="hybridMultilevel"/>
    <w:tmpl w:val="2A3CC7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DE33745"/>
    <w:multiLevelType w:val="hybridMultilevel"/>
    <w:tmpl w:val="362C95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4F065103"/>
    <w:multiLevelType w:val="hybridMultilevel"/>
    <w:tmpl w:val="278ECEB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52C920C0"/>
    <w:multiLevelType w:val="hybridMultilevel"/>
    <w:tmpl w:val="20C45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AF3733F"/>
    <w:multiLevelType w:val="hybridMultilevel"/>
    <w:tmpl w:val="44BA1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C10B10"/>
    <w:multiLevelType w:val="hybridMultilevel"/>
    <w:tmpl w:val="4DA89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F16D28"/>
    <w:multiLevelType w:val="hybridMultilevel"/>
    <w:tmpl w:val="BD923712"/>
    <w:lvl w:ilvl="0" w:tplc="A47EE828">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237BE3"/>
    <w:multiLevelType w:val="hybridMultilevel"/>
    <w:tmpl w:val="EB0E2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D50667"/>
    <w:multiLevelType w:val="hybridMultilevel"/>
    <w:tmpl w:val="92F8D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055B9B"/>
    <w:multiLevelType w:val="hybridMultilevel"/>
    <w:tmpl w:val="18E2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305337"/>
    <w:multiLevelType w:val="hybridMultilevel"/>
    <w:tmpl w:val="7D6626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70721BF"/>
    <w:multiLevelType w:val="hybridMultilevel"/>
    <w:tmpl w:val="8E0868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75133E8"/>
    <w:multiLevelType w:val="hybridMultilevel"/>
    <w:tmpl w:val="F6B03E5C"/>
    <w:lvl w:ilvl="0" w:tplc="D7D8061E">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BFC32F4"/>
    <w:multiLevelType w:val="hybridMultilevel"/>
    <w:tmpl w:val="44BA1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911B18"/>
    <w:multiLevelType w:val="hybridMultilevel"/>
    <w:tmpl w:val="278ECEBA"/>
    <w:lvl w:ilvl="0" w:tplc="984C086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0"/>
  </w:num>
  <w:num w:numId="2">
    <w:abstractNumId w:val="41"/>
  </w:num>
  <w:num w:numId="3">
    <w:abstractNumId w:val="26"/>
  </w:num>
  <w:num w:numId="4">
    <w:abstractNumId w:val="43"/>
  </w:num>
  <w:num w:numId="5">
    <w:abstractNumId w:val="31"/>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33"/>
  </w:num>
  <w:num w:numId="19">
    <w:abstractNumId w:val="37"/>
  </w:num>
  <w:num w:numId="20">
    <w:abstractNumId w:val="14"/>
  </w:num>
  <w:num w:numId="21">
    <w:abstractNumId w:val="45"/>
  </w:num>
  <w:num w:numId="22">
    <w:abstractNumId w:val="20"/>
  </w:num>
  <w:num w:numId="23">
    <w:abstractNumId w:val="25"/>
  </w:num>
  <w:num w:numId="24">
    <w:abstractNumId w:val="19"/>
  </w:num>
  <w:num w:numId="25">
    <w:abstractNumId w:val="40"/>
  </w:num>
  <w:num w:numId="26">
    <w:abstractNumId w:val="39"/>
  </w:num>
  <w:num w:numId="27">
    <w:abstractNumId w:val="21"/>
  </w:num>
  <w:num w:numId="28">
    <w:abstractNumId w:val="12"/>
  </w:num>
  <w:num w:numId="29">
    <w:abstractNumId w:val="38"/>
  </w:num>
  <w:num w:numId="30">
    <w:abstractNumId w:val="13"/>
  </w:num>
  <w:num w:numId="31">
    <w:abstractNumId w:val="34"/>
  </w:num>
  <w:num w:numId="32">
    <w:abstractNumId w:val="30"/>
  </w:num>
  <w:num w:numId="33">
    <w:abstractNumId w:val="24"/>
  </w:num>
  <w:num w:numId="34">
    <w:abstractNumId w:val="16"/>
  </w:num>
  <w:num w:numId="35">
    <w:abstractNumId w:val="36"/>
  </w:num>
  <w:num w:numId="36">
    <w:abstractNumId w:val="22"/>
  </w:num>
  <w:num w:numId="37">
    <w:abstractNumId w:val="18"/>
  </w:num>
  <w:num w:numId="38">
    <w:abstractNumId w:val="35"/>
  </w:num>
  <w:num w:numId="39">
    <w:abstractNumId w:val="44"/>
  </w:num>
  <w:num w:numId="40">
    <w:abstractNumId w:val="42"/>
  </w:num>
  <w:num w:numId="41">
    <w:abstractNumId w:val="29"/>
  </w:num>
  <w:num w:numId="42">
    <w:abstractNumId w:val="28"/>
  </w:num>
  <w:num w:numId="43">
    <w:abstractNumId w:val="32"/>
  </w:num>
  <w:num w:numId="44">
    <w:abstractNumId w:val="27"/>
  </w:num>
  <w:num w:numId="45">
    <w:abstractNumId w:val="17"/>
  </w:num>
  <w:num w:numId="4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121BF1"/>
    <w:rsid w:val="000022BD"/>
    <w:rsid w:val="00004BF4"/>
    <w:rsid w:val="000110B1"/>
    <w:rsid w:val="000126CE"/>
    <w:rsid w:val="00023EC8"/>
    <w:rsid w:val="000243AE"/>
    <w:rsid w:val="000253FE"/>
    <w:rsid w:val="000301F5"/>
    <w:rsid w:val="000334CF"/>
    <w:rsid w:val="00033C0C"/>
    <w:rsid w:val="0003739B"/>
    <w:rsid w:val="000421AC"/>
    <w:rsid w:val="000429CA"/>
    <w:rsid w:val="000449A1"/>
    <w:rsid w:val="00063AEC"/>
    <w:rsid w:val="00063FA0"/>
    <w:rsid w:val="00064A6A"/>
    <w:rsid w:val="00066413"/>
    <w:rsid w:val="00066CC3"/>
    <w:rsid w:val="00067847"/>
    <w:rsid w:val="00070A57"/>
    <w:rsid w:val="00073B8E"/>
    <w:rsid w:val="00076ED4"/>
    <w:rsid w:val="000770A5"/>
    <w:rsid w:val="00084158"/>
    <w:rsid w:val="000862BD"/>
    <w:rsid w:val="000943FE"/>
    <w:rsid w:val="000969E9"/>
    <w:rsid w:val="000A3C7D"/>
    <w:rsid w:val="000A4C68"/>
    <w:rsid w:val="000A6104"/>
    <w:rsid w:val="000B5F10"/>
    <w:rsid w:val="000B7ED9"/>
    <w:rsid w:val="000C0895"/>
    <w:rsid w:val="000C0FC1"/>
    <w:rsid w:val="000C1076"/>
    <w:rsid w:val="000C1657"/>
    <w:rsid w:val="000C1D2C"/>
    <w:rsid w:val="000C284B"/>
    <w:rsid w:val="000D043E"/>
    <w:rsid w:val="000D0E5D"/>
    <w:rsid w:val="000D2716"/>
    <w:rsid w:val="000D4F2A"/>
    <w:rsid w:val="000D6214"/>
    <w:rsid w:val="000E3145"/>
    <w:rsid w:val="000E40FA"/>
    <w:rsid w:val="000E42C0"/>
    <w:rsid w:val="000E42F8"/>
    <w:rsid w:val="000E522A"/>
    <w:rsid w:val="000E68DB"/>
    <w:rsid w:val="000E79EA"/>
    <w:rsid w:val="000F12D4"/>
    <w:rsid w:val="001040AD"/>
    <w:rsid w:val="001045B5"/>
    <w:rsid w:val="00104C8B"/>
    <w:rsid w:val="001051FB"/>
    <w:rsid w:val="00105F26"/>
    <w:rsid w:val="00107039"/>
    <w:rsid w:val="0011173E"/>
    <w:rsid w:val="00115F2E"/>
    <w:rsid w:val="00116AA7"/>
    <w:rsid w:val="00121BF1"/>
    <w:rsid w:val="001241BA"/>
    <w:rsid w:val="0012546F"/>
    <w:rsid w:val="0012657D"/>
    <w:rsid w:val="00130E42"/>
    <w:rsid w:val="001355E6"/>
    <w:rsid w:val="001416E9"/>
    <w:rsid w:val="00143FE2"/>
    <w:rsid w:val="001461D0"/>
    <w:rsid w:val="00152858"/>
    <w:rsid w:val="00163114"/>
    <w:rsid w:val="00163B3D"/>
    <w:rsid w:val="0016471E"/>
    <w:rsid w:val="00170472"/>
    <w:rsid w:val="0017299D"/>
    <w:rsid w:val="00174CBE"/>
    <w:rsid w:val="001758CD"/>
    <w:rsid w:val="00181712"/>
    <w:rsid w:val="00181E7D"/>
    <w:rsid w:val="00186D22"/>
    <w:rsid w:val="0018749C"/>
    <w:rsid w:val="001A1C99"/>
    <w:rsid w:val="001A6AC0"/>
    <w:rsid w:val="001B029C"/>
    <w:rsid w:val="001B0704"/>
    <w:rsid w:val="001B7457"/>
    <w:rsid w:val="001C081C"/>
    <w:rsid w:val="001C2E99"/>
    <w:rsid w:val="001C3750"/>
    <w:rsid w:val="001C45C9"/>
    <w:rsid w:val="001C562D"/>
    <w:rsid w:val="001D160B"/>
    <w:rsid w:val="001D5404"/>
    <w:rsid w:val="001E4694"/>
    <w:rsid w:val="001E5EEF"/>
    <w:rsid w:val="001F08C1"/>
    <w:rsid w:val="001F1CF3"/>
    <w:rsid w:val="001F7B6B"/>
    <w:rsid w:val="0020050D"/>
    <w:rsid w:val="00204F67"/>
    <w:rsid w:val="002062DF"/>
    <w:rsid w:val="00211193"/>
    <w:rsid w:val="002121B1"/>
    <w:rsid w:val="0021555D"/>
    <w:rsid w:val="00215678"/>
    <w:rsid w:val="0022295D"/>
    <w:rsid w:val="00222E94"/>
    <w:rsid w:val="00225A3D"/>
    <w:rsid w:val="00227670"/>
    <w:rsid w:val="00231307"/>
    <w:rsid w:val="00231CF2"/>
    <w:rsid w:val="00234189"/>
    <w:rsid w:val="002343B6"/>
    <w:rsid w:val="00234B6A"/>
    <w:rsid w:val="00240CD4"/>
    <w:rsid w:val="00244D4F"/>
    <w:rsid w:val="00247FA9"/>
    <w:rsid w:val="00254E81"/>
    <w:rsid w:val="002550AC"/>
    <w:rsid w:val="00255332"/>
    <w:rsid w:val="00260ADD"/>
    <w:rsid w:val="00263852"/>
    <w:rsid w:val="00264EDF"/>
    <w:rsid w:val="002744D7"/>
    <w:rsid w:val="002765CD"/>
    <w:rsid w:val="002771E6"/>
    <w:rsid w:val="002827FA"/>
    <w:rsid w:val="00284125"/>
    <w:rsid w:val="00285BB9"/>
    <w:rsid w:val="002905EB"/>
    <w:rsid w:val="002952AD"/>
    <w:rsid w:val="00295F64"/>
    <w:rsid w:val="0029691A"/>
    <w:rsid w:val="002A2357"/>
    <w:rsid w:val="002A2971"/>
    <w:rsid w:val="002A543F"/>
    <w:rsid w:val="002A5815"/>
    <w:rsid w:val="002B4228"/>
    <w:rsid w:val="002B58C8"/>
    <w:rsid w:val="002C1879"/>
    <w:rsid w:val="002C1BB6"/>
    <w:rsid w:val="002C2F6D"/>
    <w:rsid w:val="002C3B3D"/>
    <w:rsid w:val="002C3BE4"/>
    <w:rsid w:val="002D232E"/>
    <w:rsid w:val="002D4A16"/>
    <w:rsid w:val="002E1189"/>
    <w:rsid w:val="002E12A1"/>
    <w:rsid w:val="002E16E7"/>
    <w:rsid w:val="002E3903"/>
    <w:rsid w:val="002E4467"/>
    <w:rsid w:val="002E5F74"/>
    <w:rsid w:val="002F165E"/>
    <w:rsid w:val="002F50D7"/>
    <w:rsid w:val="002F5592"/>
    <w:rsid w:val="00301858"/>
    <w:rsid w:val="00302251"/>
    <w:rsid w:val="00302DE5"/>
    <w:rsid w:val="003105B6"/>
    <w:rsid w:val="00311A37"/>
    <w:rsid w:val="00315C2D"/>
    <w:rsid w:val="0032262E"/>
    <w:rsid w:val="00324443"/>
    <w:rsid w:val="003315D3"/>
    <w:rsid w:val="00336B65"/>
    <w:rsid w:val="003419D6"/>
    <w:rsid w:val="00344445"/>
    <w:rsid w:val="00345A47"/>
    <w:rsid w:val="003475B7"/>
    <w:rsid w:val="003566F9"/>
    <w:rsid w:val="003617D8"/>
    <w:rsid w:val="00363A74"/>
    <w:rsid w:val="00372B27"/>
    <w:rsid w:val="00373BAE"/>
    <w:rsid w:val="00383F1E"/>
    <w:rsid w:val="003866AF"/>
    <w:rsid w:val="00386D7A"/>
    <w:rsid w:val="003910AA"/>
    <w:rsid w:val="0039356F"/>
    <w:rsid w:val="003974A8"/>
    <w:rsid w:val="003A0812"/>
    <w:rsid w:val="003A29D2"/>
    <w:rsid w:val="003A67EA"/>
    <w:rsid w:val="003B2B34"/>
    <w:rsid w:val="003B45BA"/>
    <w:rsid w:val="003C0E1F"/>
    <w:rsid w:val="003C1D95"/>
    <w:rsid w:val="003C2BC7"/>
    <w:rsid w:val="003C5B2B"/>
    <w:rsid w:val="003C67D1"/>
    <w:rsid w:val="003C69CC"/>
    <w:rsid w:val="003C7DC9"/>
    <w:rsid w:val="003D4951"/>
    <w:rsid w:val="003E32DA"/>
    <w:rsid w:val="003E7A5E"/>
    <w:rsid w:val="003F0EE7"/>
    <w:rsid w:val="004043EB"/>
    <w:rsid w:val="00404A02"/>
    <w:rsid w:val="00404DEE"/>
    <w:rsid w:val="00411AA1"/>
    <w:rsid w:val="004155A4"/>
    <w:rsid w:val="00415664"/>
    <w:rsid w:val="00415B1D"/>
    <w:rsid w:val="004222BB"/>
    <w:rsid w:val="00422DAF"/>
    <w:rsid w:val="00423750"/>
    <w:rsid w:val="0042417C"/>
    <w:rsid w:val="0042598E"/>
    <w:rsid w:val="004270F0"/>
    <w:rsid w:val="004301D9"/>
    <w:rsid w:val="0043576F"/>
    <w:rsid w:val="0043697D"/>
    <w:rsid w:val="00436CDA"/>
    <w:rsid w:val="004372FB"/>
    <w:rsid w:val="00443E5D"/>
    <w:rsid w:val="00444E91"/>
    <w:rsid w:val="0045119D"/>
    <w:rsid w:val="0045429C"/>
    <w:rsid w:val="00457268"/>
    <w:rsid w:val="00457E6F"/>
    <w:rsid w:val="004629A9"/>
    <w:rsid w:val="00470670"/>
    <w:rsid w:val="00471277"/>
    <w:rsid w:val="00473A6A"/>
    <w:rsid w:val="00474C77"/>
    <w:rsid w:val="00475419"/>
    <w:rsid w:val="00477134"/>
    <w:rsid w:val="00483C15"/>
    <w:rsid w:val="00495AED"/>
    <w:rsid w:val="004A0D86"/>
    <w:rsid w:val="004B3A0F"/>
    <w:rsid w:val="004B6AA8"/>
    <w:rsid w:val="004C0C5B"/>
    <w:rsid w:val="004D4365"/>
    <w:rsid w:val="004E22F8"/>
    <w:rsid w:val="004E6122"/>
    <w:rsid w:val="004F1A6B"/>
    <w:rsid w:val="004F1D96"/>
    <w:rsid w:val="004F294B"/>
    <w:rsid w:val="004F2DE6"/>
    <w:rsid w:val="004F3AF9"/>
    <w:rsid w:val="004F425E"/>
    <w:rsid w:val="004F50D2"/>
    <w:rsid w:val="004F5778"/>
    <w:rsid w:val="004F6C54"/>
    <w:rsid w:val="004F79FB"/>
    <w:rsid w:val="004F7C8F"/>
    <w:rsid w:val="0050080E"/>
    <w:rsid w:val="00501699"/>
    <w:rsid w:val="00503686"/>
    <w:rsid w:val="0050371E"/>
    <w:rsid w:val="0051705B"/>
    <w:rsid w:val="005200CF"/>
    <w:rsid w:val="005270CB"/>
    <w:rsid w:val="00541BEB"/>
    <w:rsid w:val="005421C3"/>
    <w:rsid w:val="00542F55"/>
    <w:rsid w:val="0055263E"/>
    <w:rsid w:val="00553D97"/>
    <w:rsid w:val="005631C7"/>
    <w:rsid w:val="005718CF"/>
    <w:rsid w:val="0057328F"/>
    <w:rsid w:val="005907D3"/>
    <w:rsid w:val="00591D22"/>
    <w:rsid w:val="005934EB"/>
    <w:rsid w:val="0059644E"/>
    <w:rsid w:val="005A7717"/>
    <w:rsid w:val="005B0394"/>
    <w:rsid w:val="005B720A"/>
    <w:rsid w:val="005C34DE"/>
    <w:rsid w:val="005C3502"/>
    <w:rsid w:val="005C4261"/>
    <w:rsid w:val="005D2275"/>
    <w:rsid w:val="005D6439"/>
    <w:rsid w:val="005D6897"/>
    <w:rsid w:val="005E1DDD"/>
    <w:rsid w:val="005E1EFA"/>
    <w:rsid w:val="005E58EC"/>
    <w:rsid w:val="005E7BE4"/>
    <w:rsid w:val="005F3C58"/>
    <w:rsid w:val="005F4BAC"/>
    <w:rsid w:val="005F7F10"/>
    <w:rsid w:val="00601830"/>
    <w:rsid w:val="00603C60"/>
    <w:rsid w:val="00607705"/>
    <w:rsid w:val="006126D0"/>
    <w:rsid w:val="00613F98"/>
    <w:rsid w:val="0061521C"/>
    <w:rsid w:val="00616E74"/>
    <w:rsid w:val="0062074A"/>
    <w:rsid w:val="00620E63"/>
    <w:rsid w:val="00620F85"/>
    <w:rsid w:val="006214CF"/>
    <w:rsid w:val="006263C7"/>
    <w:rsid w:val="00632B54"/>
    <w:rsid w:val="0063642C"/>
    <w:rsid w:val="00641EF8"/>
    <w:rsid w:val="0064499A"/>
    <w:rsid w:val="006604CB"/>
    <w:rsid w:val="0066324C"/>
    <w:rsid w:val="006730B3"/>
    <w:rsid w:val="006746B1"/>
    <w:rsid w:val="00675B85"/>
    <w:rsid w:val="00681195"/>
    <w:rsid w:val="006869C4"/>
    <w:rsid w:val="006973D6"/>
    <w:rsid w:val="006A1B00"/>
    <w:rsid w:val="006B0B27"/>
    <w:rsid w:val="006B3FDD"/>
    <w:rsid w:val="006E2818"/>
    <w:rsid w:val="006E36D0"/>
    <w:rsid w:val="006E53E9"/>
    <w:rsid w:val="006E6880"/>
    <w:rsid w:val="006F06BC"/>
    <w:rsid w:val="006F42E5"/>
    <w:rsid w:val="00706C58"/>
    <w:rsid w:val="00712813"/>
    <w:rsid w:val="00716509"/>
    <w:rsid w:val="00721059"/>
    <w:rsid w:val="007238E6"/>
    <w:rsid w:val="007326B5"/>
    <w:rsid w:val="00732851"/>
    <w:rsid w:val="0073620E"/>
    <w:rsid w:val="007406EE"/>
    <w:rsid w:val="00743034"/>
    <w:rsid w:val="007431D6"/>
    <w:rsid w:val="00751DB5"/>
    <w:rsid w:val="00753D0F"/>
    <w:rsid w:val="00762468"/>
    <w:rsid w:val="00763A93"/>
    <w:rsid w:val="007727E6"/>
    <w:rsid w:val="00774BDC"/>
    <w:rsid w:val="00780708"/>
    <w:rsid w:val="007812C3"/>
    <w:rsid w:val="00781F32"/>
    <w:rsid w:val="007856A0"/>
    <w:rsid w:val="00793441"/>
    <w:rsid w:val="007979EF"/>
    <w:rsid w:val="00797C38"/>
    <w:rsid w:val="007A0B29"/>
    <w:rsid w:val="007A376A"/>
    <w:rsid w:val="007A3BA2"/>
    <w:rsid w:val="007A3C42"/>
    <w:rsid w:val="007A5405"/>
    <w:rsid w:val="007A585C"/>
    <w:rsid w:val="007A5C6C"/>
    <w:rsid w:val="007B0B04"/>
    <w:rsid w:val="007B2423"/>
    <w:rsid w:val="007B359C"/>
    <w:rsid w:val="007C3452"/>
    <w:rsid w:val="007C4EF0"/>
    <w:rsid w:val="007D29F7"/>
    <w:rsid w:val="007D446E"/>
    <w:rsid w:val="007D7A89"/>
    <w:rsid w:val="007E03A0"/>
    <w:rsid w:val="007E4F23"/>
    <w:rsid w:val="007E5D10"/>
    <w:rsid w:val="007E5D2C"/>
    <w:rsid w:val="007F371F"/>
    <w:rsid w:val="007F3EA6"/>
    <w:rsid w:val="008019F3"/>
    <w:rsid w:val="00807AA7"/>
    <w:rsid w:val="00813E38"/>
    <w:rsid w:val="00815C43"/>
    <w:rsid w:val="0081671E"/>
    <w:rsid w:val="00817585"/>
    <w:rsid w:val="00817CF8"/>
    <w:rsid w:val="00823EB2"/>
    <w:rsid w:val="00824132"/>
    <w:rsid w:val="00826EF7"/>
    <w:rsid w:val="008273A2"/>
    <w:rsid w:val="008273AB"/>
    <w:rsid w:val="00831744"/>
    <w:rsid w:val="00833301"/>
    <w:rsid w:val="008333F3"/>
    <w:rsid w:val="00834D27"/>
    <w:rsid w:val="00835B46"/>
    <w:rsid w:val="008415F6"/>
    <w:rsid w:val="00841C0F"/>
    <w:rsid w:val="0085391E"/>
    <w:rsid w:val="00854ABB"/>
    <w:rsid w:val="00855E3A"/>
    <w:rsid w:val="008563D8"/>
    <w:rsid w:val="0087036B"/>
    <w:rsid w:val="0087047B"/>
    <w:rsid w:val="00873AB7"/>
    <w:rsid w:val="008741F2"/>
    <w:rsid w:val="008743C9"/>
    <w:rsid w:val="008762B1"/>
    <w:rsid w:val="00876ACF"/>
    <w:rsid w:val="00884018"/>
    <w:rsid w:val="00894E57"/>
    <w:rsid w:val="00896271"/>
    <w:rsid w:val="00896829"/>
    <w:rsid w:val="008A2ED6"/>
    <w:rsid w:val="008B3826"/>
    <w:rsid w:val="008B4F60"/>
    <w:rsid w:val="008B51B4"/>
    <w:rsid w:val="008B760B"/>
    <w:rsid w:val="008C0C80"/>
    <w:rsid w:val="008C3EAD"/>
    <w:rsid w:val="008D12E5"/>
    <w:rsid w:val="008D5A51"/>
    <w:rsid w:val="008E2F69"/>
    <w:rsid w:val="008E5A70"/>
    <w:rsid w:val="008E621F"/>
    <w:rsid w:val="008F1D63"/>
    <w:rsid w:val="008F39C5"/>
    <w:rsid w:val="008F4422"/>
    <w:rsid w:val="009005E7"/>
    <w:rsid w:val="00901323"/>
    <w:rsid w:val="00903918"/>
    <w:rsid w:val="009056EC"/>
    <w:rsid w:val="00907A5E"/>
    <w:rsid w:val="00911F5D"/>
    <w:rsid w:val="00913877"/>
    <w:rsid w:val="00915E39"/>
    <w:rsid w:val="00917FAE"/>
    <w:rsid w:val="00920039"/>
    <w:rsid w:val="00924973"/>
    <w:rsid w:val="009273F8"/>
    <w:rsid w:val="00933DF8"/>
    <w:rsid w:val="0093734A"/>
    <w:rsid w:val="0093740C"/>
    <w:rsid w:val="00940BD5"/>
    <w:rsid w:val="009456FB"/>
    <w:rsid w:val="00947689"/>
    <w:rsid w:val="00954A4D"/>
    <w:rsid w:val="009568AE"/>
    <w:rsid w:val="00960195"/>
    <w:rsid w:val="0096185C"/>
    <w:rsid w:val="009716B2"/>
    <w:rsid w:val="00971A6F"/>
    <w:rsid w:val="009767B5"/>
    <w:rsid w:val="0098023B"/>
    <w:rsid w:val="00982FBC"/>
    <w:rsid w:val="009972CF"/>
    <w:rsid w:val="009B172B"/>
    <w:rsid w:val="009B47B7"/>
    <w:rsid w:val="009B7111"/>
    <w:rsid w:val="009C2836"/>
    <w:rsid w:val="009C4EC1"/>
    <w:rsid w:val="009C6523"/>
    <w:rsid w:val="009D5E52"/>
    <w:rsid w:val="009E1629"/>
    <w:rsid w:val="009E5B6F"/>
    <w:rsid w:val="009E5F50"/>
    <w:rsid w:val="009F4DF5"/>
    <w:rsid w:val="009F786B"/>
    <w:rsid w:val="00A24270"/>
    <w:rsid w:val="00A24D03"/>
    <w:rsid w:val="00A31B8B"/>
    <w:rsid w:val="00A334FC"/>
    <w:rsid w:val="00A35644"/>
    <w:rsid w:val="00A410CA"/>
    <w:rsid w:val="00A4231E"/>
    <w:rsid w:val="00A4381A"/>
    <w:rsid w:val="00A47D77"/>
    <w:rsid w:val="00A54370"/>
    <w:rsid w:val="00A67D99"/>
    <w:rsid w:val="00A706E8"/>
    <w:rsid w:val="00A80EF1"/>
    <w:rsid w:val="00A81632"/>
    <w:rsid w:val="00A83707"/>
    <w:rsid w:val="00A91F29"/>
    <w:rsid w:val="00AA020A"/>
    <w:rsid w:val="00AA1CD4"/>
    <w:rsid w:val="00AA394F"/>
    <w:rsid w:val="00AA5286"/>
    <w:rsid w:val="00AA59D4"/>
    <w:rsid w:val="00AB21EB"/>
    <w:rsid w:val="00AB425A"/>
    <w:rsid w:val="00AB43B7"/>
    <w:rsid w:val="00AB56A8"/>
    <w:rsid w:val="00AB69C4"/>
    <w:rsid w:val="00AC02DC"/>
    <w:rsid w:val="00AC4EDD"/>
    <w:rsid w:val="00AC66D0"/>
    <w:rsid w:val="00AC70C4"/>
    <w:rsid w:val="00AD0BA4"/>
    <w:rsid w:val="00AD2F02"/>
    <w:rsid w:val="00AD3548"/>
    <w:rsid w:val="00AE0EC7"/>
    <w:rsid w:val="00AE28F1"/>
    <w:rsid w:val="00AE480C"/>
    <w:rsid w:val="00AE5D1B"/>
    <w:rsid w:val="00AF5365"/>
    <w:rsid w:val="00B0264E"/>
    <w:rsid w:val="00B07071"/>
    <w:rsid w:val="00B11D48"/>
    <w:rsid w:val="00B15804"/>
    <w:rsid w:val="00B15B46"/>
    <w:rsid w:val="00B2692D"/>
    <w:rsid w:val="00B3064F"/>
    <w:rsid w:val="00B30C1F"/>
    <w:rsid w:val="00B403D7"/>
    <w:rsid w:val="00B4361F"/>
    <w:rsid w:val="00B44752"/>
    <w:rsid w:val="00B478C5"/>
    <w:rsid w:val="00B511F8"/>
    <w:rsid w:val="00B56240"/>
    <w:rsid w:val="00B601BF"/>
    <w:rsid w:val="00B626F8"/>
    <w:rsid w:val="00B65117"/>
    <w:rsid w:val="00B72601"/>
    <w:rsid w:val="00B74E67"/>
    <w:rsid w:val="00B76C8D"/>
    <w:rsid w:val="00B81049"/>
    <w:rsid w:val="00B8361D"/>
    <w:rsid w:val="00B844A5"/>
    <w:rsid w:val="00B86F30"/>
    <w:rsid w:val="00B87354"/>
    <w:rsid w:val="00B91DFF"/>
    <w:rsid w:val="00B92510"/>
    <w:rsid w:val="00B948C1"/>
    <w:rsid w:val="00B94B6B"/>
    <w:rsid w:val="00B96685"/>
    <w:rsid w:val="00B97991"/>
    <w:rsid w:val="00BA7392"/>
    <w:rsid w:val="00BB4A1F"/>
    <w:rsid w:val="00BD32CD"/>
    <w:rsid w:val="00BD4AF0"/>
    <w:rsid w:val="00BD4F84"/>
    <w:rsid w:val="00BF5C8E"/>
    <w:rsid w:val="00BF60CD"/>
    <w:rsid w:val="00C00C7D"/>
    <w:rsid w:val="00C07486"/>
    <w:rsid w:val="00C16CF5"/>
    <w:rsid w:val="00C22D16"/>
    <w:rsid w:val="00C2506E"/>
    <w:rsid w:val="00C25199"/>
    <w:rsid w:val="00C25956"/>
    <w:rsid w:val="00C409B5"/>
    <w:rsid w:val="00C46954"/>
    <w:rsid w:val="00C5275E"/>
    <w:rsid w:val="00C535B0"/>
    <w:rsid w:val="00C57A3A"/>
    <w:rsid w:val="00C633F9"/>
    <w:rsid w:val="00C6452E"/>
    <w:rsid w:val="00C746D3"/>
    <w:rsid w:val="00C839B6"/>
    <w:rsid w:val="00C85B80"/>
    <w:rsid w:val="00C85EFC"/>
    <w:rsid w:val="00C875CE"/>
    <w:rsid w:val="00CA08DF"/>
    <w:rsid w:val="00CA0DAC"/>
    <w:rsid w:val="00CA1D49"/>
    <w:rsid w:val="00CA2849"/>
    <w:rsid w:val="00CA65C4"/>
    <w:rsid w:val="00CB23C5"/>
    <w:rsid w:val="00CB4D9E"/>
    <w:rsid w:val="00CB727F"/>
    <w:rsid w:val="00CC0521"/>
    <w:rsid w:val="00CC16EE"/>
    <w:rsid w:val="00CC1C6B"/>
    <w:rsid w:val="00CD0D81"/>
    <w:rsid w:val="00CD3886"/>
    <w:rsid w:val="00CE0740"/>
    <w:rsid w:val="00CE1741"/>
    <w:rsid w:val="00CE27A5"/>
    <w:rsid w:val="00CF0A2C"/>
    <w:rsid w:val="00CF73BA"/>
    <w:rsid w:val="00D031A9"/>
    <w:rsid w:val="00D04579"/>
    <w:rsid w:val="00D0512C"/>
    <w:rsid w:val="00D05706"/>
    <w:rsid w:val="00D06376"/>
    <w:rsid w:val="00D06C56"/>
    <w:rsid w:val="00D07AEB"/>
    <w:rsid w:val="00D1363D"/>
    <w:rsid w:val="00D2206D"/>
    <w:rsid w:val="00D248F8"/>
    <w:rsid w:val="00D32F40"/>
    <w:rsid w:val="00D41826"/>
    <w:rsid w:val="00D42767"/>
    <w:rsid w:val="00D4630C"/>
    <w:rsid w:val="00D52050"/>
    <w:rsid w:val="00D53345"/>
    <w:rsid w:val="00D54AD3"/>
    <w:rsid w:val="00D57FE1"/>
    <w:rsid w:val="00D624F6"/>
    <w:rsid w:val="00D6284A"/>
    <w:rsid w:val="00D67BF4"/>
    <w:rsid w:val="00D76058"/>
    <w:rsid w:val="00D7653A"/>
    <w:rsid w:val="00D76B02"/>
    <w:rsid w:val="00D76CA8"/>
    <w:rsid w:val="00D77389"/>
    <w:rsid w:val="00D86F6B"/>
    <w:rsid w:val="00D908D6"/>
    <w:rsid w:val="00D9127F"/>
    <w:rsid w:val="00D92EEB"/>
    <w:rsid w:val="00D93C20"/>
    <w:rsid w:val="00DA111F"/>
    <w:rsid w:val="00DA4AE2"/>
    <w:rsid w:val="00DA4BBC"/>
    <w:rsid w:val="00DB50A3"/>
    <w:rsid w:val="00DB5699"/>
    <w:rsid w:val="00DC0EAB"/>
    <w:rsid w:val="00DD030D"/>
    <w:rsid w:val="00DD21C2"/>
    <w:rsid w:val="00DD2A7E"/>
    <w:rsid w:val="00DD47F9"/>
    <w:rsid w:val="00DD615E"/>
    <w:rsid w:val="00DE1C2E"/>
    <w:rsid w:val="00DE6F6E"/>
    <w:rsid w:val="00DE7F6D"/>
    <w:rsid w:val="00DF2953"/>
    <w:rsid w:val="00DF2BCC"/>
    <w:rsid w:val="00DF3123"/>
    <w:rsid w:val="00DF4DDD"/>
    <w:rsid w:val="00E003A7"/>
    <w:rsid w:val="00E052F4"/>
    <w:rsid w:val="00E06E5A"/>
    <w:rsid w:val="00E10FE8"/>
    <w:rsid w:val="00E12EBF"/>
    <w:rsid w:val="00E15E86"/>
    <w:rsid w:val="00E1613D"/>
    <w:rsid w:val="00E238C8"/>
    <w:rsid w:val="00E26879"/>
    <w:rsid w:val="00E268DD"/>
    <w:rsid w:val="00E27CE8"/>
    <w:rsid w:val="00E3196A"/>
    <w:rsid w:val="00E41B3E"/>
    <w:rsid w:val="00E435D8"/>
    <w:rsid w:val="00E43C32"/>
    <w:rsid w:val="00E47E35"/>
    <w:rsid w:val="00E555E2"/>
    <w:rsid w:val="00E60F8E"/>
    <w:rsid w:val="00E667DB"/>
    <w:rsid w:val="00E66D3D"/>
    <w:rsid w:val="00E677C3"/>
    <w:rsid w:val="00E70107"/>
    <w:rsid w:val="00E71DC7"/>
    <w:rsid w:val="00E7362C"/>
    <w:rsid w:val="00E74400"/>
    <w:rsid w:val="00E752E3"/>
    <w:rsid w:val="00E76BAE"/>
    <w:rsid w:val="00E77244"/>
    <w:rsid w:val="00E87A3D"/>
    <w:rsid w:val="00E9768F"/>
    <w:rsid w:val="00EA2FDE"/>
    <w:rsid w:val="00EC3270"/>
    <w:rsid w:val="00EC55F2"/>
    <w:rsid w:val="00EC5946"/>
    <w:rsid w:val="00ED27E7"/>
    <w:rsid w:val="00ED7511"/>
    <w:rsid w:val="00EE2AB4"/>
    <w:rsid w:val="00EF1A0F"/>
    <w:rsid w:val="00EF1CC9"/>
    <w:rsid w:val="00F11CA8"/>
    <w:rsid w:val="00F249A7"/>
    <w:rsid w:val="00F25BF9"/>
    <w:rsid w:val="00F26DD7"/>
    <w:rsid w:val="00F27ED5"/>
    <w:rsid w:val="00F3610B"/>
    <w:rsid w:val="00F43EDF"/>
    <w:rsid w:val="00F46FA8"/>
    <w:rsid w:val="00F52C4D"/>
    <w:rsid w:val="00F54401"/>
    <w:rsid w:val="00F56E3F"/>
    <w:rsid w:val="00F575CC"/>
    <w:rsid w:val="00F5778A"/>
    <w:rsid w:val="00F647DD"/>
    <w:rsid w:val="00F66624"/>
    <w:rsid w:val="00F7175C"/>
    <w:rsid w:val="00F7431B"/>
    <w:rsid w:val="00F805B4"/>
    <w:rsid w:val="00F85603"/>
    <w:rsid w:val="00F85748"/>
    <w:rsid w:val="00F86327"/>
    <w:rsid w:val="00F916CB"/>
    <w:rsid w:val="00FB7278"/>
    <w:rsid w:val="00FC0E9B"/>
    <w:rsid w:val="00FC722B"/>
    <w:rsid w:val="00FD03C1"/>
    <w:rsid w:val="00FD0AE1"/>
    <w:rsid w:val="00FD108E"/>
    <w:rsid w:val="00FD17E7"/>
    <w:rsid w:val="00FD66E6"/>
    <w:rsid w:val="00FD7C94"/>
    <w:rsid w:val="00FE3BC8"/>
    <w:rsid w:val="00FF136C"/>
    <w:rsid w:val="00FF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2D"/>
    <w:rPr>
      <w:rFonts w:ascii="Arial" w:hAnsi="Arial"/>
      <w:sz w:val="22"/>
    </w:rPr>
  </w:style>
  <w:style w:type="paragraph" w:styleId="Heading1">
    <w:name w:val="heading 1"/>
    <w:basedOn w:val="Normal"/>
    <w:next w:val="Normal"/>
    <w:link w:val="Heading1Char"/>
    <w:qFormat/>
    <w:rsid w:val="00917FAE"/>
    <w:pPr>
      <w:keepNext/>
      <w:spacing w:line="480" w:lineRule="auto"/>
      <w:outlineLvl w:val="0"/>
    </w:pPr>
    <w:rPr>
      <w:b/>
      <w:sz w:val="26"/>
      <w:szCs w:val="26"/>
      <w:u w:val="single"/>
    </w:rPr>
  </w:style>
  <w:style w:type="paragraph" w:styleId="Heading2">
    <w:name w:val="heading 2"/>
    <w:basedOn w:val="Normal"/>
    <w:next w:val="Normal"/>
    <w:link w:val="Heading2Char"/>
    <w:qFormat/>
    <w:rsid w:val="00541BEB"/>
    <w:pPr>
      <w:keepNext/>
      <w:jc w:val="center"/>
      <w:outlineLvl w:val="1"/>
    </w:pPr>
    <w:rPr>
      <w:b/>
      <w:bCs/>
      <w:sz w:val="24"/>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41BEB"/>
    <w:pPr>
      <w:keepNext/>
      <w:tabs>
        <w:tab w:val="left" w:pos="720"/>
      </w:tabs>
      <w:spacing w:line="480" w:lineRule="exact"/>
      <w:ind w:left="720" w:hanging="720"/>
      <w:jc w:val="both"/>
      <w:outlineLvl w:val="4"/>
    </w:pPr>
    <w:rPr>
      <w:b/>
      <w:bCs/>
    </w:rPr>
  </w:style>
  <w:style w:type="paragraph" w:styleId="Heading6">
    <w:name w:val="heading 6"/>
    <w:basedOn w:val="Normal"/>
    <w:next w:val="Normal"/>
    <w:qFormat/>
    <w:rsid w:val="00541BEB"/>
    <w:pPr>
      <w:keepNext/>
      <w:keepLines/>
      <w:tabs>
        <w:tab w:val="left" w:pos="728"/>
      </w:tabs>
      <w:ind w:left="720" w:hanging="720"/>
      <w:jc w:val="center"/>
      <w:outlineLvl w:val="5"/>
    </w:pPr>
    <w:rPr>
      <w:rFonts w:ascii="Times New Roman" w:hAnsi="Times New Roman" w:cs="Arial"/>
      <w:b/>
      <w:bCs/>
      <w:sz w:val="24"/>
      <w:szCs w:val="24"/>
    </w:rPr>
  </w:style>
  <w:style w:type="paragraph" w:styleId="Heading7">
    <w:name w:val="heading 7"/>
    <w:basedOn w:val="Normal"/>
    <w:next w:val="Normal"/>
    <w:qFormat/>
    <w:rsid w:val="00541BEB"/>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qFormat/>
    <w:rsid w:val="00541BEB"/>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1BEB"/>
    <w:pPr>
      <w:tabs>
        <w:tab w:val="center" w:pos="4320"/>
        <w:tab w:val="right" w:pos="8640"/>
      </w:tabs>
    </w:pPr>
  </w:style>
  <w:style w:type="paragraph" w:styleId="Footer">
    <w:name w:val="footer"/>
    <w:basedOn w:val="Normal"/>
    <w:link w:val="FooterChar"/>
    <w:rsid w:val="00541BEB"/>
    <w:pPr>
      <w:tabs>
        <w:tab w:val="center" w:pos="4320"/>
        <w:tab w:val="right" w:pos="8640"/>
      </w:tabs>
    </w:pPr>
  </w:style>
  <w:style w:type="paragraph" w:styleId="Title">
    <w:name w:val="Title"/>
    <w:basedOn w:val="Normal"/>
    <w:link w:val="TitleChar"/>
    <w:qFormat/>
    <w:rsid w:val="00541BEB"/>
    <w:pPr>
      <w:jc w:val="center"/>
    </w:pPr>
    <w:rPr>
      <w:b/>
      <w:sz w:val="24"/>
    </w:rPr>
  </w:style>
  <w:style w:type="paragraph" w:styleId="BodyText">
    <w:name w:val="Body Text"/>
    <w:basedOn w:val="Normal"/>
    <w:link w:val="BodyTextChar"/>
    <w:semiHidden/>
    <w:rsid w:val="00541BEB"/>
    <w:pPr>
      <w:spacing w:line="480" w:lineRule="auto"/>
    </w:pPr>
    <w:rPr>
      <w:b/>
      <w:caps/>
    </w:rPr>
  </w:style>
  <w:style w:type="paragraph" w:customStyle="1" w:styleId="TestimonyQ">
    <w:name w:val="Testimony Q"/>
    <w:basedOn w:val="Normal"/>
    <w:rsid w:val="00541BEB"/>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541BEB"/>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541B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541BEB"/>
    <w:pPr>
      <w:spacing w:line="480" w:lineRule="auto"/>
      <w:ind w:left="720" w:hanging="720"/>
      <w:jc w:val="both"/>
    </w:pPr>
  </w:style>
  <w:style w:type="character" w:styleId="PageNumber">
    <w:name w:val="page number"/>
    <w:basedOn w:val="DefaultParagraphFont"/>
    <w:semiHidden/>
    <w:rsid w:val="00541BEB"/>
  </w:style>
  <w:style w:type="character" w:styleId="LineNumber">
    <w:name w:val="line number"/>
    <w:basedOn w:val="DefaultParagraphFont"/>
    <w:semiHidden/>
    <w:rsid w:val="001C562D"/>
    <w:rPr>
      <w:rFonts w:ascii="Times New Roman" w:hAnsi="Times New Roman"/>
      <w:sz w:val="24"/>
    </w:rPr>
  </w:style>
  <w:style w:type="character" w:styleId="FootnoteReference">
    <w:name w:val="footnote reference"/>
    <w:basedOn w:val="DefaultParagraphFont"/>
    <w:rsid w:val="00541BEB"/>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rPr>
      <w:rFonts w:ascii="Times New Roman" w:hAnsi="Times New Roman"/>
    </w:r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4222BB"/>
    <w:rPr>
      <w:rFonts w:ascii="Arial" w:hAnsi="Arial"/>
      <w:b/>
      <w:bCs/>
      <w:sz w:val="24"/>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B81049"/>
    <w:rPr>
      <w:rFonts w:ascii="Arial" w:hAnsi="Arial"/>
      <w:b/>
      <w:sz w:val="26"/>
      <w:szCs w:val="26"/>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rFonts w:ascii="Times New Roman" w:hAnsi="Times New Roman"/>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rFonts w:ascii="Times New Roman" w:hAnsi="Times New Roman"/>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rFonts w:ascii="Times New Roman" w:hAnsi="Times New Roman"/>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ascii="Times New Roman" w:hAnsi="Times New Roman" w:cs="Courier New"/>
      <w:b/>
      <w:bCs/>
      <w:sz w:val="24"/>
    </w:rPr>
  </w:style>
  <w:style w:type="paragraph" w:styleId="TOC1">
    <w:name w:val="toc 1"/>
    <w:basedOn w:val="Normal"/>
    <w:next w:val="Normal"/>
    <w:autoRedefine/>
    <w:uiPriority w:val="39"/>
    <w:qFormat/>
    <w:rsid w:val="006604CB"/>
    <w:pPr>
      <w:widowControl w:val="0"/>
      <w:suppressLineNumbers/>
      <w:autoSpaceDE w:val="0"/>
      <w:autoSpaceDN w:val="0"/>
      <w:jc w:val="both"/>
    </w:pPr>
    <w:rPr>
      <w:rFonts w:cs="Arial"/>
      <w:b/>
      <w:bCs/>
    </w:rPr>
  </w:style>
  <w:style w:type="paragraph" w:styleId="TOC2">
    <w:name w:val="toc 2"/>
    <w:basedOn w:val="Normal"/>
    <w:next w:val="Normal"/>
    <w:autoRedefine/>
    <w:uiPriority w:val="39"/>
    <w:qFormat/>
    <w:rsid w:val="006604CB"/>
    <w:pPr>
      <w:widowControl w:val="0"/>
      <w:autoSpaceDE w:val="0"/>
      <w:autoSpaceDN w:val="0"/>
      <w:ind w:left="200"/>
    </w:pPr>
    <w:rPr>
      <w:rFonts w:ascii="Times New Roman" w:hAnsi="Times New Roman" w:cs="Courier New"/>
      <w:sz w:val="24"/>
    </w:rPr>
  </w:style>
  <w:style w:type="paragraph" w:styleId="TOC3">
    <w:name w:val="toc 3"/>
    <w:basedOn w:val="Normal"/>
    <w:next w:val="Normal"/>
    <w:autoRedefine/>
    <w:semiHidden/>
    <w:qFormat/>
    <w:rsid w:val="006604CB"/>
    <w:pPr>
      <w:widowControl w:val="0"/>
      <w:autoSpaceDE w:val="0"/>
      <w:autoSpaceDN w:val="0"/>
      <w:ind w:left="400"/>
    </w:pPr>
    <w:rPr>
      <w:rFonts w:ascii="Times New Roman" w:hAnsi="Times New Roman" w:cs="Courier New"/>
      <w:sz w:val="24"/>
    </w:rPr>
  </w:style>
  <w:style w:type="paragraph" w:styleId="TOC4">
    <w:name w:val="toc 4"/>
    <w:basedOn w:val="Normal"/>
    <w:next w:val="Normal"/>
    <w:autoRedefine/>
    <w:semiHidden/>
    <w:qFormat/>
    <w:rsid w:val="006604CB"/>
    <w:pPr>
      <w:widowControl w:val="0"/>
      <w:autoSpaceDE w:val="0"/>
      <w:autoSpaceDN w:val="0"/>
      <w:ind w:left="600"/>
    </w:pPr>
    <w:rPr>
      <w:rFonts w:ascii="Times New Roman" w:hAnsi="Times New Roman" w:cs="Courier New"/>
      <w:sz w:val="24"/>
    </w:rPr>
  </w:style>
  <w:style w:type="paragraph" w:styleId="TOC5">
    <w:name w:val="toc 5"/>
    <w:basedOn w:val="Normal"/>
    <w:next w:val="Normal"/>
    <w:autoRedefine/>
    <w:semiHidden/>
    <w:qFormat/>
    <w:rsid w:val="006604CB"/>
    <w:pPr>
      <w:widowControl w:val="0"/>
      <w:autoSpaceDE w:val="0"/>
      <w:autoSpaceDN w:val="0"/>
      <w:ind w:left="800"/>
    </w:pPr>
    <w:rPr>
      <w:rFonts w:ascii="Times New Roman" w:hAnsi="Times New Roman" w:cs="Courier New"/>
      <w:sz w:val="24"/>
    </w:rPr>
  </w:style>
  <w:style w:type="paragraph" w:styleId="TOC6">
    <w:name w:val="toc 6"/>
    <w:basedOn w:val="Normal"/>
    <w:next w:val="Normal"/>
    <w:autoRedefine/>
    <w:semiHidden/>
    <w:qFormat/>
    <w:rsid w:val="006604CB"/>
    <w:pPr>
      <w:widowControl w:val="0"/>
      <w:autoSpaceDE w:val="0"/>
      <w:autoSpaceDN w:val="0"/>
      <w:ind w:left="1000"/>
    </w:pPr>
    <w:rPr>
      <w:rFonts w:ascii="Times New Roman" w:hAnsi="Times New Roman" w:cs="Courier New"/>
      <w:sz w:val="24"/>
    </w:rPr>
  </w:style>
  <w:style w:type="paragraph" w:styleId="TOC7">
    <w:name w:val="toc 7"/>
    <w:basedOn w:val="Normal"/>
    <w:next w:val="Normal"/>
    <w:autoRedefine/>
    <w:semiHidden/>
    <w:qFormat/>
    <w:rsid w:val="006604CB"/>
    <w:pPr>
      <w:widowControl w:val="0"/>
      <w:autoSpaceDE w:val="0"/>
      <w:autoSpaceDN w:val="0"/>
      <w:ind w:left="1200"/>
    </w:pPr>
    <w:rPr>
      <w:rFonts w:ascii="Times New Roman" w:hAnsi="Times New Roman" w:cs="Courier New"/>
      <w:sz w:val="24"/>
    </w:rPr>
  </w:style>
  <w:style w:type="paragraph" w:styleId="TOC8">
    <w:name w:val="toc 8"/>
    <w:basedOn w:val="Normal"/>
    <w:next w:val="Normal"/>
    <w:autoRedefine/>
    <w:semiHidden/>
    <w:qFormat/>
    <w:rsid w:val="006604CB"/>
    <w:pPr>
      <w:widowControl w:val="0"/>
      <w:autoSpaceDE w:val="0"/>
      <w:autoSpaceDN w:val="0"/>
      <w:ind w:left="1400"/>
    </w:pPr>
    <w:rPr>
      <w:rFonts w:ascii="Times New Roman" w:hAnsi="Times New Roman" w:cs="Courier New"/>
      <w:sz w:val="24"/>
    </w:rPr>
  </w:style>
  <w:style w:type="paragraph" w:styleId="TOC9">
    <w:name w:val="toc 9"/>
    <w:basedOn w:val="Normal"/>
    <w:next w:val="Normal"/>
    <w:autoRedefine/>
    <w:semiHidden/>
    <w:qFormat/>
    <w:rsid w:val="006604CB"/>
    <w:pPr>
      <w:widowControl w:val="0"/>
      <w:autoSpaceDE w:val="0"/>
      <w:autoSpaceDN w:val="0"/>
      <w:ind w:left="1600"/>
    </w:pPr>
    <w:rPr>
      <w:rFonts w:ascii="Times New Roman" w:hAnsi="Times New Roman" w:cs="Courier New"/>
      <w:sz w:val="24"/>
    </w:rPr>
  </w:style>
  <w:style w:type="paragraph" w:styleId="BodyText3">
    <w:name w:val="Body Text 3"/>
    <w:basedOn w:val="BodyText"/>
    <w:link w:val="BodyText3Char"/>
    <w:semiHidden/>
    <w:rsid w:val="006604CB"/>
    <w:pPr>
      <w:spacing w:before="240"/>
      <w:ind w:left="720"/>
      <w:jc w:val="both"/>
    </w:pPr>
    <w:rPr>
      <w:rFonts w:ascii="Times New Roman" w:hAnsi="Times New Roman"/>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rFonts w:ascii="Times New Roman" w:hAnsi="Times New Roman"/>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rFonts w:ascii="Times New Roman" w:hAnsi="Times New Roman"/>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2014-10-10T07:00:00+00:00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F1E7E3-6A2C-4E48-A70B-A3952E1D5F20}"/>
</file>

<file path=customXml/itemProps2.xml><?xml version="1.0" encoding="utf-8"?>
<ds:datastoreItem xmlns:ds="http://schemas.openxmlformats.org/officeDocument/2006/customXml" ds:itemID="{7EBFAF45-4B43-41B8-9D80-DBB00F408811}"/>
</file>

<file path=customXml/itemProps3.xml><?xml version="1.0" encoding="utf-8"?>
<ds:datastoreItem xmlns:ds="http://schemas.openxmlformats.org/officeDocument/2006/customXml" ds:itemID="{1ECA8428-B2B6-4EE2-885D-CA291F3FF5E7}"/>
</file>

<file path=customXml/itemProps4.xml><?xml version="1.0" encoding="utf-8"?>
<ds:datastoreItem xmlns:ds="http://schemas.openxmlformats.org/officeDocument/2006/customXml" ds:itemID="{B1021821-B96B-46A7-B879-8A35565F6FDD}"/>
</file>

<file path=customXml/itemProps5.xml><?xml version="1.0" encoding="utf-8"?>
<ds:datastoreItem xmlns:ds="http://schemas.openxmlformats.org/officeDocument/2006/customXml" ds:itemID="{811EE380-2AD7-4E26-8B5F-45A6C07D3FE3}"/>
</file>

<file path=docProps/app.xml><?xml version="1.0" encoding="utf-8"?>
<Properties xmlns="http://schemas.openxmlformats.org/officeDocument/2006/extended-properties" xmlns:vt="http://schemas.openxmlformats.org/officeDocument/2006/docPropsVTypes">
  <Template>Normal</Template>
  <TotalTime>4</TotalTime>
  <Pages>3</Pages>
  <Words>563</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Jesse O. Gorsuch</cp:lastModifiedBy>
  <cp:revision>11</cp:revision>
  <cp:lastPrinted>2011-12-05T23:29:00Z</cp:lastPrinted>
  <dcterms:created xsi:type="dcterms:W3CDTF">2014-07-10T15:24:00Z</dcterms:created>
  <dcterms:modified xsi:type="dcterms:W3CDTF">2014-10-09T15:02:00Z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