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E25D" w14:textId="77777777" w:rsidR="00A755A7" w:rsidRDefault="00A755A7" w:rsidP="00A755A7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7D392F7" wp14:editId="1AB9EA32">
            <wp:extent cx="662940" cy="685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4CF9E" w14:textId="77777777" w:rsidR="00A755A7" w:rsidRDefault="00A755A7" w:rsidP="00A755A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B5DC554" w14:textId="77777777" w:rsidR="00A755A7" w:rsidRDefault="00A755A7" w:rsidP="00A755A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767F4B1" w14:textId="77777777" w:rsidR="00A755A7" w:rsidRDefault="00A755A7" w:rsidP="00A755A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A230797" w14:textId="77777777" w:rsidR="00A755A7" w:rsidRDefault="00A755A7" w:rsidP="00A755A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CE6E4CD" w14:textId="77777777" w:rsidR="00A755A7" w:rsidRDefault="00A755A7" w:rsidP="00A755A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0E4681C" w14:textId="273CAC0B" w:rsidR="000F3D2E" w:rsidRPr="00AF266B" w:rsidRDefault="00900E50" w:rsidP="002A37A0">
      <w:pPr>
        <w:pStyle w:val="NoSpacing"/>
        <w:spacing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October </w:t>
      </w:r>
      <w:r w:rsidR="007B7A9B">
        <w:rPr>
          <w:rFonts w:ascii="Times New Roman" w:hAnsi="Times New Roman" w:cs="Times New Roman"/>
          <w:sz w:val="25"/>
          <w:szCs w:val="25"/>
        </w:rPr>
        <w:t>6</w:t>
      </w:r>
      <w:r w:rsidR="000F3D2E" w:rsidRPr="00AF266B">
        <w:rPr>
          <w:rFonts w:ascii="Times New Roman" w:hAnsi="Times New Roman" w:cs="Times New Roman"/>
          <w:sz w:val="25"/>
          <w:szCs w:val="25"/>
        </w:rPr>
        <w:t>, 201</w:t>
      </w:r>
      <w:r w:rsidR="00B648CB">
        <w:rPr>
          <w:rFonts w:ascii="Times New Roman" w:hAnsi="Times New Roman" w:cs="Times New Roman"/>
          <w:sz w:val="25"/>
          <w:szCs w:val="25"/>
        </w:rPr>
        <w:t>4</w:t>
      </w:r>
    </w:p>
    <w:p w14:paraId="657AD9A1" w14:textId="77777777" w:rsidR="00AF266B" w:rsidRDefault="00AF266B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4FBDF10" w14:textId="77777777" w:rsidR="00A755A7" w:rsidRDefault="00A755A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DA94008" w14:textId="77777777" w:rsidR="00142367" w:rsidRPr="00AF266B" w:rsidRDefault="00142367" w:rsidP="00142367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266B">
        <w:rPr>
          <w:rFonts w:ascii="Times New Roman" w:hAnsi="Times New Roman" w:cs="Times New Roman"/>
          <w:b/>
          <w:sz w:val="25"/>
          <w:szCs w:val="25"/>
        </w:rPr>
        <w:t xml:space="preserve">NOTICE OF </w:t>
      </w:r>
      <w:r w:rsidR="00900E50">
        <w:rPr>
          <w:rFonts w:ascii="Times New Roman" w:hAnsi="Times New Roman" w:cs="Times New Roman"/>
          <w:b/>
          <w:sz w:val="25"/>
          <w:szCs w:val="25"/>
        </w:rPr>
        <w:t xml:space="preserve">RECESSED </w:t>
      </w:r>
      <w:r w:rsidRPr="00AF266B">
        <w:rPr>
          <w:rFonts w:ascii="Times New Roman" w:hAnsi="Times New Roman" w:cs="Times New Roman"/>
          <w:b/>
          <w:sz w:val="25"/>
          <w:szCs w:val="25"/>
        </w:rPr>
        <w:t>OPEN MEETING</w:t>
      </w:r>
    </w:p>
    <w:p w14:paraId="210A36DE" w14:textId="77777777" w:rsidR="00142367" w:rsidRPr="00AF266B" w:rsidRDefault="00142367" w:rsidP="00B648CB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266B">
        <w:rPr>
          <w:rFonts w:ascii="Times New Roman" w:hAnsi="Times New Roman" w:cs="Times New Roman"/>
          <w:b/>
          <w:sz w:val="25"/>
          <w:szCs w:val="25"/>
        </w:rPr>
        <w:t xml:space="preserve">(To be held </w:t>
      </w:r>
      <w:r w:rsidR="00B648CB">
        <w:rPr>
          <w:rFonts w:ascii="Times New Roman" w:hAnsi="Times New Roman" w:cs="Times New Roman"/>
          <w:b/>
          <w:sz w:val="25"/>
          <w:szCs w:val="25"/>
        </w:rPr>
        <w:t>Monday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706F17">
        <w:rPr>
          <w:rFonts w:ascii="Times New Roman" w:hAnsi="Times New Roman" w:cs="Times New Roman"/>
          <w:b/>
          <w:sz w:val="25"/>
          <w:szCs w:val="25"/>
        </w:rPr>
        <w:t>November</w:t>
      </w:r>
      <w:r w:rsidRPr="00AF266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06F17">
        <w:rPr>
          <w:rFonts w:ascii="Times New Roman" w:hAnsi="Times New Roman" w:cs="Times New Roman"/>
          <w:b/>
          <w:sz w:val="25"/>
          <w:szCs w:val="25"/>
        </w:rPr>
        <w:t>3</w:t>
      </w:r>
      <w:r w:rsidR="00B648CB">
        <w:rPr>
          <w:rFonts w:ascii="Times New Roman" w:hAnsi="Times New Roman" w:cs="Times New Roman"/>
          <w:b/>
          <w:sz w:val="25"/>
          <w:szCs w:val="25"/>
        </w:rPr>
        <w:t>, 2014, at 1</w:t>
      </w:r>
      <w:r w:rsidRPr="00AF266B">
        <w:rPr>
          <w:rFonts w:ascii="Times New Roman" w:hAnsi="Times New Roman" w:cs="Times New Roman"/>
          <w:b/>
          <w:sz w:val="25"/>
          <w:szCs w:val="25"/>
        </w:rPr>
        <w:t>:</w:t>
      </w:r>
      <w:r w:rsidR="00B648CB">
        <w:rPr>
          <w:rFonts w:ascii="Times New Roman" w:hAnsi="Times New Roman" w:cs="Times New Roman"/>
          <w:b/>
          <w:sz w:val="25"/>
          <w:szCs w:val="25"/>
        </w:rPr>
        <w:t>30 p</w:t>
      </w:r>
      <w:r w:rsidRPr="00AF266B">
        <w:rPr>
          <w:rFonts w:ascii="Times New Roman" w:hAnsi="Times New Roman" w:cs="Times New Roman"/>
          <w:b/>
          <w:sz w:val="25"/>
          <w:szCs w:val="25"/>
        </w:rPr>
        <w:t>.m.)</w:t>
      </w:r>
    </w:p>
    <w:p w14:paraId="1FE7B2D3" w14:textId="77777777" w:rsidR="00142367" w:rsidRDefault="00900E50" w:rsidP="002A37A0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a</w:t>
      </w:r>
      <w:r w:rsidR="00142367">
        <w:rPr>
          <w:rFonts w:ascii="Times New Roman" w:hAnsi="Times New Roman" w:cs="Times New Roman"/>
          <w:b/>
          <w:sz w:val="25"/>
          <w:szCs w:val="25"/>
        </w:rPr>
        <w:t>nd</w:t>
      </w:r>
      <w:proofErr w:type="gramEnd"/>
    </w:p>
    <w:p w14:paraId="16C409C5" w14:textId="77777777" w:rsidR="00374896" w:rsidRPr="00AF266B" w:rsidRDefault="007A1362" w:rsidP="002A37A0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266B">
        <w:rPr>
          <w:rFonts w:ascii="Times New Roman" w:hAnsi="Times New Roman" w:cs="Times New Roman"/>
          <w:b/>
          <w:sz w:val="25"/>
          <w:szCs w:val="25"/>
        </w:rPr>
        <w:t xml:space="preserve">NOTICE OF </w:t>
      </w:r>
      <w:r w:rsidR="00F358C1" w:rsidRPr="00AF266B">
        <w:rPr>
          <w:rFonts w:ascii="Times New Roman" w:hAnsi="Times New Roman" w:cs="Times New Roman"/>
          <w:b/>
          <w:sz w:val="25"/>
          <w:szCs w:val="25"/>
        </w:rPr>
        <w:t xml:space="preserve">OPPORTUNITY TO </w:t>
      </w:r>
      <w:r w:rsidR="00C356C4" w:rsidRPr="00AF266B">
        <w:rPr>
          <w:rFonts w:ascii="Times New Roman" w:hAnsi="Times New Roman" w:cs="Times New Roman"/>
          <w:b/>
          <w:sz w:val="25"/>
          <w:szCs w:val="25"/>
        </w:rPr>
        <w:t xml:space="preserve">FILE </w:t>
      </w:r>
      <w:r w:rsidR="002A37A0" w:rsidRPr="00AF266B">
        <w:rPr>
          <w:rFonts w:ascii="Times New Roman" w:hAnsi="Times New Roman" w:cs="Times New Roman"/>
          <w:b/>
          <w:sz w:val="25"/>
          <w:szCs w:val="25"/>
        </w:rPr>
        <w:t>WRITTEN COMMENTS</w:t>
      </w:r>
    </w:p>
    <w:p w14:paraId="79B7781F" w14:textId="77777777" w:rsidR="00E06FD6" w:rsidRPr="00AF266B" w:rsidRDefault="00E06FD6" w:rsidP="002A37A0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F266B">
        <w:rPr>
          <w:rFonts w:ascii="Times New Roman" w:hAnsi="Times New Roman" w:cs="Times New Roman"/>
          <w:b/>
          <w:sz w:val="25"/>
          <w:szCs w:val="25"/>
        </w:rPr>
        <w:t>(</w:t>
      </w:r>
      <w:r w:rsidR="00B60C65" w:rsidRPr="00AF266B">
        <w:rPr>
          <w:rFonts w:ascii="Times New Roman" w:hAnsi="Times New Roman" w:cs="Times New Roman"/>
          <w:b/>
          <w:sz w:val="25"/>
          <w:szCs w:val="25"/>
        </w:rPr>
        <w:t xml:space="preserve">By </w:t>
      </w:r>
      <w:r w:rsidR="00CC782A">
        <w:rPr>
          <w:rFonts w:ascii="Times New Roman" w:hAnsi="Times New Roman" w:cs="Times New Roman"/>
          <w:b/>
          <w:sz w:val="25"/>
          <w:szCs w:val="25"/>
        </w:rPr>
        <w:t xml:space="preserve">5:00 p.m., </w:t>
      </w:r>
      <w:r w:rsidR="00B648CB">
        <w:rPr>
          <w:rFonts w:ascii="Times New Roman" w:hAnsi="Times New Roman" w:cs="Times New Roman"/>
          <w:b/>
          <w:sz w:val="25"/>
          <w:szCs w:val="25"/>
        </w:rPr>
        <w:t>Monday</w:t>
      </w:r>
      <w:r w:rsidR="00900E50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B648CB">
        <w:rPr>
          <w:rFonts w:ascii="Times New Roman" w:hAnsi="Times New Roman" w:cs="Times New Roman"/>
          <w:b/>
          <w:sz w:val="25"/>
          <w:szCs w:val="25"/>
        </w:rPr>
        <w:t>October</w:t>
      </w:r>
      <w:r w:rsidR="00900E5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648CB">
        <w:rPr>
          <w:rFonts w:ascii="Times New Roman" w:hAnsi="Times New Roman" w:cs="Times New Roman"/>
          <w:b/>
          <w:sz w:val="25"/>
          <w:szCs w:val="25"/>
        </w:rPr>
        <w:t>27</w:t>
      </w:r>
      <w:r w:rsidR="002A37A0" w:rsidRPr="00AF266B">
        <w:rPr>
          <w:rFonts w:ascii="Times New Roman" w:hAnsi="Times New Roman" w:cs="Times New Roman"/>
          <w:b/>
          <w:sz w:val="25"/>
          <w:szCs w:val="25"/>
        </w:rPr>
        <w:t>, 201</w:t>
      </w:r>
      <w:r w:rsidR="00B648CB">
        <w:rPr>
          <w:rFonts w:ascii="Times New Roman" w:hAnsi="Times New Roman" w:cs="Times New Roman"/>
          <w:b/>
          <w:sz w:val="25"/>
          <w:szCs w:val="25"/>
        </w:rPr>
        <w:t>4</w:t>
      </w:r>
      <w:r w:rsidRPr="00AF266B">
        <w:rPr>
          <w:rFonts w:ascii="Times New Roman" w:hAnsi="Times New Roman" w:cs="Times New Roman"/>
          <w:b/>
          <w:sz w:val="25"/>
          <w:szCs w:val="25"/>
        </w:rPr>
        <w:t>)</w:t>
      </w:r>
    </w:p>
    <w:p w14:paraId="0E8827E3" w14:textId="77777777" w:rsidR="00900E50" w:rsidRDefault="00900E50" w:rsidP="002A37A0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14:paraId="186EF53A" w14:textId="77777777" w:rsidR="00900E50" w:rsidRDefault="00900E50" w:rsidP="002A37A0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14:paraId="73C269AA" w14:textId="14308EFE" w:rsidR="00BF58FC" w:rsidRPr="00AF266B" w:rsidRDefault="007A1362" w:rsidP="002A37A0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t>RE:</w:t>
      </w:r>
      <w:r w:rsidRPr="00AF266B">
        <w:rPr>
          <w:rFonts w:ascii="Times New Roman" w:hAnsi="Times New Roman" w:cs="Times New Roman"/>
          <w:sz w:val="25"/>
          <w:szCs w:val="25"/>
        </w:rPr>
        <w:tab/>
      </w:r>
      <w:r w:rsidR="00D204F6" w:rsidRPr="00AF266B">
        <w:rPr>
          <w:rFonts w:ascii="Times New Roman" w:hAnsi="Times New Roman" w:cs="Times New Roman"/>
          <w:sz w:val="25"/>
          <w:szCs w:val="25"/>
        </w:rPr>
        <w:t xml:space="preserve">Investigation </w:t>
      </w:r>
      <w:r w:rsidR="00B648CB">
        <w:rPr>
          <w:rFonts w:ascii="Times New Roman" w:hAnsi="Times New Roman" w:cs="Times New Roman"/>
          <w:sz w:val="25"/>
          <w:szCs w:val="25"/>
        </w:rPr>
        <w:t>of natural gas</w:t>
      </w:r>
      <w:r w:rsidR="00A97F1A">
        <w:rPr>
          <w:rFonts w:ascii="Times New Roman" w:hAnsi="Times New Roman" w:cs="Times New Roman"/>
          <w:sz w:val="25"/>
          <w:szCs w:val="25"/>
        </w:rPr>
        <w:t xml:space="preserve"> distribution</w:t>
      </w:r>
      <w:r w:rsidR="00B648CB">
        <w:rPr>
          <w:rFonts w:ascii="Times New Roman" w:hAnsi="Times New Roman" w:cs="Times New Roman"/>
          <w:sz w:val="25"/>
          <w:szCs w:val="25"/>
        </w:rPr>
        <w:t xml:space="preserve"> infrastructure expansion</w:t>
      </w:r>
      <w:r w:rsidR="00F81881">
        <w:rPr>
          <w:rFonts w:ascii="Tms Rmn" w:hAnsi="Tms Rmn" w:cs="Tms Rmn"/>
          <w:color w:val="0000FF"/>
        </w:rPr>
        <w:t>;</w:t>
      </w:r>
    </w:p>
    <w:p w14:paraId="045C966C" w14:textId="4E71A9AB" w:rsidR="0083408B" w:rsidRPr="00AF266B" w:rsidRDefault="00D204F6" w:rsidP="002A37A0">
      <w:pPr>
        <w:pStyle w:val="NoSpacing"/>
        <w:spacing w:line="264" w:lineRule="auto"/>
        <w:ind w:left="720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t>Docket U</w:t>
      </w:r>
      <w:r w:rsidR="00B648CB">
        <w:rPr>
          <w:rFonts w:ascii="Times New Roman" w:hAnsi="Times New Roman" w:cs="Times New Roman"/>
          <w:sz w:val="25"/>
          <w:szCs w:val="25"/>
        </w:rPr>
        <w:t>G</w:t>
      </w:r>
      <w:r w:rsidR="00727F8A" w:rsidRPr="00AF266B">
        <w:rPr>
          <w:rFonts w:ascii="Times New Roman" w:hAnsi="Times New Roman" w:cs="Times New Roman"/>
          <w:sz w:val="25"/>
          <w:szCs w:val="25"/>
        </w:rPr>
        <w:t>-</w:t>
      </w:r>
      <w:r w:rsidR="00BF58FC" w:rsidRPr="00AF266B">
        <w:rPr>
          <w:rFonts w:ascii="Times New Roman" w:hAnsi="Times New Roman" w:cs="Times New Roman"/>
          <w:sz w:val="25"/>
          <w:szCs w:val="25"/>
        </w:rPr>
        <w:t>1</w:t>
      </w:r>
      <w:r w:rsidR="00B648CB">
        <w:rPr>
          <w:rFonts w:ascii="Times New Roman" w:hAnsi="Times New Roman" w:cs="Times New Roman"/>
          <w:sz w:val="25"/>
          <w:szCs w:val="25"/>
        </w:rPr>
        <w:t>4</w:t>
      </w:r>
      <w:r w:rsidR="0069272D">
        <w:rPr>
          <w:rFonts w:ascii="Times New Roman" w:hAnsi="Times New Roman" w:cs="Times New Roman"/>
          <w:sz w:val="25"/>
          <w:szCs w:val="25"/>
        </w:rPr>
        <w:t>3616</w:t>
      </w:r>
    </w:p>
    <w:p w14:paraId="6F0363DB" w14:textId="77777777" w:rsidR="0083408B" w:rsidRPr="00AF266B" w:rsidRDefault="0083408B" w:rsidP="002A37A0">
      <w:pPr>
        <w:pStyle w:val="NoSpacing"/>
        <w:spacing w:line="264" w:lineRule="auto"/>
        <w:ind w:left="720" w:hanging="720"/>
        <w:rPr>
          <w:rFonts w:ascii="Times New Roman" w:hAnsi="Times New Roman" w:cs="Times New Roman"/>
          <w:sz w:val="25"/>
          <w:szCs w:val="25"/>
        </w:rPr>
      </w:pPr>
    </w:p>
    <w:p w14:paraId="701AB25B" w14:textId="77777777" w:rsidR="00D71BE8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sz w:val="25"/>
          <w:szCs w:val="25"/>
        </w:rPr>
        <w:t>TO ALL INTERESTED PERSONS:</w:t>
      </w:r>
      <w:r w:rsidR="00DC069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B39392E" w14:textId="77777777" w:rsidR="007A1362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D5377BE" w14:textId="641D9572" w:rsidR="00224034" w:rsidRPr="00224034" w:rsidRDefault="00CF7A9C" w:rsidP="00C0403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Du</w:t>
      </w:r>
      <w:r w:rsidR="00822C88">
        <w:rPr>
          <w:rFonts w:ascii="Times New Roman" w:hAnsi="Times New Roman" w:cs="Times New Roman"/>
          <w:sz w:val="25"/>
          <w:szCs w:val="25"/>
        </w:rPr>
        <w:t xml:space="preserve">ring the 2014 Legislative Session, the Washington State House of Representatives passed </w:t>
      </w:r>
      <w:hyperlink r:id="rId12" w:history="1">
        <w:r w:rsidR="00822C88" w:rsidRPr="00A97F1A">
          <w:rPr>
            <w:rStyle w:val="Hyperlink"/>
            <w:rFonts w:ascii="Times New Roman" w:hAnsi="Times New Roman" w:cs="Times New Roman"/>
            <w:sz w:val="25"/>
            <w:szCs w:val="25"/>
          </w:rPr>
          <w:t>ESHB 2177</w:t>
        </w:r>
      </w:hyperlink>
      <w:r w:rsidR="00662825">
        <w:rPr>
          <w:rFonts w:ascii="Times New Roman" w:hAnsi="Times New Roman" w:cs="Times New Roman"/>
          <w:sz w:val="25"/>
          <w:szCs w:val="25"/>
        </w:rPr>
        <w:t xml:space="preserve">, </w:t>
      </w:r>
      <w:r w:rsidR="00662825">
        <w:rPr>
          <w:rFonts w:ascii="Times New Roman" w:hAnsi="Times New Roman" w:cs="Times New Roman"/>
          <w:sz w:val="25"/>
          <w:szCs w:val="25"/>
        </w:rPr>
        <w:lastRenderedPageBreak/>
        <w:t>concerning the expansion of natural gas</w:t>
      </w:r>
      <w:r w:rsidR="00172AD5">
        <w:rPr>
          <w:rFonts w:ascii="Times New Roman" w:hAnsi="Times New Roman" w:cs="Times New Roman"/>
          <w:sz w:val="25"/>
          <w:szCs w:val="25"/>
        </w:rPr>
        <w:t xml:space="preserve"> distribution</w:t>
      </w:r>
      <w:r w:rsidR="00662825">
        <w:rPr>
          <w:rFonts w:ascii="Times New Roman" w:hAnsi="Times New Roman" w:cs="Times New Roman"/>
          <w:sz w:val="25"/>
          <w:szCs w:val="25"/>
        </w:rPr>
        <w:t xml:space="preserve"> infrastructure</w:t>
      </w:r>
      <w:r w:rsidR="009800D6">
        <w:rPr>
          <w:rFonts w:ascii="Times New Roman" w:hAnsi="Times New Roman" w:cs="Times New Roman"/>
          <w:sz w:val="25"/>
          <w:szCs w:val="25"/>
        </w:rPr>
        <w:t>.</w:t>
      </w:r>
      <w:r w:rsidR="00822C88">
        <w:rPr>
          <w:rFonts w:ascii="Times New Roman" w:hAnsi="Times New Roman" w:cs="Times New Roman"/>
          <w:sz w:val="25"/>
          <w:szCs w:val="25"/>
        </w:rPr>
        <w:t xml:space="preserve"> </w:t>
      </w:r>
      <w:r w:rsidR="009800D6">
        <w:rPr>
          <w:rFonts w:ascii="Times New Roman" w:hAnsi="Times New Roman" w:cs="Times New Roman"/>
          <w:sz w:val="25"/>
          <w:szCs w:val="25"/>
        </w:rPr>
        <w:t xml:space="preserve"> This bill</w:t>
      </w:r>
      <w:r w:rsidR="00822C88">
        <w:rPr>
          <w:rFonts w:ascii="Times New Roman" w:hAnsi="Times New Roman" w:cs="Times New Roman"/>
          <w:sz w:val="25"/>
          <w:szCs w:val="25"/>
        </w:rPr>
        <w:t xml:space="preserve"> would have required the Washington Utilities and Transportation Commission (Commission) to initiate a stakeholder process to develop</w:t>
      </w:r>
      <w:r w:rsidR="00D5276C">
        <w:rPr>
          <w:rFonts w:ascii="Times New Roman" w:hAnsi="Times New Roman" w:cs="Times New Roman"/>
          <w:sz w:val="25"/>
          <w:szCs w:val="25"/>
        </w:rPr>
        <w:t xml:space="preserve"> innovative proposals </w:t>
      </w:r>
      <w:r w:rsidR="009800D6">
        <w:rPr>
          <w:rFonts w:ascii="Times New Roman" w:hAnsi="Times New Roman" w:cs="Times New Roman"/>
          <w:sz w:val="25"/>
          <w:szCs w:val="25"/>
        </w:rPr>
        <w:t>for financing and expanding</w:t>
      </w:r>
      <w:r w:rsidR="00822C88">
        <w:rPr>
          <w:rFonts w:ascii="Times New Roman" w:hAnsi="Times New Roman" w:cs="Times New Roman"/>
          <w:sz w:val="25"/>
          <w:szCs w:val="25"/>
        </w:rPr>
        <w:t xml:space="preserve"> natural gas distribution infrastructure to areas that currently lack service.  </w:t>
      </w:r>
      <w:r w:rsidR="00D5276C">
        <w:rPr>
          <w:rFonts w:ascii="Times New Roman" w:hAnsi="Times New Roman" w:cs="Times New Roman"/>
          <w:sz w:val="25"/>
          <w:szCs w:val="25"/>
        </w:rPr>
        <w:t xml:space="preserve">While </w:t>
      </w:r>
      <w:r w:rsidR="009800D6">
        <w:rPr>
          <w:rFonts w:ascii="Times New Roman" w:hAnsi="Times New Roman" w:cs="Times New Roman"/>
          <w:sz w:val="25"/>
          <w:szCs w:val="25"/>
        </w:rPr>
        <w:t>ESHB 2177</w:t>
      </w:r>
      <w:r w:rsidR="00D5276C">
        <w:rPr>
          <w:rFonts w:ascii="Times New Roman" w:hAnsi="Times New Roman" w:cs="Times New Roman"/>
          <w:sz w:val="25"/>
          <w:szCs w:val="25"/>
        </w:rPr>
        <w:t xml:space="preserve"> did not pass in the Senate, the </w:t>
      </w:r>
      <w:r w:rsidR="009800D6">
        <w:rPr>
          <w:rFonts w:ascii="Times New Roman" w:hAnsi="Times New Roman" w:cs="Times New Roman"/>
          <w:sz w:val="25"/>
          <w:szCs w:val="25"/>
        </w:rPr>
        <w:t>bill’s sponsor, Representative Jeff Morris has encouraged the Commission</w:t>
      </w:r>
      <w:r w:rsidR="00662825">
        <w:rPr>
          <w:rFonts w:ascii="Times New Roman" w:hAnsi="Times New Roman" w:cs="Times New Roman"/>
          <w:sz w:val="25"/>
          <w:szCs w:val="25"/>
        </w:rPr>
        <w:t xml:space="preserve"> to move forward with the concepts outlined in the bill.  </w:t>
      </w:r>
    </w:p>
    <w:p w14:paraId="3625B2A7" w14:textId="77777777" w:rsidR="00224034" w:rsidRPr="00224034" w:rsidRDefault="00224034" w:rsidP="00224034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5F43899B" w14:textId="4714E500" w:rsidR="00AF266B" w:rsidRDefault="00A97F1A" w:rsidP="00821F6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 response to Rep. Morris’ request, t</w:t>
      </w:r>
      <w:r w:rsidR="00662825">
        <w:rPr>
          <w:rFonts w:ascii="Times New Roman" w:hAnsi="Times New Roman" w:cs="Times New Roman"/>
          <w:sz w:val="25"/>
          <w:szCs w:val="25"/>
        </w:rPr>
        <w:t xml:space="preserve">he </w:t>
      </w:r>
      <w:r w:rsidR="00224034" w:rsidRPr="00224034">
        <w:rPr>
          <w:rFonts w:ascii="Times New Roman" w:hAnsi="Times New Roman" w:cs="Times New Roman"/>
          <w:sz w:val="25"/>
          <w:szCs w:val="25"/>
        </w:rPr>
        <w:t xml:space="preserve">Commission </w:t>
      </w:r>
      <w:r w:rsidR="00D95578">
        <w:rPr>
          <w:rFonts w:ascii="Times New Roman" w:hAnsi="Times New Roman" w:cs="Times New Roman"/>
          <w:sz w:val="25"/>
          <w:szCs w:val="25"/>
        </w:rPr>
        <w:t xml:space="preserve">has scheduled a workshop as a recessed open meeting on </w:t>
      </w:r>
      <w:r w:rsidR="00B648CB">
        <w:rPr>
          <w:rFonts w:ascii="Times New Roman" w:hAnsi="Times New Roman" w:cs="Times New Roman"/>
          <w:b/>
          <w:sz w:val="25"/>
          <w:szCs w:val="25"/>
        </w:rPr>
        <w:t xml:space="preserve">Monday, November </w:t>
      </w:r>
      <w:r w:rsidR="00D95578" w:rsidRPr="00D95578">
        <w:rPr>
          <w:rFonts w:ascii="Times New Roman" w:hAnsi="Times New Roman" w:cs="Times New Roman"/>
          <w:b/>
          <w:sz w:val="25"/>
          <w:szCs w:val="25"/>
        </w:rPr>
        <w:t xml:space="preserve">3, </w:t>
      </w:r>
      <w:r w:rsidR="00CC782A">
        <w:rPr>
          <w:rFonts w:ascii="Times New Roman" w:hAnsi="Times New Roman" w:cs="Times New Roman"/>
          <w:b/>
          <w:sz w:val="25"/>
          <w:szCs w:val="25"/>
        </w:rPr>
        <w:t>201</w:t>
      </w:r>
      <w:r w:rsidR="00B648CB">
        <w:rPr>
          <w:rFonts w:ascii="Times New Roman" w:hAnsi="Times New Roman" w:cs="Times New Roman"/>
          <w:b/>
          <w:sz w:val="25"/>
          <w:szCs w:val="25"/>
        </w:rPr>
        <w:t>4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to discuss the need for natural gas distribution infrastructure expansion, and investigate the options available to </w:t>
      </w:r>
      <w:proofErr w:type="gramStart"/>
      <w:r>
        <w:rPr>
          <w:rFonts w:ascii="Times New Roman" w:hAnsi="Times New Roman" w:cs="Times New Roman"/>
          <w:sz w:val="25"/>
          <w:szCs w:val="25"/>
        </w:rPr>
        <w:t>implement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such expansion.</w:t>
      </w:r>
      <w:r w:rsidR="00D95578" w:rsidRPr="00D95578">
        <w:rPr>
          <w:rFonts w:ascii="Times New Roman" w:hAnsi="Times New Roman" w:cs="Times New Roman"/>
          <w:sz w:val="25"/>
          <w:szCs w:val="25"/>
        </w:rPr>
        <w:t xml:space="preserve">  </w:t>
      </w:r>
      <w:r w:rsidR="00D5276C">
        <w:rPr>
          <w:rFonts w:ascii="Times New Roman" w:hAnsi="Times New Roman" w:cs="Times New Roman"/>
          <w:sz w:val="25"/>
          <w:szCs w:val="25"/>
        </w:rPr>
        <w:t>T</w:t>
      </w:r>
      <w:r w:rsidR="00D95578">
        <w:rPr>
          <w:rFonts w:ascii="Times New Roman" w:hAnsi="Times New Roman" w:cs="Times New Roman"/>
          <w:sz w:val="25"/>
          <w:szCs w:val="25"/>
        </w:rPr>
        <w:t>he Commission request</w:t>
      </w:r>
      <w:r w:rsidR="009B5490">
        <w:rPr>
          <w:rFonts w:ascii="Times New Roman" w:hAnsi="Times New Roman" w:cs="Times New Roman"/>
          <w:sz w:val="25"/>
          <w:szCs w:val="25"/>
        </w:rPr>
        <w:t>s</w:t>
      </w:r>
      <w:r w:rsidR="00D95578">
        <w:rPr>
          <w:rFonts w:ascii="Times New Roman" w:hAnsi="Times New Roman" w:cs="Times New Roman"/>
          <w:sz w:val="25"/>
          <w:szCs w:val="25"/>
        </w:rPr>
        <w:t xml:space="preserve"> that </w:t>
      </w:r>
      <w:r w:rsidR="00534FCE">
        <w:rPr>
          <w:rFonts w:ascii="Times New Roman" w:hAnsi="Times New Roman" w:cs="Times New Roman"/>
          <w:sz w:val="25"/>
          <w:szCs w:val="25"/>
        </w:rPr>
        <w:t xml:space="preserve">local </w:t>
      </w:r>
      <w:r w:rsidR="00D5276C">
        <w:rPr>
          <w:rFonts w:ascii="Times New Roman" w:hAnsi="Times New Roman" w:cs="Times New Roman"/>
          <w:sz w:val="25"/>
          <w:szCs w:val="25"/>
        </w:rPr>
        <w:t>natural gas</w:t>
      </w:r>
      <w:r w:rsidR="00D95578">
        <w:rPr>
          <w:rFonts w:ascii="Times New Roman" w:hAnsi="Times New Roman" w:cs="Times New Roman"/>
          <w:sz w:val="25"/>
          <w:szCs w:val="25"/>
        </w:rPr>
        <w:t xml:space="preserve"> </w:t>
      </w:r>
      <w:r w:rsidR="00534FCE">
        <w:rPr>
          <w:rFonts w:ascii="Times New Roman" w:hAnsi="Times New Roman" w:cs="Times New Roman"/>
          <w:sz w:val="25"/>
          <w:szCs w:val="25"/>
        </w:rPr>
        <w:t xml:space="preserve">distribution </w:t>
      </w:r>
      <w:r w:rsidR="00D5276C">
        <w:rPr>
          <w:rFonts w:ascii="Times New Roman" w:hAnsi="Times New Roman" w:cs="Times New Roman"/>
          <w:sz w:val="25"/>
          <w:szCs w:val="25"/>
        </w:rPr>
        <w:t>companies</w:t>
      </w:r>
      <w:r w:rsidR="00D95578">
        <w:rPr>
          <w:rFonts w:ascii="Times New Roman" w:hAnsi="Times New Roman" w:cs="Times New Roman"/>
          <w:sz w:val="25"/>
          <w:szCs w:val="25"/>
        </w:rPr>
        <w:t xml:space="preserve"> and </w:t>
      </w:r>
      <w:r w:rsidR="00D5276C">
        <w:rPr>
          <w:rFonts w:ascii="Times New Roman" w:hAnsi="Times New Roman" w:cs="Times New Roman"/>
          <w:sz w:val="25"/>
          <w:szCs w:val="25"/>
        </w:rPr>
        <w:t>other interested parties</w:t>
      </w:r>
      <w:r w:rsidR="00D95578">
        <w:rPr>
          <w:rFonts w:ascii="Times New Roman" w:hAnsi="Times New Roman" w:cs="Times New Roman"/>
          <w:sz w:val="25"/>
          <w:szCs w:val="25"/>
        </w:rPr>
        <w:t xml:space="preserve"> </w:t>
      </w:r>
      <w:r w:rsidR="00D95578" w:rsidRPr="00CC782A">
        <w:rPr>
          <w:rFonts w:ascii="Times New Roman" w:hAnsi="Times New Roman" w:cs="Times New Roman"/>
          <w:sz w:val="25"/>
          <w:szCs w:val="25"/>
        </w:rPr>
        <w:t xml:space="preserve">submit written comments with the Commission by </w:t>
      </w:r>
      <w:r w:rsidR="00B648CB">
        <w:rPr>
          <w:rFonts w:ascii="Times New Roman" w:hAnsi="Times New Roman" w:cs="Times New Roman"/>
          <w:b/>
          <w:sz w:val="25"/>
          <w:szCs w:val="25"/>
        </w:rPr>
        <w:t>Monday</w:t>
      </w:r>
      <w:r w:rsidR="00D95578" w:rsidRPr="00D95578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B648CB">
        <w:rPr>
          <w:rFonts w:ascii="Times New Roman" w:hAnsi="Times New Roman" w:cs="Times New Roman"/>
          <w:b/>
          <w:sz w:val="25"/>
          <w:szCs w:val="25"/>
        </w:rPr>
        <w:t>Octo</w:t>
      </w:r>
      <w:r w:rsidR="00D95578" w:rsidRPr="00D95578">
        <w:rPr>
          <w:rFonts w:ascii="Times New Roman" w:hAnsi="Times New Roman" w:cs="Times New Roman"/>
          <w:b/>
          <w:sz w:val="25"/>
          <w:szCs w:val="25"/>
        </w:rPr>
        <w:t xml:space="preserve">ber </w:t>
      </w:r>
      <w:r w:rsidR="00B648CB">
        <w:rPr>
          <w:rFonts w:ascii="Times New Roman" w:hAnsi="Times New Roman" w:cs="Times New Roman"/>
          <w:b/>
          <w:sz w:val="25"/>
          <w:szCs w:val="25"/>
        </w:rPr>
        <w:t>27</w:t>
      </w:r>
      <w:r w:rsidR="00D95578" w:rsidRPr="00D95578">
        <w:rPr>
          <w:rFonts w:ascii="Times New Roman" w:hAnsi="Times New Roman" w:cs="Times New Roman"/>
          <w:b/>
          <w:sz w:val="25"/>
          <w:szCs w:val="25"/>
        </w:rPr>
        <w:t>, 201</w:t>
      </w:r>
      <w:r w:rsidR="00B648CB">
        <w:rPr>
          <w:rFonts w:ascii="Times New Roman" w:hAnsi="Times New Roman" w:cs="Times New Roman"/>
          <w:b/>
          <w:sz w:val="25"/>
          <w:szCs w:val="25"/>
        </w:rPr>
        <w:t>4</w:t>
      </w:r>
      <w:r w:rsidR="00D95578" w:rsidRPr="00D95578">
        <w:rPr>
          <w:rFonts w:ascii="Times New Roman" w:hAnsi="Times New Roman" w:cs="Times New Roman"/>
          <w:b/>
          <w:sz w:val="25"/>
          <w:szCs w:val="25"/>
        </w:rPr>
        <w:t>,</w:t>
      </w:r>
      <w:r w:rsidR="00D95578">
        <w:rPr>
          <w:rFonts w:ascii="Times New Roman" w:hAnsi="Times New Roman" w:cs="Times New Roman"/>
          <w:sz w:val="25"/>
          <w:szCs w:val="25"/>
        </w:rPr>
        <w:t xml:space="preserve"> on the issues </w:t>
      </w:r>
      <w:r w:rsidR="00C92BDF">
        <w:rPr>
          <w:rFonts w:ascii="Times New Roman" w:hAnsi="Times New Roman" w:cs="Times New Roman"/>
          <w:sz w:val="25"/>
          <w:szCs w:val="25"/>
        </w:rPr>
        <w:t xml:space="preserve">identified </w:t>
      </w:r>
      <w:r w:rsidR="00D95578">
        <w:rPr>
          <w:rFonts w:ascii="Times New Roman" w:hAnsi="Times New Roman" w:cs="Times New Roman"/>
          <w:sz w:val="25"/>
          <w:szCs w:val="25"/>
        </w:rPr>
        <w:t xml:space="preserve">and </w:t>
      </w:r>
      <w:r w:rsidR="00172AD5">
        <w:rPr>
          <w:rFonts w:ascii="Times New Roman" w:hAnsi="Times New Roman" w:cs="Times New Roman"/>
          <w:sz w:val="25"/>
          <w:szCs w:val="25"/>
        </w:rPr>
        <w:t>address</w:t>
      </w:r>
      <w:r w:rsidR="00B648CB">
        <w:rPr>
          <w:rFonts w:ascii="Times New Roman" w:hAnsi="Times New Roman" w:cs="Times New Roman"/>
          <w:sz w:val="25"/>
          <w:szCs w:val="25"/>
        </w:rPr>
        <w:t xml:space="preserve"> the following questions</w:t>
      </w:r>
      <w:r w:rsidR="00D95578">
        <w:rPr>
          <w:rFonts w:ascii="Times New Roman" w:hAnsi="Times New Roman" w:cs="Times New Roman"/>
          <w:sz w:val="25"/>
          <w:szCs w:val="25"/>
        </w:rPr>
        <w:t>:</w:t>
      </w:r>
      <w:r w:rsidR="00097883">
        <w:rPr>
          <w:rStyle w:val="FootnoteReference"/>
          <w:rFonts w:ascii="Times New Roman" w:hAnsi="Times New Roman" w:cs="Times New Roman"/>
          <w:sz w:val="25"/>
          <w:szCs w:val="25"/>
        </w:rPr>
        <w:footnoteReference w:id="1"/>
      </w:r>
    </w:p>
    <w:p w14:paraId="3D02F073" w14:textId="77777777" w:rsidR="00821F6F" w:rsidRDefault="00821F6F" w:rsidP="00821F6F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34CF5042" w14:textId="4C8FD2AA" w:rsidR="00224034" w:rsidRDefault="00A97F1A" w:rsidP="002240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What is the </w:t>
      </w:r>
      <w:r w:rsidR="00172AD5">
        <w:rPr>
          <w:rFonts w:ascii="Times New Roman" w:hAnsi="Times New Roman" w:cs="Times New Roman"/>
          <w:sz w:val="25"/>
          <w:szCs w:val="25"/>
        </w:rPr>
        <w:t xml:space="preserve">need or level of expressed demand in Washington </w:t>
      </w:r>
      <w:r w:rsidR="00343733">
        <w:rPr>
          <w:rFonts w:ascii="Times New Roman" w:hAnsi="Times New Roman" w:cs="Times New Roman"/>
          <w:sz w:val="25"/>
          <w:szCs w:val="25"/>
        </w:rPr>
        <w:t>to expand</w:t>
      </w:r>
      <w:r w:rsidR="00B648CB">
        <w:rPr>
          <w:rFonts w:ascii="Times New Roman" w:hAnsi="Times New Roman" w:cs="Times New Roman"/>
          <w:sz w:val="25"/>
          <w:szCs w:val="25"/>
        </w:rPr>
        <w:t xml:space="preserve"> natural gas </w:t>
      </w:r>
      <w:r w:rsidR="00343733">
        <w:rPr>
          <w:rFonts w:ascii="Times New Roman" w:hAnsi="Times New Roman" w:cs="Times New Roman"/>
          <w:sz w:val="25"/>
          <w:szCs w:val="25"/>
        </w:rPr>
        <w:t xml:space="preserve">distribution </w:t>
      </w:r>
      <w:r w:rsidR="00B648CB">
        <w:rPr>
          <w:rFonts w:ascii="Times New Roman" w:hAnsi="Times New Roman" w:cs="Times New Roman"/>
          <w:sz w:val="25"/>
          <w:szCs w:val="25"/>
        </w:rPr>
        <w:t>infrastructure?</w:t>
      </w:r>
      <w:r w:rsidR="00343733">
        <w:rPr>
          <w:rFonts w:ascii="Times New Roman" w:hAnsi="Times New Roman" w:cs="Times New Roman"/>
          <w:sz w:val="25"/>
          <w:szCs w:val="25"/>
        </w:rPr>
        <w:t xml:space="preserve">  Please d</w:t>
      </w:r>
      <w:r w:rsidR="00172AD5">
        <w:rPr>
          <w:rFonts w:ascii="Times New Roman" w:hAnsi="Times New Roman" w:cs="Times New Roman"/>
          <w:sz w:val="25"/>
          <w:szCs w:val="25"/>
        </w:rPr>
        <w:t>escribe the basis for this need or expressed demand.</w:t>
      </w:r>
    </w:p>
    <w:p w14:paraId="1046BDB6" w14:textId="77777777" w:rsidR="009800D6" w:rsidRDefault="00014D83" w:rsidP="002240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What costs and benefits should natural gas </w:t>
      </w:r>
      <w:r w:rsidR="00534FCE">
        <w:rPr>
          <w:rFonts w:ascii="Times New Roman" w:hAnsi="Times New Roman" w:cs="Times New Roman"/>
          <w:sz w:val="25"/>
          <w:szCs w:val="25"/>
        </w:rPr>
        <w:t xml:space="preserve">distribution </w:t>
      </w:r>
      <w:r>
        <w:rPr>
          <w:rFonts w:ascii="Times New Roman" w:hAnsi="Times New Roman" w:cs="Times New Roman"/>
          <w:sz w:val="25"/>
          <w:szCs w:val="25"/>
        </w:rPr>
        <w:t xml:space="preserve">companies and the Commission consider when assessing the need to expand natural gas infrastructure?  </w:t>
      </w:r>
    </w:p>
    <w:p w14:paraId="04E89868" w14:textId="3012E1D8" w:rsidR="00B648CB" w:rsidRDefault="00343733" w:rsidP="002240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Are </w:t>
      </w:r>
      <w:r w:rsidR="00172AD5">
        <w:rPr>
          <w:rFonts w:ascii="Times New Roman" w:hAnsi="Times New Roman" w:cs="Times New Roman"/>
          <w:sz w:val="25"/>
          <w:szCs w:val="25"/>
        </w:rPr>
        <w:t xml:space="preserve">there </w:t>
      </w:r>
      <w:r>
        <w:rPr>
          <w:rFonts w:ascii="Times New Roman" w:hAnsi="Times New Roman" w:cs="Times New Roman"/>
          <w:sz w:val="25"/>
          <w:szCs w:val="25"/>
        </w:rPr>
        <w:t xml:space="preserve">certain geographic areas, communities, or districts </w:t>
      </w:r>
      <w:r w:rsidR="00172AD5">
        <w:rPr>
          <w:rFonts w:ascii="Times New Roman" w:hAnsi="Times New Roman" w:cs="Times New Roman"/>
          <w:sz w:val="25"/>
          <w:szCs w:val="25"/>
        </w:rPr>
        <w:t xml:space="preserve">that present </w:t>
      </w:r>
      <w:r>
        <w:rPr>
          <w:rFonts w:ascii="Times New Roman" w:hAnsi="Times New Roman" w:cs="Times New Roman"/>
          <w:sz w:val="25"/>
          <w:szCs w:val="25"/>
        </w:rPr>
        <w:t xml:space="preserve">a higher priority </w:t>
      </w:r>
      <w:r w:rsidR="00172AD5">
        <w:rPr>
          <w:rFonts w:ascii="Times New Roman" w:hAnsi="Times New Roman" w:cs="Times New Roman"/>
          <w:sz w:val="25"/>
          <w:szCs w:val="25"/>
        </w:rPr>
        <w:t>for expansion</w:t>
      </w:r>
      <w:r>
        <w:rPr>
          <w:rFonts w:ascii="Times New Roman" w:hAnsi="Times New Roman" w:cs="Times New Roman"/>
          <w:sz w:val="25"/>
          <w:szCs w:val="25"/>
        </w:rPr>
        <w:t xml:space="preserve"> than others?</w:t>
      </w:r>
      <w:r w:rsidR="00D5276C">
        <w:rPr>
          <w:rFonts w:ascii="Times New Roman" w:hAnsi="Times New Roman" w:cs="Times New Roman"/>
          <w:sz w:val="25"/>
          <w:szCs w:val="25"/>
        </w:rPr>
        <w:t xml:space="preserve">  Why?</w:t>
      </w:r>
    </w:p>
    <w:p w14:paraId="5F6EE99E" w14:textId="77777777" w:rsidR="00172AD5" w:rsidRDefault="00343733" w:rsidP="002240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How should the expansion of natural gas distribution infrastructure be </w:t>
      </w:r>
      <w:r w:rsidR="00534FCE">
        <w:rPr>
          <w:rFonts w:ascii="Times New Roman" w:hAnsi="Times New Roman" w:cs="Times New Roman"/>
          <w:sz w:val="25"/>
          <w:szCs w:val="25"/>
        </w:rPr>
        <w:t>financed</w:t>
      </w:r>
      <w:r>
        <w:rPr>
          <w:rFonts w:ascii="Times New Roman" w:hAnsi="Times New Roman" w:cs="Times New Roman"/>
          <w:sz w:val="25"/>
          <w:szCs w:val="25"/>
        </w:rPr>
        <w:t>?</w:t>
      </w:r>
      <w:r w:rsidR="00D9691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6A2B847A" w14:textId="5DFA1FA1" w:rsidR="00343733" w:rsidRDefault="00D9691A" w:rsidP="0022403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What financing methods </w:t>
      </w:r>
      <w:r w:rsidR="00172AD5">
        <w:rPr>
          <w:rFonts w:ascii="Times New Roman" w:hAnsi="Times New Roman" w:cs="Times New Roman"/>
          <w:sz w:val="25"/>
          <w:szCs w:val="25"/>
        </w:rPr>
        <w:t>or</w:t>
      </w:r>
      <w:r w:rsidR="00D03F14">
        <w:rPr>
          <w:rFonts w:ascii="Times New Roman" w:hAnsi="Times New Roman" w:cs="Times New Roman"/>
          <w:sz w:val="25"/>
          <w:szCs w:val="25"/>
        </w:rPr>
        <w:t xml:space="preserve"> cost recovery mechanisms </w:t>
      </w:r>
      <w:r>
        <w:rPr>
          <w:rFonts w:ascii="Times New Roman" w:hAnsi="Times New Roman" w:cs="Times New Roman"/>
          <w:sz w:val="25"/>
          <w:szCs w:val="25"/>
        </w:rPr>
        <w:t xml:space="preserve">are available to expand service to developed areas that </w:t>
      </w:r>
      <w:r w:rsidR="00014D83">
        <w:rPr>
          <w:rFonts w:ascii="Times New Roman" w:hAnsi="Times New Roman" w:cs="Times New Roman"/>
          <w:sz w:val="25"/>
          <w:szCs w:val="25"/>
        </w:rPr>
        <w:t xml:space="preserve">cannot </w:t>
      </w:r>
      <w:r w:rsidR="009800D6">
        <w:rPr>
          <w:rFonts w:ascii="Times New Roman" w:hAnsi="Times New Roman" w:cs="Times New Roman"/>
          <w:sz w:val="25"/>
          <w:szCs w:val="25"/>
        </w:rPr>
        <w:t xml:space="preserve">currently </w:t>
      </w:r>
      <w:r w:rsidR="00014D83">
        <w:rPr>
          <w:rFonts w:ascii="Times New Roman" w:hAnsi="Times New Roman" w:cs="Times New Roman"/>
          <w:sz w:val="25"/>
          <w:szCs w:val="25"/>
        </w:rPr>
        <w:t>be served cost-effectively</w:t>
      </w:r>
      <w:r>
        <w:rPr>
          <w:rFonts w:ascii="Times New Roman" w:hAnsi="Times New Roman" w:cs="Times New Roman"/>
          <w:sz w:val="25"/>
          <w:szCs w:val="25"/>
        </w:rPr>
        <w:t>?</w:t>
      </w:r>
    </w:p>
    <w:p w14:paraId="135BD3DB" w14:textId="36BB7081" w:rsidR="00172AD5" w:rsidRPr="00172AD5" w:rsidRDefault="00172AD5" w:rsidP="00172AD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Are there specific potential incentives that may encourage utilities to pursue and facilitate gas infrastructure expansion?</w:t>
      </w:r>
    </w:p>
    <w:p w14:paraId="22862D17" w14:textId="12A8AAA6" w:rsidR="00014D83" w:rsidRDefault="00343733" w:rsidP="00014D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Is the </w:t>
      </w:r>
      <w:r w:rsidR="00014D83">
        <w:rPr>
          <w:rFonts w:ascii="Times New Roman" w:hAnsi="Times New Roman" w:cs="Times New Roman"/>
          <w:sz w:val="25"/>
          <w:szCs w:val="25"/>
        </w:rPr>
        <w:t xml:space="preserve">existing </w:t>
      </w:r>
      <w:r>
        <w:rPr>
          <w:rFonts w:ascii="Times New Roman" w:hAnsi="Times New Roman" w:cs="Times New Roman"/>
          <w:sz w:val="25"/>
          <w:szCs w:val="25"/>
        </w:rPr>
        <w:t xml:space="preserve">transmission pipeline </w:t>
      </w:r>
      <w:r w:rsidR="00014D83">
        <w:rPr>
          <w:rFonts w:ascii="Times New Roman" w:hAnsi="Times New Roman" w:cs="Times New Roman"/>
          <w:sz w:val="25"/>
          <w:szCs w:val="25"/>
        </w:rPr>
        <w:t xml:space="preserve">and storage </w:t>
      </w:r>
      <w:r>
        <w:rPr>
          <w:rFonts w:ascii="Times New Roman" w:hAnsi="Times New Roman" w:cs="Times New Roman"/>
          <w:sz w:val="25"/>
          <w:szCs w:val="25"/>
        </w:rPr>
        <w:t xml:space="preserve">capacity in Washington sufficient to serve expanded distribution infrastructure?  </w:t>
      </w:r>
      <w:r w:rsidR="00014D83">
        <w:rPr>
          <w:rFonts w:ascii="Times New Roman" w:hAnsi="Times New Roman" w:cs="Times New Roman"/>
          <w:sz w:val="25"/>
          <w:szCs w:val="25"/>
        </w:rPr>
        <w:t>If so, w</w:t>
      </w:r>
      <w:r>
        <w:rPr>
          <w:rFonts w:ascii="Times New Roman" w:hAnsi="Times New Roman" w:cs="Times New Roman"/>
          <w:sz w:val="25"/>
          <w:szCs w:val="25"/>
        </w:rPr>
        <w:t xml:space="preserve">hat is the potential additional demand that may be served </w:t>
      </w:r>
      <w:r>
        <w:rPr>
          <w:rFonts w:ascii="Times New Roman" w:hAnsi="Times New Roman" w:cs="Times New Roman"/>
          <w:sz w:val="25"/>
          <w:szCs w:val="25"/>
        </w:rPr>
        <w:lastRenderedPageBreak/>
        <w:t>within existing capacity?</w:t>
      </w:r>
      <w:r w:rsidR="00D5276C">
        <w:rPr>
          <w:rFonts w:ascii="Times New Roman" w:hAnsi="Times New Roman" w:cs="Times New Roman"/>
          <w:sz w:val="25"/>
          <w:szCs w:val="25"/>
        </w:rPr>
        <w:t xml:space="preserve">  If </w:t>
      </w:r>
      <w:r w:rsidR="00014D83">
        <w:rPr>
          <w:rFonts w:ascii="Times New Roman" w:hAnsi="Times New Roman" w:cs="Times New Roman"/>
          <w:sz w:val="25"/>
          <w:szCs w:val="25"/>
        </w:rPr>
        <w:t xml:space="preserve">not, </w:t>
      </w:r>
      <w:r w:rsidR="00172AD5">
        <w:rPr>
          <w:rFonts w:ascii="Times New Roman" w:hAnsi="Times New Roman" w:cs="Times New Roman"/>
          <w:sz w:val="25"/>
          <w:szCs w:val="25"/>
        </w:rPr>
        <w:t>where is additional transmission pipeline and storage capacity needed?</w:t>
      </w:r>
      <w:r w:rsidR="00682F3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07C8CFF" w14:textId="6BA76A29" w:rsidR="00682F37" w:rsidRDefault="008733D4" w:rsidP="00014D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To ensure a coordinated approach</w:t>
      </w:r>
      <w:r w:rsidR="005D5F95">
        <w:rPr>
          <w:rFonts w:ascii="Times New Roman" w:hAnsi="Times New Roman" w:cs="Times New Roman"/>
          <w:sz w:val="25"/>
          <w:szCs w:val="25"/>
        </w:rPr>
        <w:t xml:space="preserve"> and comprehensive coverage</w:t>
      </w:r>
      <w:r>
        <w:rPr>
          <w:rFonts w:ascii="Times New Roman" w:hAnsi="Times New Roman" w:cs="Times New Roman"/>
          <w:sz w:val="25"/>
          <w:szCs w:val="25"/>
        </w:rPr>
        <w:t xml:space="preserve">, should the </w:t>
      </w:r>
      <w:r w:rsidR="00A97F1A">
        <w:rPr>
          <w:rFonts w:ascii="Times New Roman" w:hAnsi="Times New Roman" w:cs="Times New Roman"/>
          <w:sz w:val="25"/>
          <w:szCs w:val="25"/>
        </w:rPr>
        <w:t>Commission</w:t>
      </w:r>
      <w:r>
        <w:rPr>
          <w:rFonts w:ascii="Times New Roman" w:hAnsi="Times New Roman" w:cs="Times New Roman"/>
          <w:sz w:val="25"/>
          <w:szCs w:val="25"/>
        </w:rPr>
        <w:t xml:space="preserve"> require</w:t>
      </w:r>
      <w:r w:rsidR="00172AD5">
        <w:rPr>
          <w:rFonts w:ascii="Times New Roman" w:hAnsi="Times New Roman" w:cs="Times New Roman"/>
          <w:sz w:val="25"/>
          <w:szCs w:val="25"/>
        </w:rPr>
        <w:t>,</w:t>
      </w:r>
      <w:r w:rsidR="005D5F95">
        <w:rPr>
          <w:rFonts w:ascii="Times New Roman" w:hAnsi="Times New Roman" w:cs="Times New Roman"/>
          <w:sz w:val="25"/>
          <w:szCs w:val="25"/>
        </w:rPr>
        <w:t xml:space="preserve"> subject to its approval, all</w:t>
      </w:r>
      <w:r>
        <w:rPr>
          <w:rFonts w:ascii="Times New Roman" w:hAnsi="Times New Roman" w:cs="Times New Roman"/>
          <w:sz w:val="25"/>
          <w:szCs w:val="25"/>
        </w:rPr>
        <w:t xml:space="preserve"> regulated utilities and other stakeholders to </w:t>
      </w:r>
      <w:r w:rsidR="005D5F95">
        <w:rPr>
          <w:rFonts w:ascii="Times New Roman" w:hAnsi="Times New Roman" w:cs="Times New Roman"/>
          <w:sz w:val="25"/>
          <w:szCs w:val="25"/>
        </w:rPr>
        <w:t xml:space="preserve">identify unserved or underserved areas and </w:t>
      </w:r>
      <w:r>
        <w:rPr>
          <w:rFonts w:ascii="Times New Roman" w:hAnsi="Times New Roman" w:cs="Times New Roman"/>
          <w:sz w:val="25"/>
          <w:szCs w:val="25"/>
        </w:rPr>
        <w:t>develop a master plan for statewide gas infrastructure expansion?</w:t>
      </w:r>
    </w:p>
    <w:p w14:paraId="60985415" w14:textId="056BCB1D" w:rsidR="0087395B" w:rsidRDefault="0087395B" w:rsidP="00014D83">
      <w:pPr>
        <w:pStyle w:val="ListParagraph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</w:rPr>
      </w:pPr>
    </w:p>
    <w:p w14:paraId="4EDE8E55" w14:textId="77777777" w:rsidR="00142367" w:rsidRPr="00AF266B" w:rsidRDefault="00BB4996" w:rsidP="00142367">
      <w:pPr>
        <w:pStyle w:val="NoSpacing"/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RECESSED </w:t>
      </w:r>
      <w:r w:rsidR="00142367" w:rsidRPr="00AF266B">
        <w:rPr>
          <w:rFonts w:ascii="Times New Roman" w:hAnsi="Times New Roman" w:cs="Times New Roman"/>
          <w:b/>
          <w:color w:val="000000"/>
          <w:sz w:val="25"/>
          <w:szCs w:val="25"/>
        </w:rPr>
        <w:t>OPEN MEETING</w:t>
      </w:r>
    </w:p>
    <w:p w14:paraId="4B073183" w14:textId="77777777" w:rsidR="00142367" w:rsidRPr="00AF266B" w:rsidRDefault="00142367" w:rsidP="00142367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The Commission </w:t>
      </w:r>
      <w:r w:rsidRPr="00AF266B">
        <w:rPr>
          <w:rFonts w:ascii="Times New Roman" w:hAnsi="Times New Roman" w:cs="Times New Roman"/>
          <w:sz w:val="25"/>
          <w:szCs w:val="25"/>
        </w:rPr>
        <w:t xml:space="preserve">will discuss </w:t>
      </w:r>
      <w:r w:rsidR="00224034">
        <w:rPr>
          <w:rFonts w:ascii="Times New Roman" w:hAnsi="Times New Roman" w:cs="Times New Roman"/>
          <w:sz w:val="25"/>
          <w:szCs w:val="25"/>
        </w:rPr>
        <w:t>these issues</w:t>
      </w:r>
      <w:r w:rsidR="00CC782A">
        <w:rPr>
          <w:rFonts w:ascii="Times New Roman" w:hAnsi="Times New Roman" w:cs="Times New Roman"/>
          <w:sz w:val="25"/>
          <w:szCs w:val="25"/>
        </w:rPr>
        <w:t>, comments and data provided</w:t>
      </w:r>
      <w:r w:rsidRPr="00AF266B">
        <w:rPr>
          <w:rFonts w:ascii="Times New Roman" w:hAnsi="Times New Roman" w:cs="Times New Roman"/>
          <w:sz w:val="25"/>
          <w:szCs w:val="25"/>
        </w:rPr>
        <w:t xml:space="preserve">, and will allow time for </w:t>
      </w:r>
      <w:r>
        <w:rPr>
          <w:rFonts w:ascii="Times New Roman" w:hAnsi="Times New Roman" w:cs="Times New Roman"/>
          <w:sz w:val="25"/>
          <w:szCs w:val="25"/>
        </w:rPr>
        <w:t xml:space="preserve">interested persons and </w:t>
      </w:r>
      <w:r w:rsidRPr="00AF266B">
        <w:rPr>
          <w:rFonts w:ascii="Times New Roman" w:hAnsi="Times New Roman" w:cs="Times New Roman"/>
          <w:sz w:val="25"/>
          <w:szCs w:val="25"/>
        </w:rPr>
        <w:t>stakeholders to provide feedback on the issues and ideas</w:t>
      </w:r>
      <w:r>
        <w:rPr>
          <w:rFonts w:ascii="Times New Roman" w:hAnsi="Times New Roman" w:cs="Times New Roman"/>
          <w:sz w:val="25"/>
          <w:szCs w:val="25"/>
        </w:rPr>
        <w:t xml:space="preserve"> listed above at </w:t>
      </w:r>
      <w:r w:rsidR="006B6F6F">
        <w:rPr>
          <w:rFonts w:ascii="Times New Roman" w:hAnsi="Times New Roman" w:cs="Times New Roman"/>
          <w:sz w:val="25"/>
          <w:szCs w:val="25"/>
        </w:rPr>
        <w:t>a recessed</w:t>
      </w:r>
      <w:r>
        <w:rPr>
          <w:rFonts w:ascii="Times New Roman" w:hAnsi="Times New Roman" w:cs="Times New Roman"/>
          <w:sz w:val="25"/>
          <w:szCs w:val="25"/>
        </w:rPr>
        <w:t xml:space="preserve"> open meeting </w:t>
      </w:r>
      <w:r w:rsidR="00CC782A">
        <w:rPr>
          <w:rFonts w:ascii="Times New Roman" w:hAnsi="Times New Roman" w:cs="Times New Roman"/>
          <w:sz w:val="25"/>
          <w:szCs w:val="25"/>
        </w:rPr>
        <w:t>scheduled for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5276C">
        <w:rPr>
          <w:rFonts w:ascii="Times New Roman" w:hAnsi="Times New Roman" w:cs="Times New Roman"/>
          <w:b/>
          <w:sz w:val="25"/>
          <w:szCs w:val="25"/>
        </w:rPr>
        <w:t>Monday</w:t>
      </w:r>
      <w:r w:rsidR="00CC782A" w:rsidRPr="00CC78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6B6F6F">
        <w:rPr>
          <w:rFonts w:ascii="Times New Roman" w:hAnsi="Times New Roman" w:cs="Times New Roman"/>
          <w:b/>
          <w:sz w:val="25"/>
          <w:szCs w:val="25"/>
        </w:rPr>
        <w:t>November 3, 201</w:t>
      </w:r>
      <w:r w:rsidR="00D5276C">
        <w:rPr>
          <w:rFonts w:ascii="Times New Roman" w:hAnsi="Times New Roman" w:cs="Times New Roman"/>
          <w:b/>
          <w:sz w:val="25"/>
          <w:szCs w:val="25"/>
        </w:rPr>
        <w:t>4</w:t>
      </w:r>
      <w:r w:rsidR="006B6F6F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C782A">
        <w:rPr>
          <w:rFonts w:ascii="Times New Roman" w:hAnsi="Times New Roman" w:cs="Times New Roman"/>
          <w:b/>
          <w:sz w:val="25"/>
          <w:szCs w:val="25"/>
        </w:rPr>
        <w:t xml:space="preserve">beginning </w:t>
      </w:r>
      <w:r w:rsidR="006B6F6F">
        <w:rPr>
          <w:rFonts w:ascii="Times New Roman" w:hAnsi="Times New Roman" w:cs="Times New Roman"/>
          <w:b/>
          <w:sz w:val="25"/>
          <w:szCs w:val="25"/>
        </w:rPr>
        <w:t xml:space="preserve">at </w:t>
      </w:r>
      <w:r w:rsidR="00D5276C">
        <w:rPr>
          <w:rFonts w:ascii="Times New Roman" w:hAnsi="Times New Roman" w:cs="Times New Roman"/>
          <w:b/>
          <w:sz w:val="25"/>
          <w:szCs w:val="25"/>
        </w:rPr>
        <w:t>1</w:t>
      </w:r>
      <w:r w:rsidR="006B6F6F">
        <w:rPr>
          <w:rFonts w:ascii="Times New Roman" w:hAnsi="Times New Roman" w:cs="Times New Roman"/>
          <w:b/>
          <w:sz w:val="25"/>
          <w:szCs w:val="25"/>
        </w:rPr>
        <w:t>:</w:t>
      </w:r>
      <w:r w:rsidR="00D5276C">
        <w:rPr>
          <w:rFonts w:ascii="Times New Roman" w:hAnsi="Times New Roman" w:cs="Times New Roman"/>
          <w:b/>
          <w:sz w:val="25"/>
          <w:szCs w:val="25"/>
        </w:rPr>
        <w:t>3</w:t>
      </w:r>
      <w:r w:rsidR="006B6F6F">
        <w:rPr>
          <w:rFonts w:ascii="Times New Roman" w:hAnsi="Times New Roman" w:cs="Times New Roman"/>
          <w:b/>
          <w:sz w:val="25"/>
          <w:szCs w:val="25"/>
        </w:rPr>
        <w:t xml:space="preserve">0 </w:t>
      </w:r>
      <w:r w:rsidR="00D5276C">
        <w:rPr>
          <w:rFonts w:ascii="Times New Roman" w:hAnsi="Times New Roman" w:cs="Times New Roman"/>
          <w:b/>
          <w:sz w:val="25"/>
          <w:szCs w:val="25"/>
        </w:rPr>
        <w:t>p</w:t>
      </w:r>
      <w:r w:rsidR="006B6F6F">
        <w:rPr>
          <w:rFonts w:ascii="Times New Roman" w:hAnsi="Times New Roman" w:cs="Times New Roman"/>
          <w:b/>
          <w:sz w:val="25"/>
          <w:szCs w:val="25"/>
        </w:rPr>
        <w:t>.m</w:t>
      </w:r>
      <w:r w:rsidR="00CC782A">
        <w:rPr>
          <w:rFonts w:ascii="Times New Roman" w:hAnsi="Times New Roman" w:cs="Times New Roman"/>
          <w:b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at the Commission’s headquarters, Room 206, Richard </w:t>
      </w:r>
      <w:proofErr w:type="spellStart"/>
      <w:r>
        <w:rPr>
          <w:rFonts w:ascii="Times New Roman" w:hAnsi="Times New Roman" w:cs="Times New Roman"/>
          <w:sz w:val="25"/>
          <w:szCs w:val="25"/>
        </w:rPr>
        <w:t>Hemstad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Building, 1300 S. Evergreen Park Drive S.W., Olympia, Washington.</w:t>
      </w:r>
      <w:r w:rsidR="00B3704F">
        <w:rPr>
          <w:rFonts w:ascii="Times New Roman" w:hAnsi="Times New Roman" w:cs="Times New Roman"/>
          <w:sz w:val="25"/>
          <w:szCs w:val="25"/>
        </w:rPr>
        <w:t xml:space="preserve">  The Commission will issue an agenda for the workshop in the week prior to the workshop.</w:t>
      </w:r>
    </w:p>
    <w:p w14:paraId="6E03583C" w14:textId="77777777" w:rsidR="00142367" w:rsidRPr="00AF266B" w:rsidRDefault="00142367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115CFA59" w14:textId="77777777" w:rsidR="000F3D64" w:rsidRPr="00AF266B" w:rsidRDefault="0087395B" w:rsidP="00CC782A">
      <w:pPr>
        <w:pStyle w:val="NoSpacing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AF266B">
        <w:rPr>
          <w:rFonts w:ascii="Times New Roman" w:hAnsi="Times New Roman" w:cs="Times New Roman"/>
          <w:b/>
          <w:sz w:val="25"/>
          <w:szCs w:val="25"/>
        </w:rPr>
        <w:t xml:space="preserve">WRITTEN </w:t>
      </w:r>
      <w:r w:rsidR="00B3704F">
        <w:rPr>
          <w:rFonts w:ascii="Times New Roman" w:hAnsi="Times New Roman" w:cs="Times New Roman"/>
          <w:b/>
          <w:sz w:val="25"/>
          <w:szCs w:val="25"/>
        </w:rPr>
        <w:t xml:space="preserve">COMMENTS AND </w:t>
      </w:r>
      <w:r w:rsidRPr="00AF266B">
        <w:rPr>
          <w:rFonts w:ascii="Times New Roman" w:hAnsi="Times New Roman" w:cs="Times New Roman"/>
          <w:b/>
          <w:sz w:val="25"/>
          <w:szCs w:val="25"/>
        </w:rPr>
        <w:t>RESPONSES</w:t>
      </w:r>
    </w:p>
    <w:p w14:paraId="36FCE83F" w14:textId="77777777" w:rsidR="000F3D64" w:rsidRPr="00AF266B" w:rsidRDefault="00F61A06" w:rsidP="002A37A0">
      <w:pPr>
        <w:pStyle w:val="NoSpacing"/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The Commission </w:t>
      </w:r>
      <w:r w:rsidR="00B3704F">
        <w:rPr>
          <w:rFonts w:ascii="Times New Roman" w:hAnsi="Times New Roman" w:cs="Times New Roman"/>
          <w:bCs/>
          <w:sz w:val="25"/>
          <w:szCs w:val="25"/>
        </w:rPr>
        <w:t>requests</w:t>
      </w:r>
      <w:r>
        <w:rPr>
          <w:rFonts w:ascii="Times New Roman" w:hAnsi="Times New Roman" w:cs="Times New Roman"/>
          <w:bCs/>
          <w:sz w:val="25"/>
          <w:szCs w:val="25"/>
        </w:rPr>
        <w:t xml:space="preserve"> written</w:t>
      </w:r>
      <w:r w:rsidR="002A37A0" w:rsidRPr="00AF266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C782A">
        <w:rPr>
          <w:rFonts w:ascii="Times New Roman" w:hAnsi="Times New Roman" w:cs="Times New Roman"/>
          <w:bCs/>
          <w:sz w:val="25"/>
          <w:szCs w:val="25"/>
        </w:rPr>
        <w:t>comments and information in response to this notice</w:t>
      </w:r>
      <w:r>
        <w:rPr>
          <w:rFonts w:ascii="Times New Roman" w:hAnsi="Times New Roman" w:cs="Times New Roman"/>
          <w:bCs/>
          <w:sz w:val="25"/>
          <w:szCs w:val="25"/>
        </w:rPr>
        <w:t xml:space="preserve">.  Written comments </w:t>
      </w:r>
      <w:r w:rsidR="000F3D64" w:rsidRPr="00AF266B">
        <w:rPr>
          <w:rFonts w:ascii="Times New Roman" w:hAnsi="Times New Roman" w:cs="Times New Roman"/>
          <w:bCs/>
          <w:sz w:val="25"/>
          <w:szCs w:val="25"/>
        </w:rPr>
        <w:t xml:space="preserve">must be filed with the Commission no later than </w:t>
      </w:r>
      <w:r w:rsidR="000F3D64" w:rsidRPr="00AF266B">
        <w:rPr>
          <w:rFonts w:ascii="Times New Roman" w:hAnsi="Times New Roman" w:cs="Times New Roman"/>
          <w:b/>
          <w:bCs/>
          <w:sz w:val="25"/>
          <w:szCs w:val="25"/>
        </w:rPr>
        <w:t xml:space="preserve">5:00 p.m., </w:t>
      </w:r>
      <w:r w:rsidR="00D5276C">
        <w:rPr>
          <w:rFonts w:ascii="Times New Roman" w:hAnsi="Times New Roman" w:cs="Times New Roman"/>
          <w:b/>
          <w:bCs/>
          <w:sz w:val="25"/>
          <w:szCs w:val="25"/>
        </w:rPr>
        <w:t>Monday</w:t>
      </w:r>
      <w:r w:rsidR="002A37A0" w:rsidRPr="00AF266B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D5276C">
        <w:rPr>
          <w:rFonts w:ascii="Times New Roman" w:hAnsi="Times New Roman" w:cs="Times New Roman"/>
          <w:b/>
          <w:bCs/>
          <w:sz w:val="25"/>
          <w:szCs w:val="25"/>
        </w:rPr>
        <w:t>Octo</w:t>
      </w:r>
      <w:r w:rsidR="00D50734">
        <w:rPr>
          <w:rFonts w:ascii="Times New Roman" w:hAnsi="Times New Roman" w:cs="Times New Roman"/>
          <w:b/>
          <w:bCs/>
          <w:sz w:val="25"/>
          <w:szCs w:val="25"/>
        </w:rPr>
        <w:t xml:space="preserve">ber </w:t>
      </w:r>
      <w:r w:rsidR="00D5276C">
        <w:rPr>
          <w:rFonts w:ascii="Times New Roman" w:hAnsi="Times New Roman" w:cs="Times New Roman"/>
          <w:b/>
          <w:bCs/>
          <w:sz w:val="25"/>
          <w:szCs w:val="25"/>
        </w:rPr>
        <w:t>27</w:t>
      </w:r>
      <w:r w:rsidR="002A37A0" w:rsidRPr="00AF266B">
        <w:rPr>
          <w:rFonts w:ascii="Times New Roman" w:hAnsi="Times New Roman" w:cs="Times New Roman"/>
          <w:b/>
          <w:bCs/>
          <w:sz w:val="25"/>
          <w:szCs w:val="25"/>
        </w:rPr>
        <w:t>, 201</w:t>
      </w:r>
      <w:r w:rsidR="00D5276C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0F3D64" w:rsidRPr="00AF266B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5B026C" w:rsidRPr="00AF266B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="000F3D64" w:rsidRPr="00AF266B">
        <w:rPr>
          <w:rFonts w:ascii="Times New Roman" w:hAnsi="Times New Roman" w:cs="Times New Roman"/>
          <w:sz w:val="25"/>
          <w:szCs w:val="25"/>
        </w:rPr>
        <w:t xml:space="preserve">The Commission </w:t>
      </w:r>
      <w:r w:rsidR="000F3D64" w:rsidRPr="00AF266B">
        <w:rPr>
          <w:rFonts w:ascii="Times New Roman" w:hAnsi="Times New Roman" w:cs="Times New Roman"/>
          <w:sz w:val="25"/>
          <w:szCs w:val="25"/>
        </w:rPr>
        <w:lastRenderedPageBreak/>
        <w:t xml:space="preserve">requests that </w:t>
      </w:r>
      <w:r w:rsidR="0087395B" w:rsidRPr="00AF266B">
        <w:rPr>
          <w:rFonts w:ascii="Times New Roman" w:hAnsi="Times New Roman" w:cs="Times New Roman"/>
          <w:sz w:val="25"/>
          <w:szCs w:val="25"/>
        </w:rPr>
        <w:t xml:space="preserve">the </w:t>
      </w:r>
      <w:r w:rsidR="0005483F" w:rsidRPr="00AF266B">
        <w:rPr>
          <w:rFonts w:ascii="Times New Roman" w:hAnsi="Times New Roman" w:cs="Times New Roman"/>
          <w:sz w:val="25"/>
          <w:szCs w:val="25"/>
        </w:rPr>
        <w:t>responses</w:t>
      </w:r>
      <w:r w:rsidR="000F3D64" w:rsidRPr="00AF266B">
        <w:rPr>
          <w:rFonts w:ascii="Times New Roman" w:hAnsi="Times New Roman" w:cs="Times New Roman"/>
          <w:sz w:val="25"/>
          <w:szCs w:val="25"/>
        </w:rPr>
        <w:t xml:space="preserve"> be provided in electronic format to enhance public access, reduce</w:t>
      </w:r>
      <w:r w:rsidR="0087395B" w:rsidRPr="00AF266B">
        <w:rPr>
          <w:rFonts w:ascii="Times New Roman" w:hAnsi="Times New Roman" w:cs="Times New Roman"/>
          <w:sz w:val="25"/>
          <w:szCs w:val="25"/>
        </w:rPr>
        <w:t xml:space="preserve"> the need for paper copies, and</w:t>
      </w:r>
      <w:r w:rsidR="000F3D64" w:rsidRPr="00AF266B">
        <w:rPr>
          <w:rFonts w:ascii="Times New Roman" w:hAnsi="Times New Roman" w:cs="Times New Roman"/>
          <w:sz w:val="25"/>
          <w:szCs w:val="25"/>
        </w:rPr>
        <w:t xml:space="preserve"> facilitate quotations from the </w:t>
      </w:r>
      <w:r w:rsidR="0005483F" w:rsidRPr="00AF266B">
        <w:rPr>
          <w:rFonts w:ascii="Times New Roman" w:hAnsi="Times New Roman" w:cs="Times New Roman"/>
          <w:sz w:val="25"/>
          <w:szCs w:val="25"/>
        </w:rPr>
        <w:t>submissions</w:t>
      </w:r>
      <w:r w:rsidR="000F3D64" w:rsidRPr="00AF266B">
        <w:rPr>
          <w:rFonts w:ascii="Times New Roman" w:hAnsi="Times New Roman" w:cs="Times New Roman"/>
          <w:sz w:val="25"/>
          <w:szCs w:val="25"/>
        </w:rPr>
        <w:t xml:space="preserve">.  You may submit </w:t>
      </w:r>
      <w:r w:rsidR="00B3704F">
        <w:rPr>
          <w:rFonts w:ascii="Times New Roman" w:hAnsi="Times New Roman" w:cs="Times New Roman"/>
          <w:sz w:val="25"/>
          <w:szCs w:val="25"/>
        </w:rPr>
        <w:t>comments</w:t>
      </w:r>
      <w:r w:rsidR="000F3D64" w:rsidRPr="00AF266B">
        <w:rPr>
          <w:rFonts w:ascii="Times New Roman" w:hAnsi="Times New Roman" w:cs="Times New Roman"/>
          <w:sz w:val="25"/>
          <w:szCs w:val="25"/>
        </w:rPr>
        <w:t xml:space="preserve"> via the Commission’s Web portal at </w:t>
      </w:r>
      <w:hyperlink r:id="rId13" w:history="1">
        <w:r w:rsidR="000F3D64" w:rsidRPr="00AF266B">
          <w:rPr>
            <w:rStyle w:val="Hyperlink"/>
            <w:rFonts w:ascii="Times New Roman" w:hAnsi="Times New Roman" w:cs="Times New Roman"/>
            <w:sz w:val="25"/>
            <w:szCs w:val="25"/>
          </w:rPr>
          <w:t>www.utc.wa.gov/e-filing</w:t>
        </w:r>
      </w:hyperlink>
      <w:r w:rsidR="000F3D64" w:rsidRPr="00AF266B">
        <w:rPr>
          <w:rFonts w:ascii="Times New Roman" w:hAnsi="Times New Roman" w:cs="Times New Roman"/>
          <w:sz w:val="25"/>
          <w:szCs w:val="25"/>
        </w:rPr>
        <w:t xml:space="preserve"> or by electronic mail to the Commission's Records Center at </w:t>
      </w:r>
      <w:hyperlink r:id="rId14" w:history="1">
        <w:r w:rsidR="000F3D64" w:rsidRPr="00AF266B">
          <w:rPr>
            <w:rStyle w:val="Hyperlink"/>
            <w:rFonts w:ascii="Times New Roman" w:hAnsi="Times New Roman" w:cs="Times New Roman"/>
            <w:sz w:val="25"/>
            <w:szCs w:val="25"/>
          </w:rPr>
          <w:t>records@utc.wa.gov</w:t>
        </w:r>
      </w:hyperlink>
      <w:r w:rsidR="000F3D64" w:rsidRPr="00AF266B">
        <w:rPr>
          <w:rFonts w:ascii="Times New Roman" w:hAnsi="Times New Roman" w:cs="Times New Roman"/>
          <w:sz w:val="25"/>
          <w:szCs w:val="25"/>
        </w:rPr>
        <w:t xml:space="preserve">.  </w:t>
      </w:r>
      <w:r w:rsidR="0005483F" w:rsidRPr="00AF266B">
        <w:rPr>
          <w:rFonts w:ascii="Times New Roman" w:hAnsi="Times New Roman" w:cs="Times New Roman"/>
          <w:sz w:val="25"/>
          <w:szCs w:val="25"/>
        </w:rPr>
        <w:t xml:space="preserve">You must </w:t>
      </w:r>
      <w:r w:rsidR="000F3D64" w:rsidRPr="00AF266B">
        <w:rPr>
          <w:rFonts w:ascii="Times New Roman" w:hAnsi="Times New Roman" w:cs="Times New Roman"/>
          <w:sz w:val="25"/>
          <w:szCs w:val="25"/>
        </w:rPr>
        <w:t>include:</w:t>
      </w:r>
    </w:p>
    <w:p w14:paraId="1F669068" w14:textId="77777777" w:rsidR="000F3D64" w:rsidRPr="00AF266B" w:rsidRDefault="000F3D64" w:rsidP="002A37A0">
      <w:pPr>
        <w:pStyle w:val="NoSpacing"/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3CBE9F40" w14:textId="654FD6C7" w:rsidR="000F3D64" w:rsidRPr="00AF266B" w:rsidRDefault="000F3D64" w:rsidP="002A37A0">
      <w:pPr>
        <w:pStyle w:val="NoSpacing"/>
        <w:numPr>
          <w:ilvl w:val="0"/>
          <w:numId w:val="16"/>
        </w:numPr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AF266B">
        <w:rPr>
          <w:rFonts w:ascii="Times New Roman" w:hAnsi="Times New Roman" w:cs="Times New Roman"/>
          <w:color w:val="000000"/>
          <w:sz w:val="25"/>
          <w:szCs w:val="25"/>
        </w:rPr>
        <w:t>The docket number of this proceeding (</w:t>
      </w:r>
      <w:r w:rsidR="00550216" w:rsidRPr="0069272D">
        <w:rPr>
          <w:rFonts w:ascii="Times New Roman" w:hAnsi="Times New Roman" w:cs="Times New Roman"/>
          <w:color w:val="000000"/>
          <w:sz w:val="25"/>
          <w:szCs w:val="25"/>
        </w:rPr>
        <w:t>U</w:t>
      </w:r>
      <w:r w:rsidR="00D5276C" w:rsidRPr="0069272D">
        <w:rPr>
          <w:rFonts w:ascii="Times New Roman" w:hAnsi="Times New Roman" w:cs="Times New Roman"/>
          <w:color w:val="000000"/>
          <w:sz w:val="25"/>
          <w:szCs w:val="25"/>
        </w:rPr>
        <w:t>G</w:t>
      </w:r>
      <w:r w:rsidRPr="0069272D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BF58FC" w:rsidRPr="0069272D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D5276C" w:rsidRPr="0069272D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="0069272D" w:rsidRPr="0069272D">
        <w:rPr>
          <w:rFonts w:ascii="Times New Roman" w:hAnsi="Times New Roman" w:cs="Times New Roman"/>
          <w:color w:val="000000"/>
          <w:sz w:val="25"/>
          <w:szCs w:val="25"/>
        </w:rPr>
        <w:t>3616</w:t>
      </w:r>
      <w:r w:rsidRPr="00AF266B">
        <w:rPr>
          <w:rFonts w:ascii="Times New Roman" w:hAnsi="Times New Roman" w:cs="Times New Roman"/>
          <w:color w:val="000000"/>
          <w:sz w:val="25"/>
          <w:szCs w:val="25"/>
        </w:rPr>
        <w:t>).</w:t>
      </w:r>
    </w:p>
    <w:p w14:paraId="77F0404D" w14:textId="77777777" w:rsidR="000F3D64" w:rsidRPr="00AF266B" w:rsidRDefault="000F3D64" w:rsidP="002A37A0">
      <w:pPr>
        <w:pStyle w:val="NoSpacing"/>
        <w:numPr>
          <w:ilvl w:val="0"/>
          <w:numId w:val="16"/>
        </w:numPr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AF266B">
        <w:rPr>
          <w:rFonts w:ascii="Times New Roman" w:hAnsi="Times New Roman" w:cs="Times New Roman"/>
          <w:color w:val="000000"/>
          <w:sz w:val="25"/>
          <w:szCs w:val="25"/>
        </w:rPr>
        <w:t>The commenting party's name.</w:t>
      </w:r>
    </w:p>
    <w:p w14:paraId="56DFB2F2" w14:textId="77777777" w:rsidR="000F3D64" w:rsidRPr="00AF266B" w:rsidRDefault="000F3D64" w:rsidP="002A37A0">
      <w:pPr>
        <w:pStyle w:val="NoSpacing"/>
        <w:numPr>
          <w:ilvl w:val="0"/>
          <w:numId w:val="16"/>
        </w:numPr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AF266B">
        <w:rPr>
          <w:rFonts w:ascii="Times New Roman" w:hAnsi="Times New Roman" w:cs="Times New Roman"/>
          <w:color w:val="000000"/>
          <w:sz w:val="25"/>
          <w:szCs w:val="25"/>
        </w:rPr>
        <w:t>The title and date of the comment or comments.</w:t>
      </w:r>
    </w:p>
    <w:p w14:paraId="5EE0DA2F" w14:textId="77777777" w:rsidR="000F3D64" w:rsidRPr="00AF266B" w:rsidRDefault="000F3D64" w:rsidP="002A37A0">
      <w:pPr>
        <w:pStyle w:val="NoSpacing"/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31F28F8" w14:textId="77777777" w:rsidR="000F3D64" w:rsidRPr="00AF266B" w:rsidRDefault="000F3D64" w:rsidP="002A37A0">
      <w:pPr>
        <w:pStyle w:val="NoSpacing"/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AF266B">
        <w:rPr>
          <w:rFonts w:ascii="Times New Roman" w:hAnsi="Times New Roman" w:cs="Times New Roman"/>
          <w:color w:val="000000"/>
          <w:sz w:val="25"/>
          <w:szCs w:val="25"/>
        </w:rPr>
        <w:t xml:space="preserve">An alternative method for submitting comments is by mailing or delivering an electronic copy to the Commission’s Records Center on a 3 ½ inch, IBM-formatted, high-density disk, in .pdf Adobe Acrobat format or in Word </w:t>
      </w:r>
      <w:r w:rsidR="00F61A06">
        <w:rPr>
          <w:rFonts w:ascii="Times New Roman" w:hAnsi="Times New Roman" w:cs="Times New Roman"/>
          <w:color w:val="000000"/>
          <w:sz w:val="25"/>
          <w:szCs w:val="25"/>
        </w:rPr>
        <w:t>2010</w:t>
      </w:r>
      <w:r w:rsidRPr="00AF266B">
        <w:rPr>
          <w:rFonts w:ascii="Times New Roman" w:hAnsi="Times New Roman" w:cs="Times New Roman"/>
          <w:color w:val="000000"/>
          <w:sz w:val="25"/>
          <w:szCs w:val="25"/>
        </w:rPr>
        <w:t xml:space="preserve"> or later</w:t>
      </w:r>
      <w:r w:rsidR="005B01ED">
        <w:rPr>
          <w:rFonts w:ascii="Times New Roman" w:hAnsi="Times New Roman" w:cs="Times New Roman"/>
          <w:color w:val="000000"/>
          <w:sz w:val="25"/>
          <w:szCs w:val="25"/>
        </w:rPr>
        <w:t>, a flash drive, or CD</w:t>
      </w:r>
      <w:r w:rsidRPr="00AF266B">
        <w:rPr>
          <w:rFonts w:ascii="Times New Roman" w:hAnsi="Times New Roman" w:cs="Times New Roman"/>
          <w:color w:val="000000"/>
          <w:sz w:val="25"/>
          <w:szCs w:val="25"/>
        </w:rPr>
        <w:t xml:space="preserve">.  Include all of the information requested above.  The Commission will post on its web site all comments that are provided in electronic format.  The web site is located at </w:t>
      </w:r>
      <w:hyperlink r:id="rId15" w:history="1">
        <w:r w:rsidRPr="00AF266B">
          <w:rPr>
            <w:rStyle w:val="Hyperlink"/>
            <w:rFonts w:ascii="Times New Roman" w:hAnsi="Times New Roman" w:cs="Times New Roman"/>
            <w:sz w:val="25"/>
            <w:szCs w:val="25"/>
          </w:rPr>
          <w:t>www.utc.wa.gov</w:t>
        </w:r>
      </w:hyperlink>
      <w:r w:rsidRPr="00AF266B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0D73A184" w14:textId="77777777" w:rsidR="000F3D64" w:rsidRPr="00AF266B" w:rsidRDefault="000F3D64" w:rsidP="002A37A0">
      <w:pPr>
        <w:pStyle w:val="NoSpacing"/>
        <w:spacing w:line="264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2807FC54" w14:textId="77777777" w:rsidR="00F61A06" w:rsidRPr="00AF266B" w:rsidRDefault="000F3D64" w:rsidP="00F61A06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AF266B">
        <w:rPr>
          <w:rFonts w:ascii="Times New Roman" w:hAnsi="Times New Roman" w:cs="Times New Roman"/>
          <w:color w:val="000000"/>
          <w:sz w:val="25"/>
          <w:szCs w:val="25"/>
        </w:rPr>
        <w:t>If you are unable to file your comments electronically or to submit them on a disk, the Commission will accept a paper document</w:t>
      </w:r>
      <w:r w:rsidR="00F409B1" w:rsidRPr="00AF266B">
        <w:rPr>
          <w:rFonts w:ascii="Times New Roman" w:hAnsi="Times New Roman" w:cs="Times New Roman"/>
          <w:color w:val="000000"/>
          <w:sz w:val="25"/>
          <w:szCs w:val="25"/>
        </w:rPr>
        <w:t xml:space="preserve">.  </w:t>
      </w:r>
      <w:r w:rsidR="00F61A06" w:rsidRPr="00AF266B">
        <w:rPr>
          <w:rFonts w:ascii="Times New Roman" w:hAnsi="Times New Roman" w:cs="Times New Roman"/>
          <w:sz w:val="25"/>
          <w:szCs w:val="25"/>
        </w:rPr>
        <w:t xml:space="preserve">If you have questions regarding this Notice, you may contact </w:t>
      </w:r>
      <w:r w:rsidR="00D5276C">
        <w:rPr>
          <w:rFonts w:ascii="Times New Roman" w:hAnsi="Times New Roman" w:cs="Times New Roman"/>
          <w:sz w:val="25"/>
          <w:szCs w:val="25"/>
        </w:rPr>
        <w:t>Lauren McCloy</w:t>
      </w:r>
      <w:r w:rsidR="00F61A06" w:rsidRPr="00AF266B">
        <w:rPr>
          <w:rFonts w:ascii="Times New Roman" w:hAnsi="Times New Roman" w:cs="Times New Roman"/>
          <w:sz w:val="25"/>
          <w:szCs w:val="25"/>
        </w:rPr>
        <w:t xml:space="preserve">, by email at </w:t>
      </w:r>
      <w:hyperlink r:id="rId16" w:history="1">
        <w:r w:rsidR="00D5276C" w:rsidRPr="00010CC5">
          <w:rPr>
            <w:rStyle w:val="Hyperlink"/>
            <w:rFonts w:ascii="Times New Roman" w:hAnsi="Times New Roman" w:cs="Times New Roman"/>
            <w:sz w:val="25"/>
            <w:szCs w:val="25"/>
          </w:rPr>
          <w:t>lmccloy@utc.wa.gov</w:t>
        </w:r>
      </w:hyperlink>
      <w:r w:rsidR="00097883">
        <w:rPr>
          <w:rFonts w:ascii="Times New Roman" w:hAnsi="Times New Roman" w:cs="Times New Roman"/>
          <w:sz w:val="25"/>
          <w:szCs w:val="25"/>
        </w:rPr>
        <w:t xml:space="preserve"> o</w:t>
      </w:r>
      <w:r w:rsidR="00F61A06" w:rsidRPr="00AF266B">
        <w:rPr>
          <w:rFonts w:ascii="Times New Roman" w:hAnsi="Times New Roman" w:cs="Times New Roman"/>
          <w:sz w:val="25"/>
          <w:szCs w:val="25"/>
        </w:rPr>
        <w:t>r by calling (360) 664-</w:t>
      </w:r>
      <w:r w:rsidR="006B6F6F">
        <w:rPr>
          <w:rFonts w:ascii="Times New Roman" w:hAnsi="Times New Roman" w:cs="Times New Roman"/>
          <w:sz w:val="25"/>
          <w:szCs w:val="25"/>
        </w:rPr>
        <w:t>120</w:t>
      </w:r>
      <w:r w:rsidR="00D5276C">
        <w:rPr>
          <w:rFonts w:ascii="Times New Roman" w:hAnsi="Times New Roman" w:cs="Times New Roman"/>
          <w:sz w:val="25"/>
          <w:szCs w:val="25"/>
        </w:rPr>
        <w:t>9</w:t>
      </w:r>
      <w:r w:rsidR="00F61A06" w:rsidRPr="00AF266B">
        <w:rPr>
          <w:rFonts w:ascii="Times New Roman" w:hAnsi="Times New Roman" w:cs="Times New Roman"/>
          <w:sz w:val="25"/>
          <w:szCs w:val="25"/>
        </w:rPr>
        <w:t>.</w:t>
      </w:r>
    </w:p>
    <w:p w14:paraId="5567DEE8" w14:textId="77777777" w:rsidR="007A1362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0CDF538F" w14:textId="77777777" w:rsidR="00F61A06" w:rsidRPr="00AF266B" w:rsidRDefault="00F61A0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6E95504A" w14:textId="77777777" w:rsidR="007A1362" w:rsidRPr="00AF266B" w:rsidRDefault="007A1362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</w:p>
    <w:p w14:paraId="713621B0" w14:textId="77777777" w:rsidR="00F61A06" w:rsidRDefault="00F61A0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STEVEN V. KING</w:t>
      </w:r>
    </w:p>
    <w:p w14:paraId="44B7520D" w14:textId="77777777" w:rsidR="007A1362" w:rsidRPr="00AF266B" w:rsidRDefault="00F61A06" w:rsidP="002A37A0">
      <w:pPr>
        <w:pStyle w:val="NoSpacing"/>
        <w:spacing w:line="264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</w:t>
      </w:r>
      <w:r w:rsidR="00D34CF9" w:rsidRPr="00AF266B">
        <w:rPr>
          <w:rFonts w:ascii="Times New Roman" w:hAnsi="Times New Roman" w:cs="Times New Roman"/>
          <w:sz w:val="25"/>
          <w:szCs w:val="25"/>
        </w:rPr>
        <w:t>x</w:t>
      </w:r>
      <w:r w:rsidR="007A1362" w:rsidRPr="00AF266B">
        <w:rPr>
          <w:rFonts w:ascii="Times New Roman" w:hAnsi="Times New Roman" w:cs="Times New Roman"/>
          <w:sz w:val="25"/>
          <w:szCs w:val="25"/>
        </w:rPr>
        <w:t>ecutive Director and Secretary</w:t>
      </w:r>
    </w:p>
    <w:sectPr w:rsidR="007A1362" w:rsidRPr="00AF266B" w:rsidSect="006927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9DBF3" w14:textId="77777777" w:rsidR="002230DD" w:rsidRDefault="002230DD" w:rsidP="00802444">
      <w:pPr>
        <w:spacing w:after="0" w:line="240" w:lineRule="auto"/>
      </w:pPr>
      <w:r>
        <w:separator/>
      </w:r>
    </w:p>
  </w:endnote>
  <w:endnote w:type="continuationSeparator" w:id="0">
    <w:p w14:paraId="1EE31067" w14:textId="77777777" w:rsidR="002230DD" w:rsidRDefault="002230DD" w:rsidP="008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D1DE" w14:textId="77777777" w:rsidR="00FE5D2F" w:rsidRDefault="00FE5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6C02" w14:textId="77777777" w:rsidR="00FE5D2F" w:rsidRDefault="00FE5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487" w14:textId="77777777" w:rsidR="00FE5D2F" w:rsidRDefault="00FE5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DBDA3" w14:textId="77777777" w:rsidR="002230DD" w:rsidRDefault="002230DD" w:rsidP="00802444">
      <w:pPr>
        <w:spacing w:after="0" w:line="240" w:lineRule="auto"/>
      </w:pPr>
      <w:r>
        <w:separator/>
      </w:r>
    </w:p>
  </w:footnote>
  <w:footnote w:type="continuationSeparator" w:id="0">
    <w:p w14:paraId="5B3271E4" w14:textId="77777777" w:rsidR="002230DD" w:rsidRDefault="002230DD" w:rsidP="00802444">
      <w:pPr>
        <w:spacing w:after="0" w:line="240" w:lineRule="auto"/>
      </w:pPr>
      <w:r>
        <w:continuationSeparator/>
      </w:r>
    </w:p>
  </w:footnote>
  <w:footnote w:id="1">
    <w:p w14:paraId="053AAEBE" w14:textId="77777777" w:rsidR="00097883" w:rsidRPr="0069272D" w:rsidRDefault="00097883" w:rsidP="00A755A7">
      <w:pPr>
        <w:pStyle w:val="FootnoteText"/>
        <w:spacing w:after="120"/>
        <w:rPr>
          <w:rFonts w:ascii="Times New Roman" w:hAnsi="Times New Roman" w:cs="Times New Roman"/>
          <w:sz w:val="22"/>
          <w:szCs w:val="22"/>
        </w:rPr>
      </w:pPr>
      <w:r w:rsidRPr="0069272D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9272D">
        <w:rPr>
          <w:rFonts w:ascii="Times New Roman" w:hAnsi="Times New Roman" w:cs="Times New Roman"/>
          <w:sz w:val="22"/>
          <w:szCs w:val="22"/>
        </w:rPr>
        <w:t xml:space="preserve"> The Commission is not requesting confidential information in this inquiry.  If an interested person believes information responsive to this inquiry is confidential, please contact </w:t>
      </w:r>
      <w:r w:rsidR="00D5276C" w:rsidRPr="0069272D">
        <w:rPr>
          <w:rFonts w:ascii="Times New Roman" w:hAnsi="Times New Roman" w:cs="Times New Roman"/>
          <w:sz w:val="22"/>
          <w:szCs w:val="22"/>
        </w:rPr>
        <w:t>Lauren McCloy</w:t>
      </w:r>
      <w:r w:rsidRPr="0069272D">
        <w:rPr>
          <w:rFonts w:ascii="Times New Roman" w:hAnsi="Times New Roman" w:cs="Times New Roman"/>
          <w:sz w:val="22"/>
          <w:szCs w:val="22"/>
        </w:rPr>
        <w:t xml:space="preserve">, by email at </w:t>
      </w:r>
      <w:hyperlink r:id="rId1" w:history="1">
        <w:r w:rsidR="00D5276C" w:rsidRPr="0069272D">
          <w:rPr>
            <w:rStyle w:val="Hyperlink"/>
            <w:rFonts w:ascii="Times New Roman" w:hAnsi="Times New Roman" w:cs="Times New Roman"/>
            <w:sz w:val="22"/>
            <w:szCs w:val="22"/>
          </w:rPr>
          <w:t>lmccloy@utc.wa.gov</w:t>
        </w:r>
      </w:hyperlink>
      <w:r w:rsidRPr="0069272D">
        <w:rPr>
          <w:rFonts w:ascii="Times New Roman" w:hAnsi="Times New Roman" w:cs="Times New Roman"/>
          <w:sz w:val="22"/>
          <w:szCs w:val="22"/>
        </w:rPr>
        <w:t xml:space="preserve"> or by calling (360) 664-120</w:t>
      </w:r>
      <w:r w:rsidR="00D5276C" w:rsidRPr="0069272D">
        <w:rPr>
          <w:rFonts w:ascii="Times New Roman" w:hAnsi="Times New Roman" w:cs="Times New Roman"/>
          <w:sz w:val="22"/>
          <w:szCs w:val="22"/>
        </w:rPr>
        <w:t>9</w:t>
      </w:r>
      <w:r w:rsidRPr="0069272D">
        <w:rPr>
          <w:rFonts w:ascii="Times New Roman" w:hAnsi="Times New Roman" w:cs="Times New Roman"/>
          <w:sz w:val="22"/>
          <w:szCs w:val="22"/>
        </w:rPr>
        <w:t>, to clarify the information in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5A43" w14:textId="77777777" w:rsidR="00FE5D2F" w:rsidRDefault="00FE5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C71BE" w14:textId="4CF7F5B8" w:rsidR="00097883" w:rsidRPr="005325CC" w:rsidRDefault="00097883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5325CC">
      <w:rPr>
        <w:rFonts w:ascii="Times New Roman" w:hAnsi="Times New Roman" w:cs="Times New Roman"/>
        <w:b/>
        <w:sz w:val="20"/>
        <w:szCs w:val="20"/>
      </w:rPr>
      <w:t xml:space="preserve">DOCKET </w:t>
    </w:r>
    <w:r w:rsidRPr="0069272D">
      <w:rPr>
        <w:rFonts w:ascii="Times New Roman" w:hAnsi="Times New Roman" w:cs="Times New Roman"/>
        <w:b/>
        <w:sz w:val="20"/>
        <w:szCs w:val="20"/>
      </w:rPr>
      <w:t>U</w:t>
    </w:r>
    <w:r w:rsidR="009800D6" w:rsidRPr="0069272D">
      <w:rPr>
        <w:rFonts w:ascii="Times New Roman" w:hAnsi="Times New Roman" w:cs="Times New Roman"/>
        <w:b/>
        <w:sz w:val="20"/>
        <w:szCs w:val="20"/>
      </w:rPr>
      <w:t>G</w:t>
    </w:r>
    <w:r w:rsidRPr="0069272D">
      <w:rPr>
        <w:rFonts w:ascii="Times New Roman" w:hAnsi="Times New Roman" w:cs="Times New Roman"/>
        <w:b/>
        <w:sz w:val="20"/>
        <w:szCs w:val="20"/>
      </w:rPr>
      <w:t>-1</w:t>
    </w:r>
    <w:r w:rsidR="009800D6" w:rsidRPr="0069272D">
      <w:rPr>
        <w:rFonts w:ascii="Times New Roman" w:hAnsi="Times New Roman" w:cs="Times New Roman"/>
        <w:b/>
        <w:sz w:val="20"/>
        <w:szCs w:val="20"/>
      </w:rPr>
      <w:t>4</w:t>
    </w:r>
    <w:r w:rsidR="0069272D">
      <w:rPr>
        <w:rFonts w:ascii="Times New Roman" w:hAnsi="Times New Roman" w:cs="Times New Roman"/>
        <w:b/>
        <w:sz w:val="20"/>
        <w:szCs w:val="20"/>
      </w:rPr>
      <w:t>3616</w:t>
    </w:r>
    <w:r w:rsidRPr="005325CC">
      <w:rPr>
        <w:rFonts w:ascii="Times New Roman" w:hAnsi="Times New Roman" w:cs="Times New Roman"/>
        <w:b/>
        <w:sz w:val="20"/>
        <w:szCs w:val="20"/>
      </w:rPr>
      <w:tab/>
    </w:r>
    <w:r w:rsidRPr="005325CC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5325CC">
      <w:rPr>
        <w:rFonts w:ascii="Times New Roman" w:hAnsi="Times New Roman" w:cs="Times New Roman"/>
        <w:b/>
        <w:sz w:val="20"/>
        <w:szCs w:val="20"/>
      </w:rPr>
      <w:fldChar w:fldCharType="begin"/>
    </w:r>
    <w:r w:rsidRPr="005325CC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5325CC">
      <w:rPr>
        <w:rFonts w:ascii="Times New Roman" w:hAnsi="Times New Roman" w:cs="Times New Roman"/>
        <w:b/>
        <w:sz w:val="20"/>
        <w:szCs w:val="20"/>
      </w:rPr>
      <w:fldChar w:fldCharType="separate"/>
    </w:r>
    <w:r w:rsidR="00FE5D2F">
      <w:rPr>
        <w:rFonts w:ascii="Times New Roman" w:hAnsi="Times New Roman" w:cs="Times New Roman"/>
        <w:b/>
        <w:noProof/>
        <w:sz w:val="20"/>
        <w:szCs w:val="20"/>
      </w:rPr>
      <w:t>3</w:t>
    </w:r>
    <w:r w:rsidRPr="005325CC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433463C2" w14:textId="77777777" w:rsidR="00097883" w:rsidRPr="005325CC" w:rsidRDefault="00097883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CF55" w14:textId="27BC2991" w:rsidR="00FE5D2F" w:rsidRPr="00FE5D2F" w:rsidRDefault="00FE5D2F" w:rsidP="00FE5D2F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October 6, </w:t>
    </w:r>
    <w:r>
      <w:rPr>
        <w:rFonts w:ascii="Times New Roman" w:hAnsi="Times New Roman" w:cs="Times New Roman"/>
        <w:b/>
        <w:sz w:val="20"/>
        <w:szCs w:val="20"/>
      </w:rPr>
      <w:t>2014]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FFA"/>
    <w:multiLevelType w:val="hybridMultilevel"/>
    <w:tmpl w:val="2FC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456"/>
    <w:multiLevelType w:val="hybridMultilevel"/>
    <w:tmpl w:val="B1103952"/>
    <w:lvl w:ilvl="0" w:tplc="E5EE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820EC"/>
    <w:multiLevelType w:val="hybridMultilevel"/>
    <w:tmpl w:val="56C2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62157"/>
    <w:multiLevelType w:val="hybridMultilevel"/>
    <w:tmpl w:val="59A2FBA8"/>
    <w:lvl w:ilvl="0" w:tplc="B4165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BF30D8"/>
    <w:multiLevelType w:val="hybridMultilevel"/>
    <w:tmpl w:val="EACE92F2"/>
    <w:lvl w:ilvl="0" w:tplc="6EA88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11964"/>
    <w:multiLevelType w:val="hybridMultilevel"/>
    <w:tmpl w:val="6C184EAC"/>
    <w:lvl w:ilvl="0" w:tplc="28046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ABC"/>
    <w:multiLevelType w:val="hybridMultilevel"/>
    <w:tmpl w:val="AEB03ED4"/>
    <w:lvl w:ilvl="0" w:tplc="6164A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52CF9"/>
    <w:multiLevelType w:val="hybridMultilevel"/>
    <w:tmpl w:val="E45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21D7C"/>
    <w:multiLevelType w:val="hybridMultilevel"/>
    <w:tmpl w:val="877C3C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9136E64"/>
    <w:multiLevelType w:val="hybridMultilevel"/>
    <w:tmpl w:val="09D0BACA"/>
    <w:lvl w:ilvl="0" w:tplc="CEE49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F4595"/>
    <w:multiLevelType w:val="hybridMultilevel"/>
    <w:tmpl w:val="B0B0E2D6"/>
    <w:lvl w:ilvl="0" w:tplc="273A60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765C65"/>
    <w:multiLevelType w:val="hybridMultilevel"/>
    <w:tmpl w:val="3B84AA30"/>
    <w:lvl w:ilvl="0" w:tplc="E07CA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A304AF"/>
    <w:multiLevelType w:val="hybridMultilevel"/>
    <w:tmpl w:val="B16AD228"/>
    <w:lvl w:ilvl="0" w:tplc="0DD4E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F8691B"/>
    <w:multiLevelType w:val="hybridMultilevel"/>
    <w:tmpl w:val="6AA6BFB0"/>
    <w:lvl w:ilvl="0" w:tplc="58981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B2286"/>
    <w:multiLevelType w:val="hybridMultilevel"/>
    <w:tmpl w:val="5BDED686"/>
    <w:lvl w:ilvl="0" w:tplc="F8E2B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461D4"/>
    <w:multiLevelType w:val="hybridMultilevel"/>
    <w:tmpl w:val="C4CEA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55CF5"/>
    <w:multiLevelType w:val="hybridMultilevel"/>
    <w:tmpl w:val="C1A45A4A"/>
    <w:lvl w:ilvl="0" w:tplc="8DC2B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C40B31"/>
    <w:multiLevelType w:val="hybridMultilevel"/>
    <w:tmpl w:val="B83A0B94"/>
    <w:lvl w:ilvl="0" w:tplc="5F304CD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E73E3"/>
    <w:multiLevelType w:val="hybridMultilevel"/>
    <w:tmpl w:val="392A707A"/>
    <w:lvl w:ilvl="0" w:tplc="A4827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1F1806"/>
    <w:multiLevelType w:val="hybridMultilevel"/>
    <w:tmpl w:val="4B9AA63E"/>
    <w:lvl w:ilvl="0" w:tplc="F5C2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676416"/>
    <w:multiLevelType w:val="hybridMultilevel"/>
    <w:tmpl w:val="A3E28DC4"/>
    <w:lvl w:ilvl="0" w:tplc="5A4A3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452C2D"/>
    <w:multiLevelType w:val="hybridMultilevel"/>
    <w:tmpl w:val="81FE964C"/>
    <w:lvl w:ilvl="0" w:tplc="ABAED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F0DBC"/>
    <w:multiLevelType w:val="hybridMultilevel"/>
    <w:tmpl w:val="A0A21570"/>
    <w:lvl w:ilvl="0" w:tplc="C2D28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51857"/>
    <w:multiLevelType w:val="hybridMultilevel"/>
    <w:tmpl w:val="C8F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8"/>
  </w:num>
  <w:num w:numId="5">
    <w:abstractNumId w:val="21"/>
  </w:num>
  <w:num w:numId="6">
    <w:abstractNumId w:val="23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  <w:num w:numId="16">
    <w:abstractNumId w:val="7"/>
  </w:num>
  <w:num w:numId="17">
    <w:abstractNumId w:val="26"/>
  </w:num>
  <w:num w:numId="18">
    <w:abstractNumId w:val="5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"/>
  </w:num>
  <w:num w:numId="23">
    <w:abstractNumId w:val="22"/>
  </w:num>
  <w:num w:numId="24">
    <w:abstractNumId w:val="0"/>
  </w:num>
  <w:num w:numId="25">
    <w:abstractNumId w:val="17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8"/>
    <w:rsid w:val="00014D83"/>
    <w:rsid w:val="000353D9"/>
    <w:rsid w:val="0005483F"/>
    <w:rsid w:val="0006458A"/>
    <w:rsid w:val="00070349"/>
    <w:rsid w:val="000753DF"/>
    <w:rsid w:val="00092299"/>
    <w:rsid w:val="00097883"/>
    <w:rsid w:val="00097D82"/>
    <w:rsid w:val="000C1084"/>
    <w:rsid w:val="000C6ED3"/>
    <w:rsid w:val="000D0B39"/>
    <w:rsid w:val="000D2748"/>
    <w:rsid w:val="000E4CB9"/>
    <w:rsid w:val="000F3D2E"/>
    <w:rsid w:val="000F3D64"/>
    <w:rsid w:val="001104BF"/>
    <w:rsid w:val="00112A1E"/>
    <w:rsid w:val="00120BC9"/>
    <w:rsid w:val="0013782F"/>
    <w:rsid w:val="00142367"/>
    <w:rsid w:val="00157C99"/>
    <w:rsid w:val="0016579B"/>
    <w:rsid w:val="00172AD5"/>
    <w:rsid w:val="001822C1"/>
    <w:rsid w:val="001846F4"/>
    <w:rsid w:val="001B3929"/>
    <w:rsid w:val="001C5DE6"/>
    <w:rsid w:val="001D7118"/>
    <w:rsid w:val="0020529B"/>
    <w:rsid w:val="00210CE3"/>
    <w:rsid w:val="00212760"/>
    <w:rsid w:val="00212E33"/>
    <w:rsid w:val="0022207F"/>
    <w:rsid w:val="002230DD"/>
    <w:rsid w:val="00224034"/>
    <w:rsid w:val="00225061"/>
    <w:rsid w:val="0022508C"/>
    <w:rsid w:val="002523E7"/>
    <w:rsid w:val="0029178D"/>
    <w:rsid w:val="002A276F"/>
    <w:rsid w:val="002A37A0"/>
    <w:rsid w:val="002A6AB1"/>
    <w:rsid w:val="002C4551"/>
    <w:rsid w:val="002D28FC"/>
    <w:rsid w:val="002D652A"/>
    <w:rsid w:val="002E41EE"/>
    <w:rsid w:val="00302499"/>
    <w:rsid w:val="0030343E"/>
    <w:rsid w:val="00310734"/>
    <w:rsid w:val="00315EB2"/>
    <w:rsid w:val="00316658"/>
    <w:rsid w:val="00333F06"/>
    <w:rsid w:val="00343733"/>
    <w:rsid w:val="0035431B"/>
    <w:rsid w:val="0036387D"/>
    <w:rsid w:val="003672EB"/>
    <w:rsid w:val="00371F72"/>
    <w:rsid w:val="00374896"/>
    <w:rsid w:val="00381C0B"/>
    <w:rsid w:val="00384F97"/>
    <w:rsid w:val="003A5140"/>
    <w:rsid w:val="003D5FD7"/>
    <w:rsid w:val="00400173"/>
    <w:rsid w:val="00405C2D"/>
    <w:rsid w:val="00406DD2"/>
    <w:rsid w:val="00412891"/>
    <w:rsid w:val="004157EA"/>
    <w:rsid w:val="004243CC"/>
    <w:rsid w:val="00426A01"/>
    <w:rsid w:val="00432A36"/>
    <w:rsid w:val="00436141"/>
    <w:rsid w:val="004476B4"/>
    <w:rsid w:val="00464856"/>
    <w:rsid w:val="00465DF3"/>
    <w:rsid w:val="004706D2"/>
    <w:rsid w:val="00472859"/>
    <w:rsid w:val="00476F0C"/>
    <w:rsid w:val="00480424"/>
    <w:rsid w:val="00493E60"/>
    <w:rsid w:val="004A1826"/>
    <w:rsid w:val="004A2FA0"/>
    <w:rsid w:val="004B496B"/>
    <w:rsid w:val="004C5709"/>
    <w:rsid w:val="004C7918"/>
    <w:rsid w:val="004D7BF1"/>
    <w:rsid w:val="004E7597"/>
    <w:rsid w:val="004F7264"/>
    <w:rsid w:val="004F75F6"/>
    <w:rsid w:val="00501C99"/>
    <w:rsid w:val="005221DB"/>
    <w:rsid w:val="0052783E"/>
    <w:rsid w:val="005325CC"/>
    <w:rsid w:val="00534FCE"/>
    <w:rsid w:val="00545223"/>
    <w:rsid w:val="00550216"/>
    <w:rsid w:val="00555D4A"/>
    <w:rsid w:val="00563550"/>
    <w:rsid w:val="00565745"/>
    <w:rsid w:val="00572E6A"/>
    <w:rsid w:val="00592413"/>
    <w:rsid w:val="005951A1"/>
    <w:rsid w:val="005A5F1C"/>
    <w:rsid w:val="005B01ED"/>
    <w:rsid w:val="005B026C"/>
    <w:rsid w:val="005B2411"/>
    <w:rsid w:val="005B2A21"/>
    <w:rsid w:val="005B37E3"/>
    <w:rsid w:val="005B76AE"/>
    <w:rsid w:val="005C4A0B"/>
    <w:rsid w:val="005D5264"/>
    <w:rsid w:val="005D5F95"/>
    <w:rsid w:val="005F3A0F"/>
    <w:rsid w:val="006012CC"/>
    <w:rsid w:val="006021BF"/>
    <w:rsid w:val="00603AC4"/>
    <w:rsid w:val="00662825"/>
    <w:rsid w:val="00676964"/>
    <w:rsid w:val="006772C7"/>
    <w:rsid w:val="00682F37"/>
    <w:rsid w:val="00690334"/>
    <w:rsid w:val="0069272D"/>
    <w:rsid w:val="0069559B"/>
    <w:rsid w:val="006A1EA9"/>
    <w:rsid w:val="006A2F2C"/>
    <w:rsid w:val="006A6DA0"/>
    <w:rsid w:val="006B5339"/>
    <w:rsid w:val="006B6F6F"/>
    <w:rsid w:val="00706F17"/>
    <w:rsid w:val="00721B05"/>
    <w:rsid w:val="00727F8A"/>
    <w:rsid w:val="00740D51"/>
    <w:rsid w:val="00741623"/>
    <w:rsid w:val="007519A7"/>
    <w:rsid w:val="007538F5"/>
    <w:rsid w:val="00795CB0"/>
    <w:rsid w:val="007A1362"/>
    <w:rsid w:val="007B6FBC"/>
    <w:rsid w:val="007B7A9B"/>
    <w:rsid w:val="007C1C52"/>
    <w:rsid w:val="007D7117"/>
    <w:rsid w:val="007E79C0"/>
    <w:rsid w:val="00802444"/>
    <w:rsid w:val="00821F6F"/>
    <w:rsid w:val="00822C88"/>
    <w:rsid w:val="0083408B"/>
    <w:rsid w:val="008367D3"/>
    <w:rsid w:val="00845038"/>
    <w:rsid w:val="008514AF"/>
    <w:rsid w:val="008733D4"/>
    <w:rsid w:val="0087395B"/>
    <w:rsid w:val="00887F11"/>
    <w:rsid w:val="008B3318"/>
    <w:rsid w:val="008B3FE4"/>
    <w:rsid w:val="008B5062"/>
    <w:rsid w:val="008C291E"/>
    <w:rsid w:val="008D08CD"/>
    <w:rsid w:val="008D24D7"/>
    <w:rsid w:val="00900E50"/>
    <w:rsid w:val="0092499B"/>
    <w:rsid w:val="00930AAB"/>
    <w:rsid w:val="009742FB"/>
    <w:rsid w:val="009800D6"/>
    <w:rsid w:val="009A0715"/>
    <w:rsid w:val="009A3A17"/>
    <w:rsid w:val="009B5490"/>
    <w:rsid w:val="009B5E05"/>
    <w:rsid w:val="009E6718"/>
    <w:rsid w:val="009E7E9C"/>
    <w:rsid w:val="00A030CD"/>
    <w:rsid w:val="00A07C9F"/>
    <w:rsid w:val="00A117E1"/>
    <w:rsid w:val="00A15ACE"/>
    <w:rsid w:val="00A608A1"/>
    <w:rsid w:val="00A63391"/>
    <w:rsid w:val="00A755A7"/>
    <w:rsid w:val="00A86C54"/>
    <w:rsid w:val="00A87CFE"/>
    <w:rsid w:val="00A96FC5"/>
    <w:rsid w:val="00A97F1A"/>
    <w:rsid w:val="00AC13D0"/>
    <w:rsid w:val="00AE7756"/>
    <w:rsid w:val="00AF266B"/>
    <w:rsid w:val="00AF72EB"/>
    <w:rsid w:val="00B04979"/>
    <w:rsid w:val="00B0759B"/>
    <w:rsid w:val="00B15343"/>
    <w:rsid w:val="00B15ABE"/>
    <w:rsid w:val="00B2459E"/>
    <w:rsid w:val="00B253E0"/>
    <w:rsid w:val="00B26D47"/>
    <w:rsid w:val="00B31F74"/>
    <w:rsid w:val="00B3446C"/>
    <w:rsid w:val="00B3704F"/>
    <w:rsid w:val="00B4714C"/>
    <w:rsid w:val="00B5465A"/>
    <w:rsid w:val="00B60C65"/>
    <w:rsid w:val="00B648CB"/>
    <w:rsid w:val="00B71720"/>
    <w:rsid w:val="00B77C0A"/>
    <w:rsid w:val="00BB4996"/>
    <w:rsid w:val="00BD115E"/>
    <w:rsid w:val="00BD13C0"/>
    <w:rsid w:val="00BF3EE9"/>
    <w:rsid w:val="00BF58FC"/>
    <w:rsid w:val="00C04030"/>
    <w:rsid w:val="00C04218"/>
    <w:rsid w:val="00C356C4"/>
    <w:rsid w:val="00C4045C"/>
    <w:rsid w:val="00C50C0D"/>
    <w:rsid w:val="00C54A0C"/>
    <w:rsid w:val="00C57A53"/>
    <w:rsid w:val="00C70F15"/>
    <w:rsid w:val="00C92BDF"/>
    <w:rsid w:val="00CA6F2D"/>
    <w:rsid w:val="00CC782A"/>
    <w:rsid w:val="00CD2361"/>
    <w:rsid w:val="00CF7A9C"/>
    <w:rsid w:val="00D01547"/>
    <w:rsid w:val="00D029A8"/>
    <w:rsid w:val="00D03F14"/>
    <w:rsid w:val="00D16005"/>
    <w:rsid w:val="00D204F6"/>
    <w:rsid w:val="00D21F62"/>
    <w:rsid w:val="00D22FDB"/>
    <w:rsid w:val="00D240E6"/>
    <w:rsid w:val="00D244FC"/>
    <w:rsid w:val="00D32A53"/>
    <w:rsid w:val="00D34CF9"/>
    <w:rsid w:val="00D46386"/>
    <w:rsid w:val="00D50734"/>
    <w:rsid w:val="00D51CC8"/>
    <w:rsid w:val="00D5276C"/>
    <w:rsid w:val="00D62C0A"/>
    <w:rsid w:val="00D71BE8"/>
    <w:rsid w:val="00D92042"/>
    <w:rsid w:val="00D95578"/>
    <w:rsid w:val="00D9691A"/>
    <w:rsid w:val="00DC0694"/>
    <w:rsid w:val="00DC3316"/>
    <w:rsid w:val="00DC4ACE"/>
    <w:rsid w:val="00DF0A51"/>
    <w:rsid w:val="00E06FD6"/>
    <w:rsid w:val="00E142F9"/>
    <w:rsid w:val="00E2595D"/>
    <w:rsid w:val="00E32F57"/>
    <w:rsid w:val="00E33A81"/>
    <w:rsid w:val="00E65F6E"/>
    <w:rsid w:val="00E67E64"/>
    <w:rsid w:val="00E71D76"/>
    <w:rsid w:val="00E754C0"/>
    <w:rsid w:val="00EA03BB"/>
    <w:rsid w:val="00EA608C"/>
    <w:rsid w:val="00EC060C"/>
    <w:rsid w:val="00EC7375"/>
    <w:rsid w:val="00ED4268"/>
    <w:rsid w:val="00ED620B"/>
    <w:rsid w:val="00ED6489"/>
    <w:rsid w:val="00EE77B6"/>
    <w:rsid w:val="00EF03F3"/>
    <w:rsid w:val="00EF2D3F"/>
    <w:rsid w:val="00EF5ECA"/>
    <w:rsid w:val="00F0268E"/>
    <w:rsid w:val="00F358C1"/>
    <w:rsid w:val="00F409B1"/>
    <w:rsid w:val="00F453E9"/>
    <w:rsid w:val="00F457B4"/>
    <w:rsid w:val="00F5560A"/>
    <w:rsid w:val="00F61A06"/>
    <w:rsid w:val="00F740BF"/>
    <w:rsid w:val="00F81881"/>
    <w:rsid w:val="00F8357B"/>
    <w:rsid w:val="00F86B01"/>
    <w:rsid w:val="00F86CB2"/>
    <w:rsid w:val="00FC670F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156226"/>
  <w15:docId w15:val="{A14FCAE6-E9BF-4EC5-8428-BE4AD6C8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D64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  <w:style w:type="paragraph" w:styleId="FootnoteText">
    <w:name w:val="footnote text"/>
    <w:basedOn w:val="Normal"/>
    <w:link w:val="FootnoteTextChar"/>
    <w:uiPriority w:val="99"/>
    <w:semiHidden/>
    <w:unhideWhenUsed/>
    <w:rsid w:val="00F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6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D64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1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tc.wa.gov/e-fili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apps.leg.wa.gov/documents/billdocs/2013-14/Pdf/Bills/House%20Bills/2177-S.E.pdf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mailto:lmccloy@utc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tc.wa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rds@utc.wa.gov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mccloy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33EDCF5D12AE46BB6E37E2D7012697" ma:contentTypeVersion="167" ma:contentTypeDescription="" ma:contentTypeScope="" ma:versionID="72b2195ba5c2712e4f52085d50c28e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2014-10-02T07:00:00+00:00</OpenedDate>
    <Date1 xmlns="dc463f71-b30c-4ab2-9473-d307f9d35888">2014-10-06T17:30:07+00:00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4A3ECE-1E82-40AE-8455-6D20A20F667E}"/>
</file>

<file path=customXml/itemProps2.xml><?xml version="1.0" encoding="utf-8"?>
<ds:datastoreItem xmlns:ds="http://schemas.openxmlformats.org/officeDocument/2006/customXml" ds:itemID="{DA353196-7370-4F5C-B429-342B0D7954E3}"/>
</file>

<file path=customXml/itemProps3.xml><?xml version="1.0" encoding="utf-8"?>
<ds:datastoreItem xmlns:ds="http://schemas.openxmlformats.org/officeDocument/2006/customXml" ds:itemID="{7618664E-EFB6-4603-AE26-8CA3285114D9}"/>
</file>

<file path=customXml/itemProps4.xml><?xml version="1.0" encoding="utf-8"?>
<ds:datastoreItem xmlns:ds="http://schemas.openxmlformats.org/officeDocument/2006/customXml" ds:itemID="{1D8D27DD-77E0-411A-8AE8-C63CED6EECB3}"/>
</file>

<file path=customXml/itemProps5.xml><?xml version="1.0" encoding="utf-8"?>
<ds:datastoreItem xmlns:ds="http://schemas.openxmlformats.org/officeDocument/2006/customXml" ds:itemID="{14BA3933-88F9-4669-9E29-EEA32C39F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Fortney, Leisa (UTC)</cp:lastModifiedBy>
  <cp:revision>4</cp:revision>
  <dcterms:created xsi:type="dcterms:W3CDTF">2014-10-02T23:07:00Z</dcterms:created>
  <dcterms:modified xsi:type="dcterms:W3CDTF">2014-10-06T16:07:00Z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0x0101006E56B4D1795A2E4DB2F0B01679ED314A008F33EDCF5D12AE46BB6E37E2D7012697</vt:lpwstr>
  </property>
  <property fmtid="{D5CDD505-2E9C-101B-9397-08002B2CF9AE}" pid="3" name="_docset_NoMedatataSyncRequired">
    <vt:lpwstr>False</vt:lpwstr>
  </property>
</Properties>
</file>