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Sandhu, Vicky</w:t>
        <w:cr/>
        <w:t>d/b/a Seattle Top Class Limo</w:t>
      </w:r>
    </w:p>
    <w:p>
      <w:r>
        <w:t>20120 SE 287 St.</w:t>
        <w:cr/>
        <w:t>Kent, WA 98042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CH067797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170789</w:t>
      </w:r>
      <w:r w:rsidR="00C30993">
        <w:tab/>
      </w:r>
      <w:r>
        <w:t>August 9,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2017-07-07T07:00:00+00:00</OpenedDate>
    <Date1 xmlns="dc463f71-b30c-4ab2-9473-d307f9d35888">2017-08-09T07:00:00+00:00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Sandhu, Vicky</CaseCompanyNames>
    <Nickname xmlns="http://schemas.microsoft.com/sharepoint/v3" xsi:nil="true"/>
    <DocketNumber xmlns="dc463f71-b30c-4ab2-9473-d307f9d35888">170789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37AD7BB848041AF8B8B1C8344D494" ma:contentTypeVersion="104" ma:contentTypeDescription="" ma:contentTypeScope="" ma:versionID="3eede7bc2fc0238d0f0c407a11a464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024C2AB8-7892-4849-B7E3-A3E736062730}"/>
</file>

<file path=customXml/itemProps5.xml><?xml version="1.0" encoding="utf-8"?>
<ds:datastoreItem xmlns:ds="http://schemas.openxmlformats.org/officeDocument/2006/customXml" ds:itemID="{C86510A6-D42C-4400-98EF-466545282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0x0101006E56B4D1795A2E4DB2F0B01679ED314A0076537AD7BB848041AF8B8B1C8344D494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