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2D01" w:rsidRPr="00172D01" w:rsidRDefault="00C535EC" w:rsidP="00172D0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-130810</wp:posOffset>
                </wp:positionV>
                <wp:extent cx="666750" cy="14192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593" w:rsidRDefault="000D7593" w:rsidP="00EF79DD"/>
                          <w:p w:rsidR="00D23835" w:rsidRDefault="00D23835" w:rsidP="00EF79DD"/>
                          <w:p w:rsidR="00D23835" w:rsidRDefault="00D23835" w:rsidP="00EF79DD"/>
                          <w:p w:rsidR="00D23835" w:rsidRPr="00D16B28" w:rsidRDefault="00D23835" w:rsidP="00EF79D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6B28"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D23835" w:rsidRPr="00D16B28" w:rsidRDefault="00D23835" w:rsidP="00EF79D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6B28"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D23835" w:rsidRPr="00D16B28" w:rsidRDefault="00D23835" w:rsidP="00EF79D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23835" w:rsidRPr="00D16B28" w:rsidRDefault="00D23835" w:rsidP="00EF79D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6B28"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5pt;margin-top:-10.3pt;width:52.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HggA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" stroked="f">
                <v:textbox>
                  <w:txbxContent>
                    <w:p w:rsidR="000D7593" w:rsidRDefault="000D7593" w:rsidP="00EF79DD"/>
                    <w:p w:rsidR="00D23835" w:rsidRDefault="00D23835" w:rsidP="00EF79DD"/>
                    <w:p w:rsidR="00D23835" w:rsidRDefault="00D23835" w:rsidP="00EF79DD"/>
                    <w:p w:rsidR="00D23835" w:rsidRPr="00D16B28" w:rsidRDefault="00D23835" w:rsidP="00EF79D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16B28"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D23835" w:rsidRPr="00D16B28" w:rsidRDefault="00D23835" w:rsidP="00EF79D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16B28"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D23835" w:rsidRPr="00D16B28" w:rsidRDefault="00D23835" w:rsidP="00EF79D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23835" w:rsidRPr="00D16B28" w:rsidRDefault="00D23835" w:rsidP="00EF79D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16B28"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172D01" w:rsidRPr="00172D01">
        <w:rPr>
          <w:rFonts w:ascii="Arial" w:hAnsi="Arial" w:cs="Arial"/>
          <w:sz w:val="20"/>
          <w:u w:val="single"/>
        </w:rPr>
        <w:t>SPECIAL CONDITIONS</w:t>
      </w:r>
      <w:r w:rsidR="00172D01" w:rsidRPr="00172D01">
        <w:rPr>
          <w:rFonts w:ascii="Arial" w:hAnsi="Arial" w:cs="Arial"/>
          <w:sz w:val="20"/>
        </w:rPr>
        <w:t>:</w:t>
      </w:r>
    </w:p>
    <w:p w:rsidR="00172D01" w:rsidRPr="00172D01" w:rsidRDefault="00172D01" w:rsidP="00172D01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72D01">
        <w:rPr>
          <w:rFonts w:ascii="Arial" w:hAnsi="Arial" w:cs="Arial"/>
          <w:sz w:val="20"/>
        </w:rPr>
        <w:t>To qualify, a Cus</w:t>
      </w:r>
      <w:r w:rsidR="000D7593">
        <w:rPr>
          <w:rFonts w:ascii="Arial" w:hAnsi="Arial" w:cs="Arial"/>
          <w:sz w:val="20"/>
        </w:rPr>
        <w:t>tomer must earn no more than 150</w:t>
      </w:r>
      <w:r w:rsidRPr="00172D01">
        <w:rPr>
          <w:rFonts w:ascii="Arial" w:hAnsi="Arial" w:cs="Arial"/>
          <w:sz w:val="20"/>
        </w:rPr>
        <w:t>% of the Federal Poverty Level.</w:t>
      </w:r>
    </w:p>
    <w:p w:rsidR="00172D01" w:rsidRPr="00172D01" w:rsidRDefault="00A05017" w:rsidP="00172D01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300990</wp:posOffset>
                </wp:positionV>
                <wp:extent cx="0" cy="1333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02956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pt,23.7pt" to="493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" strokecolor="black [3040]"/>
            </w:pict>
          </mc:Fallback>
        </mc:AlternateContent>
      </w:r>
      <w:r w:rsidR="00172D01">
        <w:rPr>
          <w:rFonts w:ascii="Arial" w:hAnsi="Arial" w:cs="Arial"/>
          <w:sz w:val="20"/>
        </w:rPr>
        <w:t>2.</w:t>
      </w:r>
      <w:r w:rsidR="00172D01">
        <w:rPr>
          <w:rFonts w:ascii="Arial" w:hAnsi="Arial" w:cs="Arial"/>
          <w:sz w:val="20"/>
        </w:rPr>
        <w:tab/>
      </w:r>
      <w:r w:rsidR="00172D01" w:rsidRPr="00172D01">
        <w:rPr>
          <w:rFonts w:ascii="Arial" w:hAnsi="Arial" w:cs="Arial"/>
          <w:sz w:val="20"/>
        </w:rPr>
        <w:t>Qualifying Customers will be placed into one</w:t>
      </w:r>
      <w:r w:rsidR="00172D01">
        <w:rPr>
          <w:rFonts w:ascii="Arial" w:hAnsi="Arial" w:cs="Arial"/>
          <w:sz w:val="20"/>
        </w:rPr>
        <w:t xml:space="preserve"> of three qualifying levels.  </w:t>
      </w:r>
      <w:r w:rsidR="00172D01" w:rsidRPr="00172D01">
        <w:rPr>
          <w:rFonts w:ascii="Arial" w:hAnsi="Arial" w:cs="Arial"/>
          <w:sz w:val="20"/>
        </w:rPr>
        <w:t xml:space="preserve">A maximum </w:t>
      </w:r>
      <w:r w:rsidR="00F0391C">
        <w:rPr>
          <w:rFonts w:ascii="Arial" w:hAnsi="Arial" w:cs="Arial"/>
          <w:sz w:val="20"/>
        </w:rPr>
        <w:t>number of</w:t>
      </w:r>
      <w:r w:rsidR="00172D01" w:rsidRPr="00172D01">
        <w:rPr>
          <w:rFonts w:ascii="Arial" w:hAnsi="Arial" w:cs="Arial"/>
          <w:sz w:val="20"/>
        </w:rPr>
        <w:t xml:space="preserve"> customers </w:t>
      </w:r>
      <w:r w:rsidR="000D7593">
        <w:rPr>
          <w:rFonts w:ascii="Arial" w:hAnsi="Arial" w:cs="Arial"/>
          <w:sz w:val="20"/>
        </w:rPr>
        <w:t>will be certified</w:t>
      </w:r>
      <w:r w:rsidR="00172D01" w:rsidRPr="00172D01">
        <w:rPr>
          <w:rFonts w:ascii="Arial" w:hAnsi="Arial" w:cs="Arial"/>
          <w:sz w:val="20"/>
        </w:rPr>
        <w:t xml:space="preserve"> annually.</w:t>
      </w:r>
      <w:r w:rsidR="00F0391C">
        <w:rPr>
          <w:rFonts w:ascii="Arial" w:hAnsi="Arial" w:cs="Arial"/>
          <w:sz w:val="20"/>
        </w:rPr>
        <w:t xml:space="preserve"> The program year period is October 1 through September 30. The annual enrollment cap is 4,814 in program year 2017/2018, 4,91</w:t>
      </w:r>
      <w:r w:rsidR="00F0391C" w:rsidRPr="00FD5098">
        <w:rPr>
          <w:rFonts w:ascii="Arial" w:hAnsi="Arial" w:cs="Arial"/>
          <w:sz w:val="20"/>
        </w:rPr>
        <w:t>0</w:t>
      </w:r>
      <w:r w:rsidR="00F0391C">
        <w:rPr>
          <w:rFonts w:ascii="Arial" w:hAnsi="Arial" w:cs="Arial"/>
          <w:sz w:val="20"/>
        </w:rPr>
        <w:t xml:space="preserve"> in 2018/2019, 5,00</w:t>
      </w:r>
      <w:r w:rsidR="00F0391C" w:rsidRPr="00FD5098">
        <w:rPr>
          <w:rFonts w:ascii="Arial" w:hAnsi="Arial" w:cs="Arial"/>
          <w:sz w:val="20"/>
        </w:rPr>
        <w:t>8</w:t>
      </w:r>
      <w:r w:rsidR="00F0391C">
        <w:rPr>
          <w:rFonts w:ascii="Arial" w:hAnsi="Arial" w:cs="Arial"/>
          <w:sz w:val="20"/>
        </w:rPr>
        <w:t xml:space="preserve"> in 2019/2020, 5,10</w:t>
      </w:r>
      <w:r w:rsidR="00F0391C" w:rsidRPr="00FD5098">
        <w:rPr>
          <w:rFonts w:ascii="Arial" w:hAnsi="Arial" w:cs="Arial"/>
          <w:sz w:val="20"/>
        </w:rPr>
        <w:t>8</w:t>
      </w:r>
      <w:r w:rsidR="00F0391C" w:rsidRPr="00FD5098">
        <w:rPr>
          <w:rFonts w:ascii="Arial" w:hAnsi="Arial" w:cs="Arial"/>
          <w:color w:val="C00000"/>
          <w:sz w:val="20"/>
        </w:rPr>
        <w:t xml:space="preserve"> </w:t>
      </w:r>
      <w:r w:rsidR="00F0391C">
        <w:rPr>
          <w:rFonts w:ascii="Arial" w:hAnsi="Arial" w:cs="Arial"/>
          <w:sz w:val="20"/>
        </w:rPr>
        <w:t>in 2020/2021 and 5,21</w:t>
      </w:r>
      <w:r w:rsidR="00F0391C" w:rsidRPr="00FD5098">
        <w:rPr>
          <w:rFonts w:ascii="Arial" w:hAnsi="Arial" w:cs="Arial"/>
          <w:sz w:val="20"/>
        </w:rPr>
        <w:t xml:space="preserve">0 </w:t>
      </w:r>
      <w:r w:rsidR="00F0391C">
        <w:rPr>
          <w:rFonts w:ascii="Arial" w:hAnsi="Arial" w:cs="Arial"/>
          <w:sz w:val="20"/>
        </w:rPr>
        <w:t>in 2021/2022.</w:t>
      </w:r>
    </w:p>
    <w:p w:rsidR="00172D01" w:rsidRPr="00172D01" w:rsidRDefault="00172D01" w:rsidP="00172D01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</w:r>
      <w:r w:rsidRPr="00172D01">
        <w:rPr>
          <w:rFonts w:ascii="Arial" w:hAnsi="Arial" w:cs="Arial"/>
          <w:sz w:val="20"/>
        </w:rPr>
        <w:t>Non-profit agencies</w:t>
      </w:r>
      <w:r>
        <w:rPr>
          <w:rFonts w:ascii="Arial" w:hAnsi="Arial" w:cs="Arial"/>
          <w:sz w:val="20"/>
        </w:rPr>
        <w:t xml:space="preserve"> will administer the program.  </w:t>
      </w:r>
      <w:r w:rsidRPr="00172D01">
        <w:rPr>
          <w:rFonts w:ascii="Arial" w:hAnsi="Arial" w:cs="Arial"/>
          <w:sz w:val="20"/>
        </w:rPr>
        <w:t xml:space="preserve">They will determine if a customer qualifies for the program and assign them to one of the three income bands. </w:t>
      </w:r>
      <w:r>
        <w:rPr>
          <w:rFonts w:ascii="Arial" w:hAnsi="Arial" w:cs="Arial"/>
          <w:sz w:val="20"/>
        </w:rPr>
        <w:t xml:space="preserve"> </w:t>
      </w:r>
      <w:r w:rsidRPr="00172D01">
        <w:rPr>
          <w:rFonts w:ascii="Arial" w:hAnsi="Arial" w:cs="Arial"/>
          <w:sz w:val="20"/>
        </w:rPr>
        <w:t>The Company will authorize these agencies to certify customer eligibility for the Program.</w:t>
      </w:r>
    </w:p>
    <w:p w:rsidR="00172D01" w:rsidRPr="00172D01" w:rsidRDefault="00172D01" w:rsidP="00172D01">
      <w:pPr>
        <w:jc w:val="both"/>
        <w:rPr>
          <w:rFonts w:ascii="Arial" w:hAnsi="Arial" w:cs="Arial"/>
          <w:sz w:val="20"/>
        </w:rPr>
      </w:pPr>
    </w:p>
    <w:p w:rsidR="00172D01" w:rsidRPr="00172D01" w:rsidRDefault="00172D01" w:rsidP="00172D01">
      <w:pPr>
        <w:jc w:val="both"/>
        <w:rPr>
          <w:rFonts w:ascii="Arial" w:hAnsi="Arial" w:cs="Arial"/>
          <w:sz w:val="20"/>
        </w:rPr>
      </w:pPr>
      <w:r w:rsidRPr="00172D01">
        <w:rPr>
          <w:rFonts w:ascii="Arial" w:hAnsi="Arial" w:cs="Arial"/>
          <w:sz w:val="20"/>
          <w:u w:val="single"/>
        </w:rPr>
        <w:t>CONTINUING SERVICE</w:t>
      </w:r>
      <w:r w:rsidRPr="00172D01">
        <w:rPr>
          <w:rFonts w:ascii="Arial" w:hAnsi="Arial" w:cs="Arial"/>
          <w:sz w:val="20"/>
        </w:rPr>
        <w:t>:</w:t>
      </w:r>
    </w:p>
    <w:p w:rsidR="00172D01" w:rsidRPr="00172D01" w:rsidRDefault="00172D01" w:rsidP="00172D01">
      <w:pPr>
        <w:jc w:val="both"/>
        <w:rPr>
          <w:rFonts w:ascii="Arial" w:hAnsi="Arial" w:cs="Arial"/>
          <w:sz w:val="20"/>
        </w:rPr>
      </w:pPr>
      <w:r w:rsidRPr="00172D01">
        <w:rPr>
          <w:rFonts w:ascii="Arial" w:hAnsi="Arial" w:cs="Arial"/>
          <w:sz w:val="20"/>
        </w:rPr>
        <w:tab/>
        <w:t>Except as specifically provided otherwise, the rates of this tariff are based on continuing service at each service location.  Disconnect and reconnect transactions shall not operate to relieve a Customer from monthly minimum charges.</w:t>
      </w:r>
    </w:p>
    <w:p w:rsidR="00172D01" w:rsidRPr="00172D01" w:rsidRDefault="00172D01" w:rsidP="00172D01">
      <w:pPr>
        <w:jc w:val="both"/>
        <w:rPr>
          <w:rFonts w:ascii="Arial" w:hAnsi="Arial" w:cs="Arial"/>
          <w:sz w:val="20"/>
        </w:rPr>
      </w:pPr>
    </w:p>
    <w:p w:rsidR="00172D01" w:rsidRPr="00172D01" w:rsidRDefault="00172D01" w:rsidP="00172D01">
      <w:pPr>
        <w:jc w:val="both"/>
        <w:rPr>
          <w:rFonts w:ascii="Arial" w:hAnsi="Arial" w:cs="Arial"/>
          <w:sz w:val="20"/>
        </w:rPr>
      </w:pPr>
      <w:r w:rsidRPr="00172D01">
        <w:rPr>
          <w:rFonts w:ascii="Arial" w:hAnsi="Arial" w:cs="Arial"/>
          <w:sz w:val="20"/>
          <w:u w:val="single"/>
        </w:rPr>
        <w:t>RULES AND REGULATIONS</w:t>
      </w:r>
      <w:r w:rsidRPr="00172D01">
        <w:rPr>
          <w:rFonts w:ascii="Arial" w:hAnsi="Arial" w:cs="Arial"/>
          <w:sz w:val="20"/>
        </w:rPr>
        <w:t>:</w:t>
      </w:r>
    </w:p>
    <w:p w:rsidR="00172D01" w:rsidRPr="00172D01" w:rsidRDefault="00172D01" w:rsidP="00172D01">
      <w:pPr>
        <w:jc w:val="both"/>
        <w:rPr>
          <w:rFonts w:ascii="Arial" w:hAnsi="Arial" w:cs="Arial"/>
          <w:sz w:val="20"/>
        </w:rPr>
      </w:pPr>
      <w:r w:rsidRPr="00172D01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172D01" w:rsidRPr="00172D0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83" w:rsidRDefault="007A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DC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265FF3" w:rsidRDefault="00265FF3" w:rsidP="00265FF3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F0391C">
      <w:rPr>
        <w:rFonts w:ascii="Arial" w:hAnsi="Arial" w:cs="Arial"/>
        <w:sz w:val="20"/>
      </w:rPr>
      <w:t>March 2</w:t>
    </w:r>
    <w:r w:rsidR="00E62563">
      <w:rPr>
        <w:rFonts w:ascii="Arial" w:hAnsi="Arial" w:cs="Arial"/>
        <w:sz w:val="20"/>
      </w:rPr>
      <w:t>9</w:t>
    </w:r>
    <w:r w:rsidR="00F0391C">
      <w:rPr>
        <w:rFonts w:ascii="Arial" w:hAnsi="Arial" w:cs="Arial"/>
        <w:sz w:val="20"/>
      </w:rPr>
      <w:t>, 2017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F0391C">
      <w:rPr>
        <w:rFonts w:ascii="Arial" w:hAnsi="Arial" w:cs="Arial"/>
        <w:sz w:val="20"/>
      </w:rPr>
      <w:t>May 1, 2017</w:t>
    </w:r>
  </w:p>
  <w:p w:rsidR="00087CF7" w:rsidRDefault="00087CF7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2E41E4">
      <w:rPr>
        <w:rFonts w:ascii="Arial" w:hAnsi="Arial" w:cs="Arial"/>
        <w:b/>
        <w:sz w:val="20"/>
      </w:rPr>
      <w:t>No.</w:t>
    </w:r>
    <w:r>
      <w:rPr>
        <w:rFonts w:ascii="Arial" w:hAnsi="Arial" w:cs="Arial"/>
        <w:sz w:val="20"/>
      </w:rPr>
      <w:t xml:space="preserve"> </w:t>
    </w:r>
    <w:r w:rsidR="00F0391C">
      <w:rPr>
        <w:rFonts w:ascii="Arial" w:hAnsi="Arial" w:cs="Arial"/>
        <w:sz w:val="20"/>
      </w:rPr>
      <w:t>17-04</w:t>
    </w:r>
  </w:p>
  <w:p w:rsidR="00E7205B" w:rsidRDefault="00F0391C" w:rsidP="00E7205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5644D6C8" wp14:editId="29F09E95">
          <wp:simplePos x="0" y="0"/>
          <wp:positionH relativeFrom="column">
            <wp:posOffset>276225</wp:posOffset>
          </wp:positionH>
          <wp:positionV relativeFrom="paragraph">
            <wp:posOffset>22225</wp:posOffset>
          </wp:positionV>
          <wp:extent cx="2143125" cy="666750"/>
          <wp:effectExtent l="0" t="0" r="9525" b="0"/>
          <wp:wrapNone/>
          <wp:docPr id="7" name="Picture 7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14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05B">
      <w:rPr>
        <w:rFonts w:ascii="Arial" w:hAnsi="Arial" w:cs="Arial"/>
        <w:b/>
        <w:sz w:val="20"/>
      </w:rPr>
      <w:t>Issued By Pacific Power &amp; Light Company</w:t>
    </w:r>
  </w:p>
  <w:p w:rsidR="00087CF7" w:rsidRDefault="00087CF7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7CF7" w:rsidRPr="004043D5" w:rsidRDefault="008A77C7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sz w:val="20"/>
      </w:rPr>
      <w:t xml:space="preserve">By:  </w:t>
    </w:r>
    <w:r w:rsidR="00F0391C">
      <w:rPr>
        <w:rFonts w:ascii="Arial" w:hAnsi="Arial" w:cs="Arial"/>
        <w:sz w:val="20"/>
      </w:rPr>
      <w:t>__</w:t>
    </w:r>
    <w:r w:rsidR="00087CF7">
      <w:rPr>
        <w:rFonts w:ascii="Arial" w:hAnsi="Arial" w:cs="Arial"/>
        <w:sz w:val="20"/>
      </w:rPr>
      <w:t>__</w:t>
    </w:r>
    <w:r w:rsidR="00F0391C">
      <w:rPr>
        <w:rFonts w:ascii="Arial" w:hAnsi="Arial" w:cs="Arial"/>
        <w:sz w:val="20"/>
      </w:rPr>
      <w:t>_______________</w:t>
    </w:r>
    <w:r w:rsidR="00087CF7">
      <w:rPr>
        <w:rFonts w:ascii="Arial" w:hAnsi="Arial" w:cs="Arial"/>
        <w:sz w:val="20"/>
      </w:rPr>
      <w:t xml:space="preserve">____ </w:t>
    </w:r>
    <w:r w:rsidR="00F0391C">
      <w:rPr>
        <w:rFonts w:ascii="Arial" w:hAnsi="Arial" w:cs="Arial"/>
        <w:sz w:val="20"/>
      </w:rPr>
      <w:t xml:space="preserve">R. Bryce </w:t>
    </w:r>
    <w:proofErr w:type="spellStart"/>
    <w:r w:rsidR="00F0391C">
      <w:rPr>
        <w:rFonts w:ascii="Arial" w:hAnsi="Arial" w:cs="Arial"/>
        <w:sz w:val="20"/>
      </w:rPr>
      <w:t>Dalley</w:t>
    </w:r>
    <w:proofErr w:type="spellEnd"/>
    <w:r w:rsidR="004043D5">
      <w:rPr>
        <w:rFonts w:ascii="Arial" w:hAnsi="Arial" w:cs="Arial"/>
        <w:sz w:val="20"/>
      </w:rPr>
      <w:tab/>
    </w:r>
    <w:r w:rsidR="004043D5">
      <w:rPr>
        <w:rFonts w:ascii="Arial" w:hAnsi="Arial" w:cs="Arial"/>
        <w:b/>
        <w:sz w:val="20"/>
      </w:rPr>
      <w:t>Title:</w:t>
    </w:r>
    <w:r w:rsidR="004043D5">
      <w:rPr>
        <w:rFonts w:ascii="Arial" w:hAnsi="Arial" w:cs="Arial"/>
        <w:sz w:val="20"/>
      </w:rPr>
      <w:t xml:space="preserve">  Vice President, Regulation</w:t>
    </w:r>
  </w:p>
  <w:p w:rsidR="000B36F4" w:rsidRDefault="000B36F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83" w:rsidRDefault="007A5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83" w:rsidRDefault="007A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752F67" w:rsidRDefault="00C535E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-71755</wp:posOffset>
              </wp:positionV>
              <wp:extent cx="0" cy="1457325"/>
              <wp:effectExtent l="13335" t="13970" r="5715" b="508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7D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.6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EJzG77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9D8FE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752F67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F0391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Second </w:t>
    </w:r>
    <w:r w:rsidR="00C63C62">
      <w:rPr>
        <w:rFonts w:ascii="Arial" w:hAnsi="Arial" w:cs="Arial"/>
        <w:sz w:val="20"/>
      </w:rPr>
      <w:t>Revision of Sheet No. 17.2</w:t>
    </w:r>
  </w:p>
  <w:p w:rsidR="00A91A21" w:rsidRDefault="00C63C6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F0391C">
      <w:rPr>
        <w:rFonts w:ascii="Arial" w:hAnsi="Arial" w:cs="Arial"/>
        <w:sz w:val="20"/>
      </w:rPr>
      <w:t>First</w:t>
    </w:r>
    <w:r w:rsidR="0024057B">
      <w:rPr>
        <w:rFonts w:ascii="Arial" w:hAnsi="Arial" w:cs="Arial"/>
        <w:sz w:val="20"/>
      </w:rPr>
      <w:t xml:space="preserve"> Revision of</w:t>
    </w:r>
    <w:r w:rsidR="00F0391C">
      <w:rPr>
        <w:rFonts w:ascii="Arial" w:hAnsi="Arial" w:cs="Arial"/>
        <w:sz w:val="20"/>
      </w:rPr>
      <w:t xml:space="preserve"> </w:t>
    </w:r>
    <w:r w:rsidR="00683DDC">
      <w:rPr>
        <w:rFonts w:ascii="Arial" w:hAnsi="Arial" w:cs="Arial"/>
        <w:sz w:val="20"/>
      </w:rPr>
      <w:t>Sheet No. 17</w:t>
    </w:r>
    <w:r w:rsidR="00172D01">
      <w:rPr>
        <w:rFonts w:ascii="Arial" w:hAnsi="Arial" w:cs="Arial"/>
        <w:sz w:val="20"/>
      </w:rPr>
      <w:t>.2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083" w:rsidRDefault="007A5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3419"/>
    <w:rsid w:val="00087CF7"/>
    <w:rsid w:val="000A0FF1"/>
    <w:rsid w:val="000B36F4"/>
    <w:rsid w:val="000D7593"/>
    <w:rsid w:val="000E3B96"/>
    <w:rsid w:val="00113567"/>
    <w:rsid w:val="00135599"/>
    <w:rsid w:val="001522E7"/>
    <w:rsid w:val="001620F1"/>
    <w:rsid w:val="00172D01"/>
    <w:rsid w:val="001D4F15"/>
    <w:rsid w:val="001F19AC"/>
    <w:rsid w:val="00204381"/>
    <w:rsid w:val="00205735"/>
    <w:rsid w:val="0024057B"/>
    <w:rsid w:val="00265FF3"/>
    <w:rsid w:val="00266E07"/>
    <w:rsid w:val="002972ED"/>
    <w:rsid w:val="002B6319"/>
    <w:rsid w:val="002C1B76"/>
    <w:rsid w:val="002C79BC"/>
    <w:rsid w:val="002E41E4"/>
    <w:rsid w:val="002E6C6E"/>
    <w:rsid w:val="002E70D3"/>
    <w:rsid w:val="003221E4"/>
    <w:rsid w:val="00341521"/>
    <w:rsid w:val="0034455A"/>
    <w:rsid w:val="003F72C1"/>
    <w:rsid w:val="004043D5"/>
    <w:rsid w:val="004A30F3"/>
    <w:rsid w:val="004B1617"/>
    <w:rsid w:val="004C5FE8"/>
    <w:rsid w:val="00534D32"/>
    <w:rsid w:val="00546A05"/>
    <w:rsid w:val="00555712"/>
    <w:rsid w:val="00564506"/>
    <w:rsid w:val="00577682"/>
    <w:rsid w:val="00580EC3"/>
    <w:rsid w:val="005A1156"/>
    <w:rsid w:val="005E008E"/>
    <w:rsid w:val="005E29DE"/>
    <w:rsid w:val="005F64B9"/>
    <w:rsid w:val="005F7880"/>
    <w:rsid w:val="006638F3"/>
    <w:rsid w:val="00683DDC"/>
    <w:rsid w:val="0068713C"/>
    <w:rsid w:val="006A266F"/>
    <w:rsid w:val="006E1287"/>
    <w:rsid w:val="00710518"/>
    <w:rsid w:val="00717E28"/>
    <w:rsid w:val="007504BF"/>
    <w:rsid w:val="00752F67"/>
    <w:rsid w:val="0077488B"/>
    <w:rsid w:val="007A5083"/>
    <w:rsid w:val="007E0BC7"/>
    <w:rsid w:val="007E3CE9"/>
    <w:rsid w:val="007F06C3"/>
    <w:rsid w:val="007F6029"/>
    <w:rsid w:val="00813698"/>
    <w:rsid w:val="00823ACF"/>
    <w:rsid w:val="008474F2"/>
    <w:rsid w:val="008766A2"/>
    <w:rsid w:val="00876B56"/>
    <w:rsid w:val="00886645"/>
    <w:rsid w:val="008A77C7"/>
    <w:rsid w:val="008E7364"/>
    <w:rsid w:val="00920A5D"/>
    <w:rsid w:val="00962E92"/>
    <w:rsid w:val="009E0C82"/>
    <w:rsid w:val="00A05017"/>
    <w:rsid w:val="00A261ED"/>
    <w:rsid w:val="00A91A21"/>
    <w:rsid w:val="00AA6EAF"/>
    <w:rsid w:val="00AD4335"/>
    <w:rsid w:val="00AE07BB"/>
    <w:rsid w:val="00AE1E9E"/>
    <w:rsid w:val="00AE5A4F"/>
    <w:rsid w:val="00AE7611"/>
    <w:rsid w:val="00AF0EAC"/>
    <w:rsid w:val="00B14270"/>
    <w:rsid w:val="00B20EEB"/>
    <w:rsid w:val="00B43CBE"/>
    <w:rsid w:val="00B54432"/>
    <w:rsid w:val="00B62CA7"/>
    <w:rsid w:val="00B86CD1"/>
    <w:rsid w:val="00BA088F"/>
    <w:rsid w:val="00C0493E"/>
    <w:rsid w:val="00C210FD"/>
    <w:rsid w:val="00C535EC"/>
    <w:rsid w:val="00C60F7D"/>
    <w:rsid w:val="00C63C62"/>
    <w:rsid w:val="00C91131"/>
    <w:rsid w:val="00CD01ED"/>
    <w:rsid w:val="00CE6692"/>
    <w:rsid w:val="00CF64E6"/>
    <w:rsid w:val="00D01455"/>
    <w:rsid w:val="00D16B28"/>
    <w:rsid w:val="00D23835"/>
    <w:rsid w:val="00D313E0"/>
    <w:rsid w:val="00D45A57"/>
    <w:rsid w:val="00D60206"/>
    <w:rsid w:val="00D932B5"/>
    <w:rsid w:val="00E53EC5"/>
    <w:rsid w:val="00E62563"/>
    <w:rsid w:val="00E7205B"/>
    <w:rsid w:val="00E84454"/>
    <w:rsid w:val="00E86C83"/>
    <w:rsid w:val="00EA0750"/>
    <w:rsid w:val="00EF79DD"/>
    <w:rsid w:val="00F0391C"/>
    <w:rsid w:val="00F30DDC"/>
    <w:rsid w:val="00F3756B"/>
    <w:rsid w:val="00F50525"/>
    <w:rsid w:val="00F528E2"/>
    <w:rsid w:val="00F66F8A"/>
    <w:rsid w:val="00FB35B6"/>
    <w:rsid w:val="00FC124E"/>
    <w:rsid w:val="00FD5098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AEABD9A085664A8489F1128CE3B18D" ma:contentTypeVersion="104" ma:contentTypeDescription="" ma:contentTypeScope="" ma:versionID="c0ff50169e0368a8b4ea1c8316040e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2017-03-29T07:00:00+00:00</OpenedDate>
    <Date1 xmlns="dc463f71-b30c-4ab2-9473-d307f9d35888">2017-03-29T07:00:00+00:00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170208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AC5FB3-0AB6-403A-9805-5A32EB7FB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22CCF-FE3F-4E85-ABF4-677C9BC1BE6B}"/>
</file>

<file path=customXml/itemProps3.xml><?xml version="1.0" encoding="utf-8"?>
<ds:datastoreItem xmlns:ds="http://schemas.openxmlformats.org/officeDocument/2006/customXml" ds:itemID="{DD7E522D-8691-4251-90E1-3EC55D821C8F}"/>
</file>

<file path=customXml/itemProps4.xml><?xml version="1.0" encoding="utf-8"?>
<ds:datastoreItem xmlns:ds="http://schemas.openxmlformats.org/officeDocument/2006/customXml" ds:itemID="{CF92B8EE-261A-45FA-9755-669762A4CC92}"/>
</file>

<file path=customXml/itemProps5.xml><?xml version="1.0" encoding="utf-8"?>
<ds:datastoreItem xmlns:ds="http://schemas.openxmlformats.org/officeDocument/2006/customXml" ds:itemID="{5730547F-DECF-4682-8BBD-C48F57D03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2017-03-29T17:43:00Z</dcterms:created>
  <dcterms:modified xsi:type="dcterms:W3CDTF">2017-03-29T17:43:00Z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0x0101006E56B4D1795A2E4DB2F0B01679ED314A0057AEABD9A085664A8489F1128CE3B18D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