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Northwest Shuttle LLC</w:t>
        <w:cr/>
        <w:t>d/b/a Seattle Ski Shuttle; Stevens Pass Shuttle; Crystal Mountain Shuttle</w:t>
      </w:r>
    </w:p>
    <w:p>
      <w:r>
        <w:t>3010 SW Avalon Way</w:t>
        <w:cr/>
        <w:t>Seattle, WA 98176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CH067471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161269</w:t>
      </w:r>
      <w:r w:rsidR="00C30993">
        <w:tab/>
      </w:r>
      <w:r>
        <w:t>December 22,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2016-12-06T08:00:00+00:00</OpenedDate>
    <Date1 xmlns="dc463f71-b30c-4ab2-9473-d307f9d35888">2016-12-22T08:00:00+00:00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Shuttle LLC</CaseCompanyNames>
    <DocketNumber xmlns="dc463f71-b30c-4ab2-9473-d307f9d35888">161269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B00B9799CFA84A8AE3BC1345DE46ED" ma:contentTypeVersion="96" ma:contentTypeDescription="" ma:contentTypeScope="" ma:versionID="1f75d1dcd392fa376bb7f764dec837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522AD740-FEC1-4E1D-BDA4-0D1D936C83EB}"/>
</file>

<file path=customXml/itemProps5.xml><?xml version="1.0" encoding="utf-8"?>
<ds:datastoreItem xmlns:ds="http://schemas.openxmlformats.org/officeDocument/2006/customXml" ds:itemID="{2F3C09C6-A227-4DE9-ACAC-B796C60C2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0x0101006E56B4D1795A2E4DB2F0B01679ED314A0002B00B9799CFA84A8AE3BC1345DE46ED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