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D253" w14:textId="6157D5F5" w:rsidR="00461401" w:rsidRPr="003E2253" w:rsidRDefault="007348E6" w:rsidP="00461401">
      <w:pPr>
        <w:rPr>
          <w:sz w:val="23"/>
          <w:szCs w:val="23"/>
        </w:rPr>
      </w:pPr>
      <w:bookmarkStart w:id="0" w:name="_GoBack"/>
      <w:bookmarkEnd w:id="0"/>
      <w:r w:rsidRPr="003E2253">
        <w:rPr>
          <w:sz w:val="23"/>
          <w:szCs w:val="23"/>
        </w:rPr>
        <w:t>Dec</w:t>
      </w:r>
      <w:r w:rsidR="008238B5" w:rsidRPr="003E2253">
        <w:rPr>
          <w:sz w:val="23"/>
          <w:szCs w:val="23"/>
        </w:rPr>
        <w:t>.</w:t>
      </w:r>
      <w:r w:rsidR="00093E64" w:rsidRPr="003E2253">
        <w:rPr>
          <w:sz w:val="23"/>
          <w:szCs w:val="23"/>
        </w:rPr>
        <w:t xml:space="preserve"> </w:t>
      </w:r>
      <w:r w:rsidRPr="003E2253">
        <w:rPr>
          <w:sz w:val="23"/>
          <w:szCs w:val="23"/>
        </w:rPr>
        <w:t>19</w:t>
      </w:r>
      <w:r w:rsidR="00461401" w:rsidRPr="003E2253">
        <w:rPr>
          <w:sz w:val="23"/>
          <w:szCs w:val="23"/>
        </w:rPr>
        <w:t>, 2016</w:t>
      </w:r>
    </w:p>
    <w:p w14:paraId="6EFB744B" w14:textId="77777777" w:rsidR="00461401" w:rsidRPr="003E2253" w:rsidRDefault="00461401" w:rsidP="00461401">
      <w:pPr>
        <w:rPr>
          <w:sz w:val="23"/>
          <w:szCs w:val="23"/>
        </w:rPr>
      </w:pPr>
    </w:p>
    <w:p w14:paraId="3FA95FA7" w14:textId="77777777" w:rsidR="00461401" w:rsidRPr="003E2253" w:rsidRDefault="00461401" w:rsidP="00461401">
      <w:pPr>
        <w:rPr>
          <w:sz w:val="23"/>
          <w:szCs w:val="23"/>
        </w:rPr>
      </w:pPr>
    </w:p>
    <w:p w14:paraId="5FC74DA0" w14:textId="77777777" w:rsidR="00461401" w:rsidRPr="003E2253" w:rsidRDefault="0046140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>Steven V. King, Executive Director and Secretary</w:t>
      </w:r>
    </w:p>
    <w:p w14:paraId="7BF9E9A9" w14:textId="77777777" w:rsidR="00461401" w:rsidRPr="003E2253" w:rsidRDefault="0046140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>Utilities and Transportation Commission</w:t>
      </w:r>
    </w:p>
    <w:p w14:paraId="3D85DFDF" w14:textId="77777777" w:rsidR="00461401" w:rsidRPr="003E2253" w:rsidRDefault="0046140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>1300 S. Evergreen Park Dr. SW</w:t>
      </w:r>
    </w:p>
    <w:p w14:paraId="53EA4201" w14:textId="77777777" w:rsidR="00461401" w:rsidRPr="003E2253" w:rsidRDefault="0046140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>P.O. Box 47250</w:t>
      </w:r>
    </w:p>
    <w:p w14:paraId="5CF311F4" w14:textId="77777777" w:rsidR="00461401" w:rsidRPr="003E2253" w:rsidRDefault="0046140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>Olympia, WA 98504-7250</w:t>
      </w:r>
    </w:p>
    <w:p w14:paraId="7404A590" w14:textId="77777777" w:rsidR="00461401" w:rsidRPr="003E2253" w:rsidRDefault="00461401" w:rsidP="00461401">
      <w:pPr>
        <w:rPr>
          <w:sz w:val="23"/>
          <w:szCs w:val="23"/>
        </w:rPr>
      </w:pPr>
    </w:p>
    <w:p w14:paraId="31144437" w14:textId="740B019D" w:rsidR="00435C4D" w:rsidRPr="003E2253" w:rsidRDefault="00461401" w:rsidP="00435C4D">
      <w:pPr>
        <w:spacing w:line="276" w:lineRule="auto"/>
        <w:ind w:left="720" w:hanging="720"/>
        <w:rPr>
          <w:sz w:val="23"/>
          <w:szCs w:val="23"/>
        </w:rPr>
      </w:pPr>
      <w:r w:rsidRPr="003E2253">
        <w:rPr>
          <w:sz w:val="23"/>
          <w:szCs w:val="23"/>
        </w:rPr>
        <w:t>RE:</w:t>
      </w:r>
      <w:r w:rsidRPr="003E2253">
        <w:rPr>
          <w:b/>
          <w:i/>
          <w:sz w:val="23"/>
          <w:szCs w:val="23"/>
        </w:rPr>
        <w:tab/>
      </w:r>
      <w:r w:rsidR="00435C4D" w:rsidRPr="003E2253">
        <w:rPr>
          <w:i/>
          <w:sz w:val="23"/>
          <w:szCs w:val="23"/>
        </w:rPr>
        <w:t xml:space="preserve">Washington Utilities and Transportation Commission v. </w:t>
      </w:r>
      <w:r w:rsidR="00394B15" w:rsidRPr="003E2253">
        <w:rPr>
          <w:i/>
          <w:sz w:val="23"/>
          <w:szCs w:val="23"/>
        </w:rPr>
        <w:t>C Stone Excavating Corp</w:t>
      </w:r>
      <w:r w:rsidR="00435C4D" w:rsidRPr="003E2253">
        <w:rPr>
          <w:i/>
          <w:sz w:val="23"/>
          <w:szCs w:val="23"/>
        </w:rPr>
        <w:t xml:space="preserve">. </w:t>
      </w:r>
    </w:p>
    <w:p w14:paraId="7189C5E6" w14:textId="7E39E970" w:rsidR="00435C4D" w:rsidRPr="003E2253" w:rsidRDefault="00435C4D" w:rsidP="00435C4D">
      <w:pPr>
        <w:spacing w:line="276" w:lineRule="auto"/>
        <w:ind w:left="720"/>
        <w:rPr>
          <w:sz w:val="23"/>
          <w:szCs w:val="23"/>
        </w:rPr>
      </w:pPr>
      <w:r w:rsidRPr="003E2253">
        <w:rPr>
          <w:sz w:val="23"/>
          <w:szCs w:val="23"/>
        </w:rPr>
        <w:t>Commission Staff’s</w:t>
      </w:r>
      <w:r w:rsidR="00394B15" w:rsidRPr="003E2253">
        <w:rPr>
          <w:sz w:val="23"/>
          <w:szCs w:val="23"/>
        </w:rPr>
        <w:t xml:space="preserve"> Request to </w:t>
      </w:r>
      <w:r w:rsidR="007348E6" w:rsidRPr="003E2253">
        <w:rPr>
          <w:sz w:val="23"/>
          <w:szCs w:val="23"/>
        </w:rPr>
        <w:t>Dismiss Penalty and Close Docket</w:t>
      </w:r>
      <w:r w:rsidR="007C62E1" w:rsidRPr="003E2253">
        <w:rPr>
          <w:sz w:val="23"/>
          <w:szCs w:val="23"/>
        </w:rPr>
        <w:t>.</w:t>
      </w:r>
    </w:p>
    <w:p w14:paraId="4D79F32D" w14:textId="1F957676" w:rsidR="00435C4D" w:rsidRPr="003E2253" w:rsidRDefault="00435C4D" w:rsidP="00435C4D">
      <w:pPr>
        <w:spacing w:line="276" w:lineRule="auto"/>
        <w:ind w:left="720"/>
        <w:rPr>
          <w:sz w:val="23"/>
          <w:szCs w:val="23"/>
        </w:rPr>
      </w:pPr>
      <w:r w:rsidRPr="003E2253">
        <w:rPr>
          <w:sz w:val="23"/>
          <w:szCs w:val="23"/>
        </w:rPr>
        <w:t>Docket D</w:t>
      </w:r>
      <w:r w:rsidR="007348E6" w:rsidRPr="003E2253">
        <w:rPr>
          <w:sz w:val="23"/>
          <w:szCs w:val="23"/>
        </w:rPr>
        <w:t xml:space="preserve">G – 160897 </w:t>
      </w:r>
    </w:p>
    <w:p w14:paraId="3B0DEEF1" w14:textId="77777777" w:rsidR="00461401" w:rsidRDefault="00461401" w:rsidP="00461401"/>
    <w:p w14:paraId="20945424" w14:textId="77777777" w:rsidR="00461401" w:rsidRPr="003E2253" w:rsidRDefault="0046140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>Dear Mr. King:</w:t>
      </w:r>
    </w:p>
    <w:p w14:paraId="756CB294" w14:textId="77777777" w:rsidR="00461401" w:rsidRPr="003E2253" w:rsidRDefault="00461401" w:rsidP="00461401">
      <w:pPr>
        <w:rPr>
          <w:sz w:val="23"/>
          <w:szCs w:val="23"/>
        </w:rPr>
      </w:pPr>
    </w:p>
    <w:p w14:paraId="660BDF3C" w14:textId="6A6C643D" w:rsidR="00461401" w:rsidRPr="003E2253" w:rsidRDefault="00461401" w:rsidP="007C62E1">
      <w:pPr>
        <w:rPr>
          <w:sz w:val="23"/>
          <w:szCs w:val="23"/>
        </w:rPr>
      </w:pPr>
      <w:r w:rsidRPr="003E2253">
        <w:rPr>
          <w:sz w:val="23"/>
          <w:szCs w:val="23"/>
        </w:rPr>
        <w:t xml:space="preserve">On </w:t>
      </w:r>
      <w:r w:rsidR="00D97752" w:rsidRPr="003E2253">
        <w:rPr>
          <w:sz w:val="23"/>
          <w:szCs w:val="23"/>
        </w:rPr>
        <w:t>July 28</w:t>
      </w:r>
      <w:r w:rsidRPr="003E2253">
        <w:rPr>
          <w:sz w:val="23"/>
          <w:szCs w:val="23"/>
        </w:rPr>
        <w:t>, 2016, the Utilities and Transportation Commission (commission) issued a $</w:t>
      </w:r>
      <w:r w:rsidR="00093E64" w:rsidRPr="003E2253">
        <w:rPr>
          <w:sz w:val="23"/>
          <w:szCs w:val="23"/>
        </w:rPr>
        <w:t>1</w:t>
      </w:r>
      <w:r w:rsidRPr="003E2253">
        <w:rPr>
          <w:sz w:val="23"/>
          <w:szCs w:val="23"/>
        </w:rPr>
        <w:t>,000 Penalty Assessment in Docket D</w:t>
      </w:r>
      <w:r w:rsidR="007348E6" w:rsidRPr="003E2253">
        <w:rPr>
          <w:sz w:val="23"/>
          <w:szCs w:val="23"/>
        </w:rPr>
        <w:t>G – 160897</w:t>
      </w:r>
      <w:r w:rsidRPr="003E2253">
        <w:rPr>
          <w:sz w:val="23"/>
          <w:szCs w:val="23"/>
        </w:rPr>
        <w:t xml:space="preserve">, against </w:t>
      </w:r>
      <w:r w:rsidR="00D97752" w:rsidRPr="003E2253">
        <w:rPr>
          <w:sz w:val="23"/>
          <w:szCs w:val="23"/>
        </w:rPr>
        <w:t>C Stone Excavating Corporation</w:t>
      </w:r>
      <w:r w:rsidRPr="003E2253">
        <w:rPr>
          <w:sz w:val="23"/>
          <w:szCs w:val="23"/>
        </w:rPr>
        <w:t xml:space="preserve"> (</w:t>
      </w:r>
      <w:r w:rsidR="00D97752" w:rsidRPr="003E2253">
        <w:rPr>
          <w:sz w:val="23"/>
          <w:szCs w:val="23"/>
        </w:rPr>
        <w:t>Stone Excavating</w:t>
      </w:r>
      <w:r w:rsidR="007348E6" w:rsidRPr="003E2253">
        <w:rPr>
          <w:sz w:val="23"/>
          <w:szCs w:val="23"/>
        </w:rPr>
        <w:t xml:space="preserve"> or c</w:t>
      </w:r>
      <w:r w:rsidR="005C33BD" w:rsidRPr="003E2253">
        <w:rPr>
          <w:sz w:val="23"/>
          <w:szCs w:val="23"/>
        </w:rPr>
        <w:t>ompany</w:t>
      </w:r>
      <w:r w:rsidR="00E00160" w:rsidRPr="003E2253">
        <w:rPr>
          <w:sz w:val="23"/>
          <w:szCs w:val="23"/>
        </w:rPr>
        <w:t>). The penalty was for</w:t>
      </w:r>
      <w:r w:rsidRPr="003E2253">
        <w:rPr>
          <w:sz w:val="23"/>
          <w:szCs w:val="23"/>
        </w:rPr>
        <w:t xml:space="preserve"> </w:t>
      </w:r>
      <w:r w:rsidR="00093E64" w:rsidRPr="003E2253">
        <w:rPr>
          <w:sz w:val="23"/>
          <w:szCs w:val="23"/>
        </w:rPr>
        <w:t>one</w:t>
      </w:r>
      <w:r w:rsidR="007C62E1" w:rsidRPr="003E2253">
        <w:rPr>
          <w:sz w:val="23"/>
          <w:szCs w:val="23"/>
        </w:rPr>
        <w:t xml:space="preserve"> </w:t>
      </w:r>
      <w:r w:rsidRPr="003E2253">
        <w:rPr>
          <w:sz w:val="23"/>
          <w:szCs w:val="23"/>
        </w:rPr>
        <w:t xml:space="preserve">violation of RCW </w:t>
      </w:r>
      <w:r w:rsidR="007C62E1" w:rsidRPr="003E2253">
        <w:rPr>
          <w:sz w:val="23"/>
          <w:szCs w:val="23"/>
        </w:rPr>
        <w:t>19.122.</w:t>
      </w:r>
      <w:r w:rsidR="00E00160" w:rsidRPr="003E2253">
        <w:rPr>
          <w:sz w:val="23"/>
          <w:szCs w:val="23"/>
        </w:rPr>
        <w:t>030(1)(a), for failing to obtain a valid locate prior to performing an excavation</w:t>
      </w:r>
      <w:r w:rsidR="00394EB2" w:rsidRPr="003E2253">
        <w:rPr>
          <w:sz w:val="23"/>
          <w:szCs w:val="23"/>
        </w:rPr>
        <w:t xml:space="preserve"> on Nov. 10, 2015</w:t>
      </w:r>
      <w:r w:rsidR="00E00160" w:rsidRPr="003E2253">
        <w:rPr>
          <w:sz w:val="23"/>
          <w:szCs w:val="23"/>
        </w:rPr>
        <w:t xml:space="preserve">. </w:t>
      </w:r>
    </w:p>
    <w:p w14:paraId="707FEA38" w14:textId="77777777" w:rsidR="00461401" w:rsidRPr="003E2253" w:rsidRDefault="00461401" w:rsidP="00461401">
      <w:pPr>
        <w:rPr>
          <w:sz w:val="23"/>
          <w:szCs w:val="23"/>
        </w:rPr>
      </w:pPr>
    </w:p>
    <w:p w14:paraId="764955FC" w14:textId="08BC7FE5" w:rsidR="00461401" w:rsidRPr="003E2253" w:rsidRDefault="0046140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 xml:space="preserve">On </w:t>
      </w:r>
      <w:r w:rsidR="007F2CC6" w:rsidRPr="003E2253">
        <w:rPr>
          <w:sz w:val="23"/>
          <w:szCs w:val="23"/>
        </w:rPr>
        <w:t xml:space="preserve">August </w:t>
      </w:r>
      <w:r w:rsidR="00D97752" w:rsidRPr="003E2253">
        <w:rPr>
          <w:sz w:val="23"/>
          <w:szCs w:val="23"/>
        </w:rPr>
        <w:t>30</w:t>
      </w:r>
      <w:r w:rsidRPr="003E2253">
        <w:rPr>
          <w:sz w:val="23"/>
          <w:szCs w:val="23"/>
        </w:rPr>
        <w:t>,</w:t>
      </w:r>
      <w:r w:rsidR="007F2CC6" w:rsidRPr="003E2253">
        <w:rPr>
          <w:sz w:val="23"/>
          <w:szCs w:val="23"/>
        </w:rPr>
        <w:t xml:space="preserve"> 2016,</w:t>
      </w:r>
      <w:r w:rsidRPr="003E2253">
        <w:rPr>
          <w:sz w:val="23"/>
          <w:szCs w:val="23"/>
        </w:rPr>
        <w:t xml:space="preserve"> </w:t>
      </w:r>
      <w:r w:rsidR="00D97752" w:rsidRPr="003E2253">
        <w:rPr>
          <w:sz w:val="23"/>
          <w:szCs w:val="23"/>
        </w:rPr>
        <w:t xml:space="preserve">the Penalty Assessment </w:t>
      </w:r>
      <w:r w:rsidR="007348E6" w:rsidRPr="003E2253">
        <w:rPr>
          <w:sz w:val="23"/>
          <w:szCs w:val="23"/>
        </w:rPr>
        <w:t>was returned</w:t>
      </w:r>
      <w:r w:rsidR="00D97752" w:rsidRPr="003E2253">
        <w:rPr>
          <w:sz w:val="23"/>
          <w:szCs w:val="23"/>
        </w:rPr>
        <w:t xml:space="preserve"> to the commission marked “return to sender –</w:t>
      </w:r>
      <w:r w:rsidR="00195306" w:rsidRPr="003E2253">
        <w:rPr>
          <w:sz w:val="23"/>
          <w:szCs w:val="23"/>
        </w:rPr>
        <w:t xml:space="preserve"> unclaimed – unable to forward.”</w:t>
      </w:r>
      <w:r w:rsidR="00D97752" w:rsidRPr="003E2253">
        <w:rPr>
          <w:sz w:val="23"/>
          <w:szCs w:val="23"/>
        </w:rPr>
        <w:t xml:space="preserve"> Staff attempted to </w:t>
      </w:r>
      <w:r w:rsidR="00476DD7" w:rsidRPr="003E2253">
        <w:rPr>
          <w:sz w:val="23"/>
          <w:szCs w:val="23"/>
        </w:rPr>
        <w:t>find</w:t>
      </w:r>
      <w:r w:rsidR="00D97752" w:rsidRPr="003E2253">
        <w:rPr>
          <w:sz w:val="23"/>
          <w:szCs w:val="23"/>
        </w:rPr>
        <w:t xml:space="preserve"> a </w:t>
      </w:r>
      <w:r w:rsidR="0065176C" w:rsidRPr="003E2253">
        <w:rPr>
          <w:sz w:val="23"/>
          <w:szCs w:val="23"/>
        </w:rPr>
        <w:t>new</w:t>
      </w:r>
      <w:r w:rsidR="00D97752" w:rsidRPr="003E2253">
        <w:rPr>
          <w:sz w:val="23"/>
          <w:szCs w:val="23"/>
        </w:rPr>
        <w:t xml:space="preserve"> address for the company but was unable to</w:t>
      </w:r>
      <w:r w:rsidR="00476DD7" w:rsidRPr="003E2253">
        <w:rPr>
          <w:sz w:val="23"/>
          <w:szCs w:val="23"/>
        </w:rPr>
        <w:t xml:space="preserve"> </w:t>
      </w:r>
      <w:r w:rsidR="007348E6" w:rsidRPr="003E2253">
        <w:rPr>
          <w:sz w:val="23"/>
          <w:szCs w:val="23"/>
        </w:rPr>
        <w:t>locate</w:t>
      </w:r>
      <w:r w:rsidR="00476DD7" w:rsidRPr="003E2253">
        <w:rPr>
          <w:sz w:val="23"/>
          <w:szCs w:val="23"/>
        </w:rPr>
        <w:t xml:space="preserve"> one. Staff was informed i</w:t>
      </w:r>
      <w:r w:rsidR="007348E6" w:rsidRPr="003E2253">
        <w:rPr>
          <w:sz w:val="23"/>
          <w:szCs w:val="23"/>
        </w:rPr>
        <w:t>n a previous conversation with c</w:t>
      </w:r>
      <w:r w:rsidR="00476DD7" w:rsidRPr="003E2253">
        <w:rPr>
          <w:sz w:val="23"/>
          <w:szCs w:val="23"/>
        </w:rPr>
        <w:t xml:space="preserve">ompany owner Doug Stone that </w:t>
      </w:r>
      <w:r w:rsidR="007348E6" w:rsidRPr="003E2253">
        <w:rPr>
          <w:sz w:val="23"/>
          <w:szCs w:val="23"/>
        </w:rPr>
        <w:t>he</w:t>
      </w:r>
      <w:r w:rsidR="00247BDD" w:rsidRPr="003E2253">
        <w:rPr>
          <w:sz w:val="23"/>
          <w:szCs w:val="23"/>
        </w:rPr>
        <w:t xml:space="preserve"> was no longer in business</w:t>
      </w:r>
      <w:r w:rsidR="00476DD7" w:rsidRPr="003E2253">
        <w:rPr>
          <w:sz w:val="23"/>
          <w:szCs w:val="23"/>
        </w:rPr>
        <w:t xml:space="preserve"> and</w:t>
      </w:r>
      <w:r w:rsidR="00247BDD" w:rsidRPr="003E2253">
        <w:rPr>
          <w:sz w:val="23"/>
          <w:szCs w:val="23"/>
        </w:rPr>
        <w:t xml:space="preserve"> he was</w:t>
      </w:r>
      <w:r w:rsidR="00476DD7" w:rsidRPr="003E2253">
        <w:rPr>
          <w:sz w:val="23"/>
          <w:szCs w:val="23"/>
        </w:rPr>
        <w:t xml:space="preserve"> mo</w:t>
      </w:r>
      <w:r w:rsidR="00247BDD" w:rsidRPr="003E2253">
        <w:rPr>
          <w:sz w:val="23"/>
          <w:szCs w:val="23"/>
        </w:rPr>
        <w:t>ving to the Seattle area to seek new employment</w:t>
      </w:r>
      <w:r w:rsidR="007348E6" w:rsidRPr="003E2253">
        <w:rPr>
          <w:sz w:val="23"/>
          <w:szCs w:val="23"/>
        </w:rPr>
        <w:t xml:space="preserve"> in a different profession</w:t>
      </w:r>
      <w:r w:rsidR="00247BDD" w:rsidRPr="003E2253">
        <w:rPr>
          <w:sz w:val="23"/>
          <w:szCs w:val="23"/>
        </w:rPr>
        <w:t>.</w:t>
      </w:r>
      <w:r w:rsidR="00476DD7" w:rsidRPr="003E2253">
        <w:rPr>
          <w:sz w:val="23"/>
          <w:szCs w:val="23"/>
        </w:rPr>
        <w:t xml:space="preserve"> </w:t>
      </w:r>
      <w:r w:rsidR="00D97752" w:rsidRPr="003E2253">
        <w:rPr>
          <w:sz w:val="23"/>
          <w:szCs w:val="23"/>
        </w:rPr>
        <w:t xml:space="preserve"> </w:t>
      </w:r>
    </w:p>
    <w:p w14:paraId="2D1F7F53" w14:textId="77777777" w:rsidR="00E71660" w:rsidRPr="003E2253" w:rsidRDefault="00E71660" w:rsidP="00461401">
      <w:pPr>
        <w:rPr>
          <w:sz w:val="23"/>
          <w:szCs w:val="23"/>
        </w:rPr>
      </w:pPr>
    </w:p>
    <w:p w14:paraId="68082006" w14:textId="30030568" w:rsidR="003D481B" w:rsidRPr="003E2253" w:rsidRDefault="00476DD7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 xml:space="preserve">Staff was able to confirm that </w:t>
      </w:r>
      <w:r w:rsidR="00247BDD" w:rsidRPr="003E2253">
        <w:rPr>
          <w:sz w:val="23"/>
          <w:szCs w:val="23"/>
        </w:rPr>
        <w:t xml:space="preserve">Stone Excavating’s contractor license was suspended by the Department of Labor &amp; Industries on April 28, 2016, for failing to meet their licensing requirements. </w:t>
      </w:r>
      <w:r w:rsidR="00384F67" w:rsidRPr="003E2253">
        <w:rPr>
          <w:sz w:val="23"/>
          <w:szCs w:val="23"/>
        </w:rPr>
        <w:t>Staff research indicates that Stone Excava</w:t>
      </w:r>
      <w:r w:rsidR="00394EB2" w:rsidRPr="003E2253">
        <w:rPr>
          <w:sz w:val="23"/>
          <w:szCs w:val="23"/>
        </w:rPr>
        <w:t xml:space="preserve">ting is no longer operating and the business is closed. </w:t>
      </w:r>
      <w:r w:rsidR="007B6910" w:rsidRPr="003E2253">
        <w:rPr>
          <w:sz w:val="23"/>
          <w:szCs w:val="23"/>
        </w:rPr>
        <w:t>Staff believes that since the company was never officially served the penalty assessment</w:t>
      </w:r>
      <w:r w:rsidR="003E2253">
        <w:rPr>
          <w:sz w:val="23"/>
          <w:szCs w:val="23"/>
        </w:rPr>
        <w:t>,</w:t>
      </w:r>
      <w:r w:rsidR="007B6910" w:rsidRPr="003E2253">
        <w:rPr>
          <w:sz w:val="23"/>
          <w:szCs w:val="23"/>
        </w:rPr>
        <w:t xml:space="preserve"> </w:t>
      </w:r>
      <w:r w:rsidR="00A5238A" w:rsidRPr="003E2253">
        <w:rPr>
          <w:sz w:val="23"/>
          <w:szCs w:val="23"/>
        </w:rPr>
        <w:t>and appears to be no longer operating</w:t>
      </w:r>
      <w:r w:rsidR="003E2253">
        <w:rPr>
          <w:sz w:val="23"/>
          <w:szCs w:val="23"/>
        </w:rPr>
        <w:t>,</w:t>
      </w:r>
      <w:r w:rsidR="00A5238A" w:rsidRPr="003E2253">
        <w:rPr>
          <w:sz w:val="23"/>
          <w:szCs w:val="23"/>
        </w:rPr>
        <w:t xml:space="preserve"> is a reasonable justification for dismissing the penalty. </w:t>
      </w:r>
    </w:p>
    <w:p w14:paraId="7E0E5883" w14:textId="77777777" w:rsidR="008D5A90" w:rsidRPr="003E2253" w:rsidRDefault="008D5A90" w:rsidP="00461401">
      <w:pPr>
        <w:rPr>
          <w:sz w:val="23"/>
          <w:szCs w:val="23"/>
        </w:rPr>
      </w:pPr>
    </w:p>
    <w:p w14:paraId="21A535BE" w14:textId="7EF32DA9" w:rsidR="00E71660" w:rsidRPr="003E2253" w:rsidRDefault="00C978E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 xml:space="preserve">Staff recommends that the commission </w:t>
      </w:r>
      <w:r w:rsidR="007348E6" w:rsidRPr="003E2253">
        <w:rPr>
          <w:sz w:val="23"/>
          <w:szCs w:val="23"/>
        </w:rPr>
        <w:t xml:space="preserve">dismiss the $1,000 penalty that was assessed on July 28, 2016, against Stone Excavating and close docket D – 160897. </w:t>
      </w:r>
    </w:p>
    <w:p w14:paraId="561BD30D" w14:textId="16C83105" w:rsidR="003E2253" w:rsidRPr="003E2253" w:rsidRDefault="0046140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 xml:space="preserve"> </w:t>
      </w:r>
    </w:p>
    <w:p w14:paraId="6AEB5B3E" w14:textId="3011A0EA" w:rsidR="00461401" w:rsidRPr="003E2253" w:rsidRDefault="0046140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>Sincerely,</w:t>
      </w:r>
    </w:p>
    <w:p w14:paraId="56DBB87F" w14:textId="77777777" w:rsidR="00461401" w:rsidRPr="003E2253" w:rsidRDefault="00461401" w:rsidP="00461401">
      <w:pPr>
        <w:rPr>
          <w:sz w:val="23"/>
          <w:szCs w:val="23"/>
        </w:rPr>
      </w:pPr>
    </w:p>
    <w:p w14:paraId="64D46435" w14:textId="77777777" w:rsidR="000A5332" w:rsidRPr="003E2253" w:rsidRDefault="000A5332" w:rsidP="00461401">
      <w:pPr>
        <w:rPr>
          <w:sz w:val="23"/>
          <w:szCs w:val="23"/>
        </w:rPr>
      </w:pPr>
    </w:p>
    <w:p w14:paraId="61AB2773" w14:textId="77777777" w:rsidR="00461401" w:rsidRPr="003E2253" w:rsidRDefault="0046140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 xml:space="preserve">Alan E. Rathbun </w:t>
      </w:r>
    </w:p>
    <w:p w14:paraId="7A30A09D" w14:textId="69E83BB0" w:rsidR="00121610" w:rsidRPr="003E2253" w:rsidRDefault="00461401" w:rsidP="00461401">
      <w:pPr>
        <w:rPr>
          <w:sz w:val="23"/>
          <w:szCs w:val="23"/>
        </w:rPr>
      </w:pPr>
      <w:r w:rsidRPr="003E2253">
        <w:rPr>
          <w:sz w:val="23"/>
          <w:szCs w:val="23"/>
        </w:rPr>
        <w:t>Pipeline Safety Director</w:t>
      </w:r>
    </w:p>
    <w:sectPr w:rsidR="00121610" w:rsidRPr="003E2253" w:rsidSect="00143C8D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0A0A0" w14:textId="77777777" w:rsidR="0083782A" w:rsidRDefault="0083782A" w:rsidP="00AB61BF">
      <w:r>
        <w:separator/>
      </w:r>
    </w:p>
  </w:endnote>
  <w:endnote w:type="continuationSeparator" w:id="0">
    <w:p w14:paraId="7A30A0A1" w14:textId="77777777" w:rsidR="0083782A" w:rsidRDefault="0083782A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7C8EA" w14:textId="77777777" w:rsidR="004847F9" w:rsidRPr="00417016" w:rsidRDefault="004847F9" w:rsidP="004847F9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tab/>
    </w:r>
    <w:r>
      <w:rPr>
        <w:rFonts w:ascii="Arial" w:hAnsi="Arial" w:cs="Arial"/>
        <w:color w:val="008000"/>
        <w:sz w:val="18"/>
      </w:rPr>
      <w:t>Respect. Professionalism. Integrity. Accountability.</w:t>
    </w:r>
  </w:p>
  <w:p w14:paraId="11A7CAF6" w14:textId="4D791718" w:rsidR="004847F9" w:rsidRDefault="004847F9" w:rsidP="004847F9">
    <w:pPr>
      <w:pStyle w:val="Footer"/>
      <w:tabs>
        <w:tab w:val="clear" w:pos="4680"/>
        <w:tab w:val="clear" w:pos="9360"/>
        <w:tab w:val="left" w:pos="34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A09E" w14:textId="77777777" w:rsidR="0083782A" w:rsidRDefault="0083782A" w:rsidP="00AB61BF">
      <w:r>
        <w:separator/>
      </w:r>
    </w:p>
  </w:footnote>
  <w:footnote w:type="continuationSeparator" w:id="0">
    <w:p w14:paraId="7A30A09F" w14:textId="77777777" w:rsidR="0083782A" w:rsidRDefault="0083782A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A922" w14:textId="7B72C297" w:rsidR="003E2253" w:rsidRDefault="003E2253">
    <w:pPr>
      <w:pStyle w:val="Header"/>
    </w:pPr>
    <w:r>
      <w:t>C Stone Excavating Corp.</w:t>
    </w:r>
  </w:p>
  <w:p w14:paraId="37240223" w14:textId="25CA99BB" w:rsidR="003E2253" w:rsidRDefault="003E2253">
    <w:pPr>
      <w:pStyle w:val="Header"/>
    </w:pPr>
    <w:r>
      <w:t>Dec. 19, 2016</w:t>
    </w:r>
  </w:p>
  <w:p w14:paraId="7CA01ECD" w14:textId="6EFF6ECA" w:rsidR="003E2253" w:rsidRDefault="003E2253">
    <w:pPr>
      <w:pStyle w:val="Header"/>
    </w:pPr>
    <w:r>
      <w:t>Page 2</w:t>
    </w:r>
  </w:p>
  <w:p w14:paraId="68786D21" w14:textId="77777777" w:rsidR="003E2253" w:rsidRDefault="003E22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5A698" w14:textId="77777777" w:rsidR="004847F9" w:rsidRDefault="004847F9" w:rsidP="004847F9">
    <w:pPr>
      <w:jc w:val="center"/>
    </w:pPr>
    <w:r>
      <w:rPr>
        <w:noProof/>
      </w:rPr>
      <w:drawing>
        <wp:inline distT="0" distB="0" distL="0" distR="0" wp14:anchorId="5FF82C16" wp14:editId="4EC02AE6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D4F774" w14:textId="77777777" w:rsidR="004847F9" w:rsidRDefault="004847F9" w:rsidP="004847F9">
    <w:pPr>
      <w:rPr>
        <w:sz w:val="14"/>
      </w:rPr>
    </w:pPr>
  </w:p>
  <w:p w14:paraId="3F25D5A3" w14:textId="77777777" w:rsidR="004847F9" w:rsidRDefault="004847F9" w:rsidP="004847F9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2981A669" w14:textId="77777777" w:rsidR="004847F9" w:rsidRDefault="004847F9" w:rsidP="004847F9">
    <w:pPr>
      <w:jc w:val="center"/>
      <w:rPr>
        <w:color w:val="008000"/>
        <w:sz w:val="8"/>
      </w:rPr>
    </w:pPr>
  </w:p>
  <w:p w14:paraId="6DD9CC9A" w14:textId="77777777" w:rsidR="004847F9" w:rsidRDefault="004847F9" w:rsidP="004847F9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78B3491" w14:textId="77777777" w:rsidR="004847F9" w:rsidRDefault="004847F9" w:rsidP="004847F9">
    <w:pPr>
      <w:jc w:val="center"/>
      <w:rPr>
        <w:i/>
        <w:color w:val="008000"/>
        <w:sz w:val="8"/>
      </w:rPr>
    </w:pPr>
  </w:p>
  <w:p w14:paraId="126C8C00" w14:textId="77777777" w:rsidR="004847F9" w:rsidRDefault="004847F9" w:rsidP="004847F9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9438FFF" w14:textId="77777777" w:rsidR="004847F9" w:rsidRPr="00A603E7" w:rsidRDefault="004847F9" w:rsidP="004847F9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52F95807" w14:textId="77777777" w:rsidR="004847F9" w:rsidRDefault="00484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4858"/>
    <w:multiLevelType w:val="hybridMultilevel"/>
    <w:tmpl w:val="3B74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E8D"/>
    <w:multiLevelType w:val="hybridMultilevel"/>
    <w:tmpl w:val="AACCE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3B6"/>
    <w:multiLevelType w:val="hybridMultilevel"/>
    <w:tmpl w:val="13AC10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890755D"/>
    <w:multiLevelType w:val="hybridMultilevel"/>
    <w:tmpl w:val="A0960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11E8A"/>
    <w:multiLevelType w:val="hybridMultilevel"/>
    <w:tmpl w:val="77A4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F90"/>
    <w:multiLevelType w:val="hybridMultilevel"/>
    <w:tmpl w:val="AAA64F96"/>
    <w:lvl w:ilvl="0" w:tplc="C6508776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F24EFA"/>
    <w:multiLevelType w:val="hybridMultilevel"/>
    <w:tmpl w:val="3B8A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5A40"/>
    <w:multiLevelType w:val="hybridMultilevel"/>
    <w:tmpl w:val="3B325E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30497F"/>
    <w:multiLevelType w:val="hybridMultilevel"/>
    <w:tmpl w:val="7312EA2A"/>
    <w:lvl w:ilvl="0" w:tplc="FA064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A1AD5"/>
    <w:multiLevelType w:val="hybridMultilevel"/>
    <w:tmpl w:val="233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8268F"/>
    <w:multiLevelType w:val="hybridMultilevel"/>
    <w:tmpl w:val="E134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73AA4"/>
    <w:multiLevelType w:val="hybridMultilevel"/>
    <w:tmpl w:val="D51E9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5D6713"/>
    <w:multiLevelType w:val="hybridMultilevel"/>
    <w:tmpl w:val="4694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14C8D"/>
    <w:rsid w:val="00035109"/>
    <w:rsid w:val="00040682"/>
    <w:rsid w:val="000527DD"/>
    <w:rsid w:val="00055875"/>
    <w:rsid w:val="000637E3"/>
    <w:rsid w:val="00063930"/>
    <w:rsid w:val="00064ADC"/>
    <w:rsid w:val="000876F5"/>
    <w:rsid w:val="00093E64"/>
    <w:rsid w:val="00096996"/>
    <w:rsid w:val="000A5332"/>
    <w:rsid w:val="000A639A"/>
    <w:rsid w:val="000B50AF"/>
    <w:rsid w:val="000B778A"/>
    <w:rsid w:val="000C0F24"/>
    <w:rsid w:val="000D3D22"/>
    <w:rsid w:val="000D603A"/>
    <w:rsid w:val="000E11BD"/>
    <w:rsid w:val="000E1E5B"/>
    <w:rsid w:val="000E4875"/>
    <w:rsid w:val="000E7251"/>
    <w:rsid w:val="000F02C6"/>
    <w:rsid w:val="00111248"/>
    <w:rsid w:val="00121610"/>
    <w:rsid w:val="001273E8"/>
    <w:rsid w:val="0013094C"/>
    <w:rsid w:val="00131099"/>
    <w:rsid w:val="00131730"/>
    <w:rsid w:val="0013536A"/>
    <w:rsid w:val="001353BD"/>
    <w:rsid w:val="00136FC8"/>
    <w:rsid w:val="0014327C"/>
    <w:rsid w:val="00143C8D"/>
    <w:rsid w:val="00147032"/>
    <w:rsid w:val="00147DB5"/>
    <w:rsid w:val="0015306D"/>
    <w:rsid w:val="001804DD"/>
    <w:rsid w:val="0018490A"/>
    <w:rsid w:val="0019312D"/>
    <w:rsid w:val="00195306"/>
    <w:rsid w:val="001A38CA"/>
    <w:rsid w:val="001B14D3"/>
    <w:rsid w:val="001C449E"/>
    <w:rsid w:val="001C6369"/>
    <w:rsid w:val="001D1800"/>
    <w:rsid w:val="001D7F76"/>
    <w:rsid w:val="001E6DD3"/>
    <w:rsid w:val="001E73E6"/>
    <w:rsid w:val="001E77EB"/>
    <w:rsid w:val="001F31D2"/>
    <w:rsid w:val="00205A8A"/>
    <w:rsid w:val="00206FD4"/>
    <w:rsid w:val="00213ED3"/>
    <w:rsid w:val="00216F02"/>
    <w:rsid w:val="0022412A"/>
    <w:rsid w:val="00233D33"/>
    <w:rsid w:val="00234A85"/>
    <w:rsid w:val="00237F30"/>
    <w:rsid w:val="00245AF9"/>
    <w:rsid w:val="00247BDD"/>
    <w:rsid w:val="00250E07"/>
    <w:rsid w:val="00251A54"/>
    <w:rsid w:val="00257F34"/>
    <w:rsid w:val="002628CB"/>
    <w:rsid w:val="002640EA"/>
    <w:rsid w:val="002647F3"/>
    <w:rsid w:val="002712B3"/>
    <w:rsid w:val="00273D2C"/>
    <w:rsid w:val="0027539A"/>
    <w:rsid w:val="00275591"/>
    <w:rsid w:val="002834FA"/>
    <w:rsid w:val="002B6420"/>
    <w:rsid w:val="002B6E16"/>
    <w:rsid w:val="002C67BA"/>
    <w:rsid w:val="002D2453"/>
    <w:rsid w:val="002D6081"/>
    <w:rsid w:val="003225B5"/>
    <w:rsid w:val="00330C44"/>
    <w:rsid w:val="0035187E"/>
    <w:rsid w:val="00353540"/>
    <w:rsid w:val="0035452E"/>
    <w:rsid w:val="00355572"/>
    <w:rsid w:val="0035627B"/>
    <w:rsid w:val="0036446F"/>
    <w:rsid w:val="00364DA6"/>
    <w:rsid w:val="003669F5"/>
    <w:rsid w:val="00384F67"/>
    <w:rsid w:val="0038659C"/>
    <w:rsid w:val="0038696B"/>
    <w:rsid w:val="00394B15"/>
    <w:rsid w:val="00394EB2"/>
    <w:rsid w:val="003B477D"/>
    <w:rsid w:val="003B74A9"/>
    <w:rsid w:val="003C5AEE"/>
    <w:rsid w:val="003D481B"/>
    <w:rsid w:val="003E2253"/>
    <w:rsid w:val="003E2E17"/>
    <w:rsid w:val="003E3CF5"/>
    <w:rsid w:val="003E63F7"/>
    <w:rsid w:val="00405161"/>
    <w:rsid w:val="004060AA"/>
    <w:rsid w:val="00414D74"/>
    <w:rsid w:val="00417016"/>
    <w:rsid w:val="00417385"/>
    <w:rsid w:val="004255B9"/>
    <w:rsid w:val="00430622"/>
    <w:rsid w:val="00433DFE"/>
    <w:rsid w:val="00435C4D"/>
    <w:rsid w:val="004436A8"/>
    <w:rsid w:val="00444A09"/>
    <w:rsid w:val="0045135A"/>
    <w:rsid w:val="00456BD7"/>
    <w:rsid w:val="00456D30"/>
    <w:rsid w:val="00461401"/>
    <w:rsid w:val="004621D8"/>
    <w:rsid w:val="004645CB"/>
    <w:rsid w:val="00465E32"/>
    <w:rsid w:val="00470F05"/>
    <w:rsid w:val="0047537C"/>
    <w:rsid w:val="00476DD7"/>
    <w:rsid w:val="0048076E"/>
    <w:rsid w:val="004847F9"/>
    <w:rsid w:val="004943B3"/>
    <w:rsid w:val="0049612C"/>
    <w:rsid w:val="00497AE6"/>
    <w:rsid w:val="004A04C0"/>
    <w:rsid w:val="004A143B"/>
    <w:rsid w:val="004A1B53"/>
    <w:rsid w:val="004A20AB"/>
    <w:rsid w:val="004A59E3"/>
    <w:rsid w:val="004C18D8"/>
    <w:rsid w:val="004C1A29"/>
    <w:rsid w:val="004C3BD1"/>
    <w:rsid w:val="004F68C9"/>
    <w:rsid w:val="00516521"/>
    <w:rsid w:val="00517073"/>
    <w:rsid w:val="00531C07"/>
    <w:rsid w:val="0053242C"/>
    <w:rsid w:val="00533DD6"/>
    <w:rsid w:val="00534FE3"/>
    <w:rsid w:val="00535863"/>
    <w:rsid w:val="005431AE"/>
    <w:rsid w:val="0054755F"/>
    <w:rsid w:val="00572F1D"/>
    <w:rsid w:val="00575A54"/>
    <w:rsid w:val="005763F7"/>
    <w:rsid w:val="0058130D"/>
    <w:rsid w:val="005921B8"/>
    <w:rsid w:val="00595A18"/>
    <w:rsid w:val="005B3230"/>
    <w:rsid w:val="005B4E86"/>
    <w:rsid w:val="005C33BD"/>
    <w:rsid w:val="005C3742"/>
    <w:rsid w:val="005C43E3"/>
    <w:rsid w:val="005C789C"/>
    <w:rsid w:val="005D33BE"/>
    <w:rsid w:val="005D7FF2"/>
    <w:rsid w:val="005E2C56"/>
    <w:rsid w:val="005E4873"/>
    <w:rsid w:val="005F2A13"/>
    <w:rsid w:val="005F32B2"/>
    <w:rsid w:val="006032AE"/>
    <w:rsid w:val="00603E96"/>
    <w:rsid w:val="0060615E"/>
    <w:rsid w:val="006267CA"/>
    <w:rsid w:val="00637DAF"/>
    <w:rsid w:val="0064615A"/>
    <w:rsid w:val="0065176C"/>
    <w:rsid w:val="006563B8"/>
    <w:rsid w:val="00660A2B"/>
    <w:rsid w:val="0066178D"/>
    <w:rsid w:val="00662563"/>
    <w:rsid w:val="006659CD"/>
    <w:rsid w:val="0067173B"/>
    <w:rsid w:val="00690AE6"/>
    <w:rsid w:val="00694401"/>
    <w:rsid w:val="00694800"/>
    <w:rsid w:val="006956BB"/>
    <w:rsid w:val="00697458"/>
    <w:rsid w:val="006A69FE"/>
    <w:rsid w:val="006B1CF0"/>
    <w:rsid w:val="006B35DA"/>
    <w:rsid w:val="006C0239"/>
    <w:rsid w:val="006C317A"/>
    <w:rsid w:val="006C600E"/>
    <w:rsid w:val="006D1375"/>
    <w:rsid w:val="006D5484"/>
    <w:rsid w:val="006E4C7A"/>
    <w:rsid w:val="006E57A7"/>
    <w:rsid w:val="006F408A"/>
    <w:rsid w:val="006F76FD"/>
    <w:rsid w:val="006F79FF"/>
    <w:rsid w:val="00701C06"/>
    <w:rsid w:val="00702900"/>
    <w:rsid w:val="00715F88"/>
    <w:rsid w:val="00716032"/>
    <w:rsid w:val="007172B1"/>
    <w:rsid w:val="007305EA"/>
    <w:rsid w:val="00732F07"/>
    <w:rsid w:val="007348E6"/>
    <w:rsid w:val="007352B5"/>
    <w:rsid w:val="00745630"/>
    <w:rsid w:val="00745F8A"/>
    <w:rsid w:val="007466D4"/>
    <w:rsid w:val="00755695"/>
    <w:rsid w:val="007571E6"/>
    <w:rsid w:val="00762272"/>
    <w:rsid w:val="00763902"/>
    <w:rsid w:val="00780553"/>
    <w:rsid w:val="00781B1D"/>
    <w:rsid w:val="007A2CAE"/>
    <w:rsid w:val="007A4CBE"/>
    <w:rsid w:val="007B6910"/>
    <w:rsid w:val="007C5E20"/>
    <w:rsid w:val="007C62E1"/>
    <w:rsid w:val="007E3551"/>
    <w:rsid w:val="007F2CC6"/>
    <w:rsid w:val="007F6D68"/>
    <w:rsid w:val="0080300E"/>
    <w:rsid w:val="008230E3"/>
    <w:rsid w:val="008238B5"/>
    <w:rsid w:val="00826FEA"/>
    <w:rsid w:val="0083782A"/>
    <w:rsid w:val="00852218"/>
    <w:rsid w:val="00856CAA"/>
    <w:rsid w:val="008C283E"/>
    <w:rsid w:val="008D33E2"/>
    <w:rsid w:val="008D4F02"/>
    <w:rsid w:val="008D5A90"/>
    <w:rsid w:val="008F1B59"/>
    <w:rsid w:val="009246E4"/>
    <w:rsid w:val="0094456E"/>
    <w:rsid w:val="00944B34"/>
    <w:rsid w:val="00966182"/>
    <w:rsid w:val="0097341B"/>
    <w:rsid w:val="00974BF6"/>
    <w:rsid w:val="009765B2"/>
    <w:rsid w:val="0098326B"/>
    <w:rsid w:val="00995243"/>
    <w:rsid w:val="009D0F33"/>
    <w:rsid w:val="009D14CC"/>
    <w:rsid w:val="009E4818"/>
    <w:rsid w:val="009F0A9E"/>
    <w:rsid w:val="009F496B"/>
    <w:rsid w:val="009F69BF"/>
    <w:rsid w:val="009F6D8C"/>
    <w:rsid w:val="00A11808"/>
    <w:rsid w:val="00A22724"/>
    <w:rsid w:val="00A23455"/>
    <w:rsid w:val="00A5238A"/>
    <w:rsid w:val="00A538E2"/>
    <w:rsid w:val="00A60745"/>
    <w:rsid w:val="00A940E9"/>
    <w:rsid w:val="00A96DE4"/>
    <w:rsid w:val="00AA4E90"/>
    <w:rsid w:val="00AA5851"/>
    <w:rsid w:val="00AB4CAA"/>
    <w:rsid w:val="00AB61BF"/>
    <w:rsid w:val="00AC48BF"/>
    <w:rsid w:val="00AD10E7"/>
    <w:rsid w:val="00AD48B2"/>
    <w:rsid w:val="00AE15E3"/>
    <w:rsid w:val="00AF1FEC"/>
    <w:rsid w:val="00B0438D"/>
    <w:rsid w:val="00B077A1"/>
    <w:rsid w:val="00B147A9"/>
    <w:rsid w:val="00B2703B"/>
    <w:rsid w:val="00B27BD0"/>
    <w:rsid w:val="00B334BD"/>
    <w:rsid w:val="00B46775"/>
    <w:rsid w:val="00B52988"/>
    <w:rsid w:val="00B54BA4"/>
    <w:rsid w:val="00B6047C"/>
    <w:rsid w:val="00B639B4"/>
    <w:rsid w:val="00B706C6"/>
    <w:rsid w:val="00B722A9"/>
    <w:rsid w:val="00B803EF"/>
    <w:rsid w:val="00B853C1"/>
    <w:rsid w:val="00B87A4A"/>
    <w:rsid w:val="00B92B3A"/>
    <w:rsid w:val="00B92E80"/>
    <w:rsid w:val="00BA381D"/>
    <w:rsid w:val="00BA7782"/>
    <w:rsid w:val="00BC4229"/>
    <w:rsid w:val="00BC4721"/>
    <w:rsid w:val="00BD23F4"/>
    <w:rsid w:val="00BE3E85"/>
    <w:rsid w:val="00BF1089"/>
    <w:rsid w:val="00C00362"/>
    <w:rsid w:val="00C1387D"/>
    <w:rsid w:val="00C14192"/>
    <w:rsid w:val="00C150EA"/>
    <w:rsid w:val="00C27CEE"/>
    <w:rsid w:val="00C31482"/>
    <w:rsid w:val="00C36B9D"/>
    <w:rsid w:val="00C443C0"/>
    <w:rsid w:val="00C73FCA"/>
    <w:rsid w:val="00C905EF"/>
    <w:rsid w:val="00C959D1"/>
    <w:rsid w:val="00C95D2B"/>
    <w:rsid w:val="00C9626E"/>
    <w:rsid w:val="00C978E1"/>
    <w:rsid w:val="00CA017A"/>
    <w:rsid w:val="00CA0B37"/>
    <w:rsid w:val="00CE37D5"/>
    <w:rsid w:val="00CF33A3"/>
    <w:rsid w:val="00CF7C80"/>
    <w:rsid w:val="00D01D42"/>
    <w:rsid w:val="00D32561"/>
    <w:rsid w:val="00D53B59"/>
    <w:rsid w:val="00D57864"/>
    <w:rsid w:val="00D75EF6"/>
    <w:rsid w:val="00D83F13"/>
    <w:rsid w:val="00D9038D"/>
    <w:rsid w:val="00D91265"/>
    <w:rsid w:val="00D97752"/>
    <w:rsid w:val="00DB5D6A"/>
    <w:rsid w:val="00DB7A1B"/>
    <w:rsid w:val="00DC3728"/>
    <w:rsid w:val="00DF64A3"/>
    <w:rsid w:val="00DF711D"/>
    <w:rsid w:val="00E00160"/>
    <w:rsid w:val="00E142E7"/>
    <w:rsid w:val="00E228DB"/>
    <w:rsid w:val="00E252B7"/>
    <w:rsid w:val="00E4706D"/>
    <w:rsid w:val="00E52F87"/>
    <w:rsid w:val="00E71660"/>
    <w:rsid w:val="00E7387A"/>
    <w:rsid w:val="00E95575"/>
    <w:rsid w:val="00EA03FE"/>
    <w:rsid w:val="00EA385B"/>
    <w:rsid w:val="00EC14C3"/>
    <w:rsid w:val="00EC5D40"/>
    <w:rsid w:val="00ED1C3A"/>
    <w:rsid w:val="00ED4D2E"/>
    <w:rsid w:val="00EE231D"/>
    <w:rsid w:val="00EE5575"/>
    <w:rsid w:val="00EF79E8"/>
    <w:rsid w:val="00F0157C"/>
    <w:rsid w:val="00F20DAD"/>
    <w:rsid w:val="00F315C9"/>
    <w:rsid w:val="00F32A6D"/>
    <w:rsid w:val="00F40076"/>
    <w:rsid w:val="00F47C73"/>
    <w:rsid w:val="00F5788E"/>
    <w:rsid w:val="00F65ABE"/>
    <w:rsid w:val="00F81D88"/>
    <w:rsid w:val="00F8486F"/>
    <w:rsid w:val="00F84BFD"/>
    <w:rsid w:val="00F85288"/>
    <w:rsid w:val="00FA2D09"/>
    <w:rsid w:val="00FA561C"/>
    <w:rsid w:val="00FB12F8"/>
    <w:rsid w:val="00FD04EB"/>
    <w:rsid w:val="00FE2FFC"/>
    <w:rsid w:val="00FE68D7"/>
    <w:rsid w:val="00FE6E9E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63489"/>
    <o:shapelayout v:ext="edit">
      <o:idmap v:ext="edit" data="1"/>
    </o:shapelayout>
  </w:shapeDefaults>
  <w:decimalSymbol w:val="."/>
  <w:listSeparator w:val=","/>
  <w14:docId w14:val="7A30A07E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6D30"/>
    <w:pPr>
      <w:keepNext/>
      <w:autoSpaceDE w:val="0"/>
      <w:autoSpaceDN w:val="0"/>
      <w:spacing w:before="240" w:after="60"/>
      <w:outlineLvl w:val="1"/>
    </w:pPr>
    <w:rPr>
      <w:rFonts w:ascii="Calibri Light" w:eastAsiaTheme="minorHAnsi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rsid w:val="0049612C"/>
    <w:rPr>
      <w:strike w:val="0"/>
      <w:dstrike w:val="0"/>
      <w:sz w:val="20"/>
      <w:vertAlign w:val="superscript"/>
    </w:rPr>
  </w:style>
  <w:style w:type="paragraph" w:styleId="BodyText">
    <w:name w:val="Body Text"/>
    <w:basedOn w:val="Normal"/>
    <w:link w:val="BodyTextChar"/>
    <w:rsid w:val="000B50AF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0B50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9612C"/>
    <w:pPr>
      <w:widowControl w:val="0"/>
      <w:autoSpaceDE w:val="0"/>
      <w:autoSpaceDN w:val="0"/>
      <w:adjustRightInd w:val="0"/>
    </w:pPr>
    <w:rPr>
      <w:sz w:val="20"/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612C"/>
    <w:rPr>
      <w:rFonts w:ascii="Times New Roman" w:eastAsia="Times New Roman" w:hAnsi="Times New Roman" w:cs="Times New Roman"/>
      <w:sz w:val="20"/>
      <w:szCs w:val="20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D30"/>
    <w:rPr>
      <w:rFonts w:ascii="Calibri Light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717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2FF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7E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7E"/>
    <w:rPr>
      <w:rFonts w:ascii="Calibri" w:eastAsia="Calibri" w:hAnsi="Calibri" w:cs="Times New Roman"/>
      <w:b/>
      <w:bCs/>
      <w:sz w:val="20"/>
      <w:szCs w:val="20"/>
    </w:rPr>
  </w:style>
  <w:style w:type="paragraph" w:styleId="ListBullet">
    <w:name w:val="List Bullet"/>
    <w:basedOn w:val="ListParagraph"/>
    <w:rsid w:val="00B077A1"/>
    <w:pPr>
      <w:numPr>
        <w:numId w:val="12"/>
      </w:numPr>
      <w:spacing w:after="240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484C3D6115A04B9B06366A5A719136" ma:contentTypeVersion="104" ma:contentTypeDescription="" ma:contentTypeScope="" ma:versionID="36d68bd56e370504f99c3baa03acdc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DG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2016-07-11T07:00:00+00:00</OpenedDate>
    <Date1 xmlns="dc463f71-b30c-4ab2-9473-d307f9d35888">2016-12-19T23:04:20+00:00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160897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32023-71D6-4F6A-9E0D-50D1DFBEAA1C}"/>
</file>

<file path=customXml/itemProps3.xml><?xml version="1.0" encoding="utf-8"?>
<ds:datastoreItem xmlns:ds="http://schemas.openxmlformats.org/officeDocument/2006/customXml" ds:itemID="{F917106B-6783-46FE-8100-35C679C872E1}"/>
</file>

<file path=customXml/itemProps4.xml><?xml version="1.0" encoding="utf-8"?>
<ds:datastoreItem xmlns:ds="http://schemas.openxmlformats.org/officeDocument/2006/customXml" ds:itemID="{D4D21186-BB63-4DE9-8AF1-40396A9E1C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463f71-b30c-4ab2-9473-d307f9d3588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48C3E55-64AE-4DA1-8192-CCE09338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Tinnerstet, Darren (UTC)</cp:lastModifiedBy>
  <cp:revision>10</cp:revision>
  <cp:lastPrinted>2016-12-19T22:35:00Z</cp:lastPrinted>
  <dcterms:created xsi:type="dcterms:W3CDTF">2016-09-28T21:00:00Z</dcterms:created>
  <dcterms:modified xsi:type="dcterms:W3CDTF">2016-12-19T22:35:00Z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0x0101006E56B4D1795A2E4DB2F0B01679ED314A0007484C3D6115A04B9B06366A5A719136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