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Lake Street Movers, LLC</w:t>
      </w:r>
    </w:p>
    <w:p>
      <w:r>
        <w:t>3030 81st Place SE #10</w:t>
        <w:cr/>
        <w:t>Mercer Island, WA 98040</w:t>
      </w:r>
    </w:p>
    <w:p w14:paraId="05202803" w14:textId="708816DB" w:rsidR="00C30993" w:rsidRDefault="00C30993" w:rsidP="00C012CB">
      <w:pPr>
        <w:tabs>
          <w:tab w:val="left" w:pos="7920"/>
        </w:tabs>
      </w:pPr>
      <w:r>
        <w:br w:type="column"/>
      </w:r>
      <w:r>
        <w:lastRenderedPageBreak/>
        <w:t>Permit No.</w:t>
      </w:r>
    </w:p>
    <w:p>
      <w:r>
        <w:t>THG067304</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Lake Street Movers,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TV-160415, or otherwise cancels the authority granted.</w:t>
        <w:cr/>
        <w:t>
        </w:t>
        <w:cr/>
        <w:t>This permit shall automatically terminate upon the commission either granting or approving withdrawal of Application TV-160415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160415</w:t>
      </w:r>
      <w:r w:rsidR="00C30993">
        <w:tab/>
      </w:r>
      <w:bookmarkStart w:id="0" w:name="_GoBack"/>
      <w:r>
        <w:t>August 10,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E1EC00405B7B459E3415D629A8D3F5" ma:contentTypeVersion="104" ma:contentTypeDescription="" ma:contentTypeScope="" ma:versionID="fb1714375bf59de09a48911c354ec6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2016-04-13T07:00:00+00:00</OpenedDate>
    <Date1 xmlns="dc463f71-b30c-4ab2-9473-d307f9d35888">2016-08-11T07:00:00+00:00</Date1>
    <IsDocumentOrder xmlns="dc463f71-b30c-4ab2-9473-d307f9d35888">true</IsDocumentOrder>
    <IsHighlyConfidential xmlns="dc463f71-b30c-4ab2-9473-d307f9d35888">false</IsHighlyConfidential>
    <CaseCompanyNames xmlns="dc463f71-b30c-4ab2-9473-d307f9d35888">Lake Street Movers, LLC</CaseCompanyNames>
    <DocketNumber xmlns="dc463f71-b30c-4ab2-9473-d307f9d35888">160415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B4E6A8-0851-42CF-8819-5FAB39FA2CDB}"/>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C6EF642F-30D1-4354-8807-B55941C3CCEA}"/>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0x0101006E56B4D1795A2E4DB2F0B01679ED314A007BE1EC00405B7B459E3415D629A8D3F5</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