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F1" w:rsidRPr="00AF579B" w:rsidRDefault="00F65DF1" w:rsidP="00F65DF1">
      <w:pPr>
        <w:pStyle w:val="Heading1"/>
        <w:rPr>
          <w:rFonts w:ascii="Helvetica" w:hAnsi="Helvetica" w:cs="Helvetica"/>
        </w:rPr>
      </w:pPr>
      <w:r w:rsidRPr="00FA57A4">
        <w:rPr>
          <w:rFonts w:ascii="Helvetica" w:hAnsi="Helvetica" w:cs="Helvetica"/>
        </w:rPr>
        <w:t xml:space="preserve">SCHEDULE </w:t>
      </w:r>
      <w:proofErr w:type="spellStart"/>
      <w:r w:rsidRPr="00FA57A4">
        <w:rPr>
          <w:rFonts w:ascii="Helvetica" w:hAnsi="Helvetica" w:cs="Helvetica"/>
        </w:rPr>
        <w:t>146B</w:t>
      </w:r>
      <w:proofErr w:type="spellEnd"/>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tabs>
          <w:tab w:val="left" w:pos="720"/>
          <w:tab w:val="left" w:pos="1440"/>
        </w:tabs>
        <w:ind w:right="-36"/>
        <w:jc w:val="both"/>
        <w:rPr>
          <w:rFonts w:ascii="Helvetica" w:hAnsi="Helvetica" w:cs="Helvetica"/>
          <w:sz w:val="18"/>
          <w:szCs w:val="18"/>
        </w:rPr>
      </w:pPr>
    </w:p>
    <w:p w:rsidR="00F65DF1" w:rsidRDefault="005172C2" w:rsidP="00F65DF1">
      <w:pPr>
        <w:tabs>
          <w:tab w:val="right" w:pos="990"/>
          <w:tab w:val="left" w:pos="1440"/>
        </w:tabs>
        <w:ind w:right="-36"/>
        <w:jc w:val="both"/>
        <w:rPr>
          <w:rFonts w:ascii="Helvetica" w:hAnsi="Helvetica" w:cs="Helvetica"/>
          <w:sz w:val="24"/>
          <w:szCs w:val="24"/>
        </w:rPr>
      </w:pPr>
      <w:r>
        <w:rPr>
          <w:rFonts w:ascii="Helvetica" w:hAnsi="Helvetica" w:cs="Helvetica"/>
          <w:noProof/>
          <w:sz w:val="24"/>
          <w:szCs w:val="24"/>
        </w:rPr>
        <w:pict>
          <v:shapetype id="_x0000_t202" coordsize="21600,21600" o:spt="202" path="m,l,21600r21600,l21600,xe">
            <v:stroke joinstyle="miter"/>
            <v:path gradientshapeok="t" o:connecttype="rect"/>
          </v:shapetype>
          <v:shape id="_x0000_s1071" type="#_x0000_t202" style="position:absolute;left:0;text-align:left;margin-left:465.7pt;margin-top:13.05pt;width:33.1pt;height:313.5pt;z-index:251675648;mso-width-relative:margin;mso-height-relative:margin" stroked="f">
            <v:textbox style="mso-next-textbox:#_x0000_s1071">
              <w:txbxContent>
                <w:p w:rsidR="00A61A33" w:rsidRPr="00D62C95" w:rsidRDefault="00A61A33" w:rsidP="00A61A33">
                  <w:pPr>
                    <w:rPr>
                      <w:rFonts w:ascii="Arial" w:hAnsi="Arial" w:cs="Arial"/>
                      <w:sz w:val="22"/>
                      <w:szCs w:val="22"/>
                    </w:rPr>
                  </w:pPr>
                </w:p>
                <w:p w:rsidR="00A61A33" w:rsidRDefault="00A61A33" w:rsidP="00A61A33">
                  <w:pPr>
                    <w:rPr>
                      <w:rFonts w:ascii="Arial" w:hAnsi="Arial" w:cs="Arial"/>
                      <w:sz w:val="22"/>
                      <w:szCs w:val="22"/>
                    </w:rPr>
                  </w:pPr>
                </w:p>
                <w:p w:rsidR="00A61A33" w:rsidRDefault="00A61A33" w:rsidP="00A61A33">
                  <w:pPr>
                    <w:rPr>
                      <w:rFonts w:ascii="Arial" w:hAnsi="Arial" w:cs="Arial"/>
                      <w:sz w:val="22"/>
                      <w:szCs w:val="22"/>
                    </w:rPr>
                  </w:pPr>
                </w:p>
                <w:p w:rsidR="00A61A33" w:rsidRDefault="00A61A33" w:rsidP="00A61A33">
                  <w:pPr>
                    <w:rPr>
                      <w:rFonts w:ascii="Arial" w:hAnsi="Arial" w:cs="Arial"/>
                      <w:sz w:val="22"/>
                      <w:szCs w:val="22"/>
                    </w:rPr>
                  </w:pPr>
                </w:p>
                <w:p w:rsidR="00A61A33" w:rsidRDefault="00A61A33" w:rsidP="00A61A33">
                  <w:pPr>
                    <w:rPr>
                      <w:rFonts w:ascii="Arial" w:hAnsi="Arial" w:cs="Arial"/>
                      <w:sz w:val="22"/>
                      <w:szCs w:val="22"/>
                    </w:rPr>
                  </w:pPr>
                </w:p>
                <w:p w:rsidR="00A61A33" w:rsidRDefault="00A61A33" w:rsidP="00A61A33">
                  <w:pPr>
                    <w:rPr>
                      <w:rFonts w:ascii="Arial" w:hAnsi="Arial" w:cs="Arial"/>
                      <w:sz w:val="22"/>
                      <w:szCs w:val="22"/>
                    </w:rPr>
                  </w:pPr>
                </w:p>
                <w:p w:rsidR="00A61A33" w:rsidRDefault="00A61A33" w:rsidP="00A61A33">
                  <w:pPr>
                    <w:rPr>
                      <w:rFonts w:ascii="Arial" w:hAnsi="Arial" w:cs="Arial"/>
                      <w:sz w:val="22"/>
                      <w:szCs w:val="22"/>
                    </w:rPr>
                  </w:pPr>
                </w:p>
                <w:p w:rsidR="00A61A33" w:rsidRDefault="00A61A33" w:rsidP="00A61A33">
                  <w:pPr>
                    <w:rPr>
                      <w:rFonts w:ascii="Arial" w:hAnsi="Arial" w:cs="Arial"/>
                      <w:sz w:val="22"/>
                      <w:szCs w:val="22"/>
                    </w:rPr>
                  </w:pPr>
                </w:p>
                <w:p w:rsidR="00A61A33" w:rsidRDefault="00A61A33" w:rsidP="00A61A33">
                  <w:pPr>
                    <w:rPr>
                      <w:rFonts w:ascii="Arial" w:hAnsi="Arial" w:cs="Arial"/>
                      <w:sz w:val="22"/>
                      <w:szCs w:val="22"/>
                    </w:rPr>
                  </w:pPr>
                </w:p>
                <w:p w:rsidR="00A61A33" w:rsidRDefault="00A61A33" w:rsidP="00A61A33">
                  <w:pPr>
                    <w:rPr>
                      <w:rFonts w:ascii="Arial" w:hAnsi="Arial" w:cs="Arial"/>
                      <w:sz w:val="22"/>
                      <w:szCs w:val="22"/>
                    </w:rPr>
                  </w:pPr>
                </w:p>
                <w:p w:rsidR="00A61A33" w:rsidRDefault="00A61A33" w:rsidP="00A61A33">
                  <w:pPr>
                    <w:rPr>
                      <w:rFonts w:ascii="Arial" w:hAnsi="Arial" w:cs="Arial"/>
                      <w:sz w:val="22"/>
                      <w:szCs w:val="22"/>
                    </w:rPr>
                  </w:pPr>
                </w:p>
                <w:p w:rsidR="00A61A33" w:rsidRDefault="00A61A33" w:rsidP="00A61A33">
                  <w:pPr>
                    <w:rPr>
                      <w:rFonts w:ascii="Arial" w:hAnsi="Arial" w:cs="Arial"/>
                      <w:sz w:val="22"/>
                      <w:szCs w:val="22"/>
                    </w:rPr>
                  </w:pPr>
                </w:p>
                <w:p w:rsidR="00A61A33" w:rsidRDefault="00A61A33" w:rsidP="00A61A33">
                  <w:pPr>
                    <w:rPr>
                      <w:rFonts w:ascii="Arial" w:hAnsi="Arial" w:cs="Arial"/>
                      <w:sz w:val="22"/>
                      <w:szCs w:val="22"/>
                    </w:rPr>
                  </w:pPr>
                </w:p>
                <w:p w:rsidR="00A61A33" w:rsidRDefault="00A61A33" w:rsidP="00A61A33">
                  <w:pPr>
                    <w:rPr>
                      <w:rFonts w:ascii="Arial" w:hAnsi="Arial" w:cs="Arial"/>
                      <w:sz w:val="22"/>
                      <w:szCs w:val="22"/>
                    </w:rPr>
                  </w:pPr>
                </w:p>
                <w:p w:rsidR="00A61A33" w:rsidRDefault="00A61A33" w:rsidP="00A61A33">
                  <w:pPr>
                    <w:rPr>
                      <w:rFonts w:ascii="Arial" w:hAnsi="Arial" w:cs="Arial"/>
                      <w:sz w:val="22"/>
                      <w:szCs w:val="22"/>
                    </w:rPr>
                  </w:pPr>
                </w:p>
                <w:p w:rsidR="00A61A33" w:rsidRPr="00A61A33" w:rsidRDefault="00A61A33" w:rsidP="00A61A33">
                  <w:pPr>
                    <w:rPr>
                      <w:rFonts w:ascii="Helvetica" w:hAnsi="Helvetica" w:cs="Helvetica"/>
                      <w:sz w:val="24"/>
                      <w:szCs w:val="24"/>
                    </w:rPr>
                  </w:pPr>
                  <w:r w:rsidRPr="00A61A33">
                    <w:rPr>
                      <w:rFonts w:ascii="Helvetica" w:hAnsi="Helvetica" w:cs="Helvetica"/>
                      <w:sz w:val="24"/>
                      <w:szCs w:val="24"/>
                    </w:rPr>
                    <w:t>(T)</w:t>
                  </w:r>
                </w:p>
                <w:p w:rsidR="00A61A33" w:rsidRPr="00A61A33" w:rsidRDefault="00A61A33" w:rsidP="00A61A33">
                  <w:pPr>
                    <w:rPr>
                      <w:rFonts w:ascii="Helvetica" w:hAnsi="Helvetica" w:cs="Helvetica"/>
                      <w:sz w:val="24"/>
                      <w:szCs w:val="24"/>
                    </w:rPr>
                  </w:pPr>
                  <w:r w:rsidRPr="00A61A33">
                    <w:rPr>
                      <w:rFonts w:ascii="Helvetica" w:hAnsi="Helvetica" w:cs="Helvetica"/>
                      <w:sz w:val="24"/>
                      <w:szCs w:val="24"/>
                    </w:rPr>
                    <w:t>(T)</w:t>
                  </w:r>
                </w:p>
                <w:p w:rsidR="00A61A33" w:rsidRPr="00A61A33" w:rsidRDefault="00A61A33" w:rsidP="00A61A33">
                  <w:pPr>
                    <w:rPr>
                      <w:rFonts w:ascii="Helvetica" w:hAnsi="Helvetica" w:cs="Helvetica"/>
                      <w:sz w:val="24"/>
                      <w:szCs w:val="24"/>
                    </w:rPr>
                  </w:pPr>
                  <w:r w:rsidRPr="00A61A33">
                    <w:rPr>
                      <w:rFonts w:ascii="Helvetica" w:hAnsi="Helvetica" w:cs="Helvetica"/>
                      <w:sz w:val="24"/>
                      <w:szCs w:val="24"/>
                    </w:rPr>
                    <w:t>(T)</w:t>
                  </w:r>
                </w:p>
                <w:p w:rsidR="00A61A33" w:rsidRPr="00A61A33" w:rsidRDefault="00A61A33" w:rsidP="00A61A33">
                  <w:pPr>
                    <w:rPr>
                      <w:rFonts w:ascii="Helvetica" w:hAnsi="Helvetica" w:cs="Helvetica"/>
                      <w:sz w:val="24"/>
                      <w:szCs w:val="24"/>
                    </w:rPr>
                  </w:pPr>
                </w:p>
                <w:p w:rsidR="00A61A33" w:rsidRPr="00A61A33" w:rsidRDefault="00A61A33" w:rsidP="00A61A33">
                  <w:pPr>
                    <w:rPr>
                      <w:rFonts w:ascii="Helvetica" w:hAnsi="Helvetica" w:cs="Helvetica"/>
                      <w:sz w:val="24"/>
                      <w:szCs w:val="24"/>
                    </w:rPr>
                  </w:pPr>
                  <w:r w:rsidRPr="00A61A33">
                    <w:rPr>
                      <w:rFonts w:ascii="Helvetica" w:hAnsi="Helvetica" w:cs="Helvetica"/>
                      <w:sz w:val="24"/>
                      <w:szCs w:val="24"/>
                    </w:rPr>
                    <w:t>(C)</w:t>
                  </w:r>
                </w:p>
                <w:p w:rsidR="00A61A33" w:rsidRPr="00A61A33" w:rsidRDefault="00A61A33" w:rsidP="00A61A33">
                  <w:pPr>
                    <w:rPr>
                      <w:rFonts w:ascii="Helvetica" w:hAnsi="Helvetica" w:cs="Helvetica"/>
                      <w:sz w:val="24"/>
                      <w:szCs w:val="24"/>
                    </w:rPr>
                  </w:pPr>
                  <w:r w:rsidRPr="00A61A33">
                    <w:rPr>
                      <w:rFonts w:ascii="Helvetica" w:hAnsi="Helvetica" w:cs="Helvetica"/>
                      <w:sz w:val="24"/>
                      <w:szCs w:val="24"/>
                    </w:rPr>
                    <w:t>(C)</w:t>
                  </w:r>
                </w:p>
                <w:p w:rsidR="00A61A33" w:rsidRPr="00A61A33" w:rsidRDefault="00A61A33" w:rsidP="00A61A33">
                  <w:pPr>
                    <w:rPr>
                      <w:rFonts w:ascii="Helvetica" w:hAnsi="Helvetica" w:cs="Helvetica"/>
                      <w:sz w:val="24"/>
                      <w:szCs w:val="24"/>
                    </w:rPr>
                  </w:pPr>
                  <w:r w:rsidRPr="00A61A33">
                    <w:rPr>
                      <w:rFonts w:ascii="Helvetica" w:hAnsi="Helvetica" w:cs="Helvetica"/>
                      <w:sz w:val="24"/>
                      <w:szCs w:val="24"/>
                    </w:rPr>
                    <w:t>(C)</w:t>
                  </w:r>
                </w:p>
                <w:p w:rsidR="00A61A33" w:rsidRPr="00A61A33" w:rsidRDefault="00A61A33" w:rsidP="00A61A33">
                  <w:pPr>
                    <w:rPr>
                      <w:rFonts w:ascii="Helvetica" w:hAnsi="Helvetica" w:cs="Helvetica"/>
                      <w:sz w:val="24"/>
                      <w:szCs w:val="24"/>
                    </w:rPr>
                  </w:pPr>
                  <w:r w:rsidRPr="00A61A33">
                    <w:rPr>
                      <w:rFonts w:ascii="Helvetica" w:hAnsi="Helvetica" w:cs="Helvetica"/>
                      <w:sz w:val="24"/>
                      <w:szCs w:val="24"/>
                    </w:rPr>
                    <w:t>(C)</w:t>
                  </w:r>
                </w:p>
                <w:p w:rsidR="00A61A33" w:rsidRPr="00A61A33" w:rsidRDefault="00A61A33" w:rsidP="00A61A33">
                  <w:pPr>
                    <w:rPr>
                      <w:rFonts w:ascii="Helvetica" w:hAnsi="Helvetica" w:cs="Helvetica"/>
                      <w:sz w:val="24"/>
                      <w:szCs w:val="24"/>
                    </w:rPr>
                  </w:pPr>
                </w:p>
                <w:p w:rsidR="00A61A33" w:rsidRPr="00A61A33" w:rsidRDefault="00A61A33" w:rsidP="00A61A33">
                  <w:pPr>
                    <w:rPr>
                      <w:rFonts w:ascii="Helvetica" w:hAnsi="Helvetica" w:cs="Helvetica"/>
                      <w:sz w:val="24"/>
                      <w:szCs w:val="24"/>
                    </w:rPr>
                  </w:pPr>
                </w:p>
                <w:p w:rsidR="00A61A33" w:rsidRPr="00A61A33" w:rsidRDefault="00A61A33" w:rsidP="00A61A33">
                  <w:pPr>
                    <w:rPr>
                      <w:rFonts w:ascii="Helvetica" w:hAnsi="Helvetica" w:cs="Helvetica"/>
                      <w:sz w:val="24"/>
                      <w:szCs w:val="24"/>
                    </w:rPr>
                  </w:pPr>
                </w:p>
              </w:txbxContent>
            </v:textbox>
          </v:shape>
        </w:pict>
      </w:r>
      <w:r w:rsidR="00F65DF1" w:rsidRPr="00930BE5">
        <w:rPr>
          <w:rFonts w:ascii="Helvetica" w:hAnsi="Helvetica" w:cs="Helvetica"/>
          <w:sz w:val="24"/>
          <w:szCs w:val="24"/>
        </w:rPr>
        <w:tab/>
        <w:t>5.</w:t>
      </w:r>
      <w:r w:rsidR="00F65DF1"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sidR="00F65DF1">
        <w:rPr>
          <w:rFonts w:ascii="Helvetica" w:hAnsi="Helvetica" w:cs="Helvetica"/>
          <w:sz w:val="24"/>
          <w:szCs w:val="24"/>
        </w:rPr>
        <w:t xml:space="preserve">approved </w:t>
      </w:r>
      <w:r w:rsidR="00F65DF1" w:rsidRPr="00930BE5">
        <w:rPr>
          <w:rFonts w:ascii="Helvetica" w:hAnsi="Helvetica" w:cs="Helvetica"/>
          <w:sz w:val="24"/>
          <w:szCs w:val="24"/>
        </w:rPr>
        <w:t xml:space="preserve">tariff.  Any volumes of Customer-owned Gas unable to be delivered due to </w:t>
      </w:r>
      <w:r w:rsidR="00F65DF1">
        <w:rPr>
          <w:rFonts w:ascii="Helvetica" w:hAnsi="Helvetica" w:cs="Helvetica"/>
          <w:sz w:val="24"/>
          <w:szCs w:val="24"/>
        </w:rPr>
        <w:t xml:space="preserve">the </w:t>
      </w:r>
      <w:r w:rsidR="00F65DF1" w:rsidRPr="00930BE5">
        <w:rPr>
          <w:rFonts w:ascii="Helvetica" w:hAnsi="Helvetica" w:cs="Helvetica"/>
          <w:sz w:val="24"/>
          <w:szCs w:val="24"/>
        </w:rPr>
        <w:t xml:space="preserve">operational constraints </w:t>
      </w:r>
      <w:r w:rsidR="00F65DF1">
        <w:rPr>
          <w:rFonts w:ascii="Helvetica" w:hAnsi="Helvetica" w:cs="Helvetica"/>
          <w:sz w:val="24"/>
          <w:szCs w:val="24"/>
        </w:rPr>
        <w:t xml:space="preserve">specified in this paragraph </w:t>
      </w:r>
      <w:r w:rsidR="00F65DF1"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 xml:space="preserve">The Company, at its discretion, may issue an entitlement order which will serve to prescribe a minimum or maximum amount of gas to be used by a Customer during a day.  The entitlement order will specify the conditions necessary for compliance </w:t>
      </w:r>
      <w:r w:rsidR="00A61A33">
        <w:rPr>
          <w:rFonts w:ascii="Helvetica" w:hAnsi="Helvetica" w:cs="Helvetica"/>
          <w:sz w:val="24"/>
          <w:szCs w:val="24"/>
        </w:rPr>
        <w:t>including the p</w:t>
      </w:r>
      <w:r>
        <w:rPr>
          <w:rFonts w:ascii="Helvetica" w:hAnsi="Helvetica" w:cs="Helvetica"/>
          <w:sz w:val="24"/>
          <w:szCs w:val="24"/>
        </w:rPr>
        <w:t xml:space="preserve">rescribed </w:t>
      </w:r>
      <w:r w:rsidR="00A61A33">
        <w:rPr>
          <w:rFonts w:ascii="Helvetica" w:hAnsi="Helvetica" w:cs="Helvetica"/>
          <w:sz w:val="24"/>
          <w:szCs w:val="24"/>
        </w:rPr>
        <w:t>t</w:t>
      </w:r>
      <w:r>
        <w:rPr>
          <w:rFonts w:ascii="Helvetica" w:hAnsi="Helvetica" w:cs="Helvetica"/>
          <w:sz w:val="24"/>
          <w:szCs w:val="24"/>
        </w:rPr>
        <w: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sidR="00A61A33">
        <w:rPr>
          <w:rFonts w:ascii="Helvetica" w:hAnsi="Helvetica" w:cs="Helvetica"/>
          <w:sz w:val="24"/>
          <w:szCs w:val="24"/>
        </w:rPr>
        <w:t>nomin</w:t>
      </w:r>
      <w:r>
        <w:rPr>
          <w:rFonts w:ascii="Helvetica" w:hAnsi="Helvetica" w:cs="Helvetica"/>
          <w:sz w:val="24"/>
          <w:szCs w:val="24"/>
        </w:rPr>
        <w:t xml:space="preserve">ation plus the </w:t>
      </w:r>
      <w:r w:rsidR="00A61A33">
        <w:rPr>
          <w:rFonts w:ascii="Helvetica" w:hAnsi="Helvetica" w:cs="Helvetica"/>
          <w:sz w:val="24"/>
          <w:szCs w:val="24"/>
        </w:rPr>
        <w:t>p</w:t>
      </w:r>
      <w:r>
        <w:rPr>
          <w:rFonts w:ascii="Helvetica" w:hAnsi="Helvetica" w:cs="Helvetica"/>
          <w:sz w:val="24"/>
          <w:szCs w:val="24"/>
        </w:rPr>
        <w:t xml:space="preserve">rescribed </w:t>
      </w:r>
      <w:r w:rsidR="00A61A33">
        <w:rPr>
          <w:rFonts w:ascii="Helvetica" w:hAnsi="Helvetica" w:cs="Helvetica"/>
          <w:sz w:val="24"/>
          <w:szCs w:val="24"/>
        </w:rPr>
        <w:t>t</w:t>
      </w:r>
      <w:r>
        <w:rPr>
          <w:rFonts w:ascii="Helvetica" w:hAnsi="Helvetica" w:cs="Helvetica"/>
          <w:sz w:val="24"/>
          <w:szCs w:val="24"/>
        </w:rPr>
        <w: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w:t>
      </w:r>
      <w:r w:rsidR="00A61A33">
        <w:rPr>
          <w:rFonts w:ascii="Helvetica" w:hAnsi="Helvetica" w:cs="Helvetica"/>
          <w:sz w:val="24"/>
          <w:szCs w:val="24"/>
        </w:rPr>
        <w:t xml:space="preserve">$1.00 per therm or 150% of </w:t>
      </w:r>
      <w:r w:rsidRPr="00930BE5">
        <w:rPr>
          <w:rFonts w:ascii="Helvetica" w:hAnsi="Helvetica" w:cs="Helvetica"/>
          <w:sz w:val="24"/>
          <w:szCs w:val="24"/>
        </w:rPr>
        <w:t xml:space="preserve">the highest </w:t>
      </w:r>
      <w:r w:rsidR="00A61A33">
        <w:rPr>
          <w:rFonts w:ascii="Helvetica" w:hAnsi="Helvetica" w:cs="Helvetica"/>
          <w:sz w:val="24"/>
          <w:szCs w:val="24"/>
        </w:rPr>
        <w:t>midpoint</w:t>
      </w:r>
      <w:r w:rsidRPr="00930BE5">
        <w:rPr>
          <w:rFonts w:ascii="Helvetica" w:hAnsi="Helvetica" w:cs="Helvetica"/>
          <w:sz w:val="24"/>
          <w:szCs w:val="24"/>
        </w:rPr>
        <w:t xml:space="preserve"> price</w:t>
      </w:r>
      <w:r w:rsidR="00A61A33">
        <w:rPr>
          <w:rFonts w:ascii="Helvetica" w:hAnsi="Helvetica" w:cs="Helvetica"/>
          <w:sz w:val="24"/>
          <w:szCs w:val="24"/>
        </w:rPr>
        <w:t xml:space="preserve"> for the day</w:t>
      </w:r>
      <w:r w:rsidRPr="00930BE5">
        <w:rPr>
          <w:rFonts w:ascii="Helvetica" w:hAnsi="Helvetica" w:cs="Helvetica"/>
          <w:sz w:val="24"/>
          <w:szCs w:val="24"/>
        </w:rPr>
        <w:t xml:space="preserv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Kern River Opal</w:t>
      </w:r>
      <w:r w:rsidR="00A61A33">
        <w:rPr>
          <w:rFonts w:ascii="Helvetica" w:hAnsi="Helvetica" w:cs="Helvetica"/>
          <w:sz w:val="24"/>
          <w:szCs w:val="24"/>
        </w:rPr>
        <w:t>, El Paso Bondad</w:t>
      </w:r>
      <w:r w:rsidRPr="00930BE5">
        <w:rPr>
          <w:rFonts w:ascii="Helvetica" w:hAnsi="Helvetica" w:cs="Helvetica"/>
          <w:sz w:val="24"/>
          <w:szCs w:val="24"/>
        </w:rPr>
        <w:t xml:space="preserve">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w:t>
      </w:r>
      <w:r w:rsidR="00A61A33">
        <w:rPr>
          <w:rFonts w:ascii="Helvetica" w:hAnsi="Helvetica" w:cs="Helvetica"/>
          <w:sz w:val="24"/>
          <w:szCs w:val="24"/>
        </w:rPr>
        <w:t xml:space="preserve"> supply pricing points</w:t>
      </w:r>
      <w:r w:rsidRPr="00930BE5">
        <w:rPr>
          <w:rFonts w:ascii="Helvetica" w:hAnsi="Helvetica" w:cs="Helvetica"/>
          <w:sz w:val="24"/>
          <w:szCs w:val="24"/>
        </w:rPr>
        <w:t xml:space="preserve"> </w:t>
      </w:r>
      <w:r w:rsidR="00A61A33">
        <w:rPr>
          <w:rFonts w:ascii="Helvetica" w:hAnsi="Helvetica" w:cs="Helvetica"/>
          <w:sz w:val="24"/>
          <w:szCs w:val="24"/>
        </w:rPr>
        <w:t>(</w:t>
      </w:r>
      <w:r w:rsidRPr="00930BE5">
        <w:rPr>
          <w:rFonts w:ascii="Helvetica" w:hAnsi="Helvetica" w:cs="Helvetica"/>
          <w:sz w:val="24"/>
          <w:szCs w:val="24"/>
        </w:rPr>
        <w:t xml:space="preserve">as reflected in the Daily Price Survey published </w:t>
      </w:r>
      <w:r>
        <w:rPr>
          <w:rFonts w:ascii="Helvetica" w:hAnsi="Helvetica" w:cs="Helvetica"/>
          <w:sz w:val="24"/>
          <w:szCs w:val="24"/>
        </w:rPr>
        <w:t xml:space="preserve">in </w:t>
      </w:r>
      <w:r w:rsidRPr="00930BE5">
        <w:rPr>
          <w:rFonts w:ascii="Helvetica" w:hAnsi="Helvetica" w:cs="Helvetica"/>
          <w:sz w:val="24"/>
          <w:szCs w:val="24"/>
        </w:rPr>
        <w:t>“Gas Daily”</w:t>
      </w:r>
      <w:r w:rsidR="00A61A33">
        <w:rPr>
          <w:rFonts w:ascii="Helvetica" w:hAnsi="Helvetica" w:cs="Helvetica"/>
          <w:sz w:val="24"/>
          <w:szCs w:val="24"/>
        </w:rPr>
        <w:t>).</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403AB" w:rsidRDefault="002403AB" w:rsidP="00F65DF1">
      <w:pPr>
        <w:pStyle w:val="Heading1"/>
      </w:pPr>
    </w:p>
    <w:p w:rsidR="00F65DF1" w:rsidRDefault="00F65DF1" w:rsidP="00F65DF1">
      <w:pPr>
        <w:sectPr w:rsidR="00F65DF1" w:rsidSect="00D33881">
          <w:headerReference w:type="default" r:id="rId7"/>
          <w:footerReference w:type="default" r:id="rId8"/>
          <w:pgSz w:w="12240" w:h="15840" w:code="1"/>
          <w:pgMar w:top="2160" w:right="1800" w:bottom="2160" w:left="1800" w:header="720" w:footer="576" w:gutter="0"/>
          <w:cols w:space="720"/>
        </w:sectPr>
      </w:pPr>
    </w:p>
    <w:p w:rsidR="00F65DF1" w:rsidRPr="00AF579B" w:rsidRDefault="005172C2" w:rsidP="00F65DF1">
      <w:pPr>
        <w:jc w:val="center"/>
        <w:rPr>
          <w:rFonts w:ascii="Helvetica" w:hAnsi="Helvetica" w:cs="Helvetica"/>
          <w:sz w:val="24"/>
          <w:szCs w:val="24"/>
        </w:rPr>
      </w:pPr>
      <w:r w:rsidRPr="005172C2">
        <w:rPr>
          <w:noProof/>
        </w:rPr>
        <w:lastRenderedPageBreak/>
        <w:pict>
          <v:shape id="_x0000_s1072" type="#_x0000_t202" style="position:absolute;left:0;text-align:left;margin-left:469.45pt;margin-top:4.5pt;width:33.1pt;height:313.5pt;z-index:251676672;mso-width-relative:margin;mso-height-relative:margin" stroked="f">
            <v:textbox style="mso-next-textbox:#_x0000_s1072">
              <w:txbxContent>
                <w:p w:rsidR="00655287" w:rsidRDefault="00655287" w:rsidP="00655287">
                  <w:pPr>
                    <w:rPr>
                      <w:rFonts w:ascii="Arial" w:hAnsi="Arial" w:cs="Arial"/>
                      <w:sz w:val="22"/>
                      <w:szCs w:val="22"/>
                    </w:rPr>
                  </w:pPr>
                </w:p>
                <w:p w:rsidR="00655287" w:rsidRDefault="00655287" w:rsidP="00655287">
                  <w:pPr>
                    <w:rPr>
                      <w:rFonts w:ascii="Arial" w:hAnsi="Arial" w:cs="Arial"/>
                      <w:sz w:val="22"/>
                      <w:szCs w:val="22"/>
                    </w:rPr>
                  </w:pPr>
                </w:p>
                <w:p w:rsidR="00655287" w:rsidRDefault="00655287" w:rsidP="00655287">
                  <w:pPr>
                    <w:rPr>
                      <w:rFonts w:ascii="Arial" w:hAnsi="Arial" w:cs="Arial"/>
                      <w:sz w:val="22"/>
                      <w:szCs w:val="22"/>
                    </w:rPr>
                  </w:pPr>
                </w:p>
                <w:p w:rsidR="008832D9" w:rsidRDefault="008832D9" w:rsidP="00655287">
                  <w:pPr>
                    <w:rPr>
                      <w:rFonts w:ascii="Helvetica" w:hAnsi="Helvetica" w:cs="Helvetica"/>
                      <w:sz w:val="24"/>
                      <w:szCs w:val="24"/>
                    </w:rPr>
                  </w:pPr>
                </w:p>
                <w:p w:rsidR="008832D9" w:rsidRDefault="008832D9" w:rsidP="00655287">
                  <w:pPr>
                    <w:rPr>
                      <w:rFonts w:ascii="Helvetica" w:hAnsi="Helvetica" w:cs="Helvetica"/>
                      <w:sz w:val="24"/>
                      <w:szCs w:val="24"/>
                    </w:rPr>
                  </w:pPr>
                </w:p>
                <w:p w:rsidR="00655287" w:rsidRPr="00A61A33" w:rsidRDefault="00655287" w:rsidP="00655287">
                  <w:pPr>
                    <w:rPr>
                      <w:rFonts w:ascii="Helvetica" w:hAnsi="Helvetica" w:cs="Helvetica"/>
                      <w:sz w:val="24"/>
                      <w:szCs w:val="24"/>
                    </w:rPr>
                  </w:pPr>
                  <w:r w:rsidRPr="00A61A33">
                    <w:rPr>
                      <w:rFonts w:ascii="Helvetica" w:hAnsi="Helvetica" w:cs="Helvetica"/>
                      <w:sz w:val="24"/>
                      <w:szCs w:val="24"/>
                    </w:rPr>
                    <w:t>(</w:t>
                  </w:r>
                  <w:r w:rsidR="008832D9">
                    <w:rPr>
                      <w:rFonts w:ascii="Helvetica" w:hAnsi="Helvetica" w:cs="Helvetica"/>
                      <w:sz w:val="24"/>
                      <w:szCs w:val="24"/>
                    </w:rPr>
                    <w:t>C</w:t>
                  </w:r>
                  <w:r w:rsidRPr="00A61A33">
                    <w:rPr>
                      <w:rFonts w:ascii="Helvetica" w:hAnsi="Helvetica" w:cs="Helvetica"/>
                      <w:sz w:val="24"/>
                      <w:szCs w:val="24"/>
                    </w:rPr>
                    <w:t>)</w:t>
                  </w:r>
                </w:p>
                <w:p w:rsidR="00655287" w:rsidRPr="00A61A33" w:rsidRDefault="00655287" w:rsidP="00655287">
                  <w:pPr>
                    <w:rPr>
                      <w:rFonts w:ascii="Helvetica" w:hAnsi="Helvetica" w:cs="Helvetica"/>
                      <w:sz w:val="24"/>
                      <w:szCs w:val="24"/>
                    </w:rPr>
                  </w:pPr>
                  <w:r w:rsidRPr="00A61A33">
                    <w:rPr>
                      <w:rFonts w:ascii="Helvetica" w:hAnsi="Helvetica" w:cs="Helvetica"/>
                      <w:sz w:val="24"/>
                      <w:szCs w:val="24"/>
                    </w:rPr>
                    <w:t>(C)</w:t>
                  </w:r>
                </w:p>
                <w:p w:rsidR="00655287" w:rsidRPr="00A61A33" w:rsidRDefault="00655287" w:rsidP="00655287">
                  <w:pPr>
                    <w:rPr>
                      <w:rFonts w:ascii="Helvetica" w:hAnsi="Helvetica" w:cs="Helvetica"/>
                      <w:sz w:val="24"/>
                      <w:szCs w:val="24"/>
                    </w:rPr>
                  </w:pPr>
                  <w:r w:rsidRPr="00A61A33">
                    <w:rPr>
                      <w:rFonts w:ascii="Helvetica" w:hAnsi="Helvetica" w:cs="Helvetica"/>
                      <w:sz w:val="24"/>
                      <w:szCs w:val="24"/>
                    </w:rPr>
                    <w:t>(C)</w:t>
                  </w:r>
                </w:p>
                <w:p w:rsidR="00655287" w:rsidRPr="00A61A33" w:rsidRDefault="00655287" w:rsidP="00655287">
                  <w:pPr>
                    <w:rPr>
                      <w:rFonts w:ascii="Helvetica" w:hAnsi="Helvetica" w:cs="Helvetica"/>
                      <w:sz w:val="24"/>
                      <w:szCs w:val="24"/>
                    </w:rPr>
                  </w:pPr>
                </w:p>
                <w:p w:rsidR="00655287" w:rsidRPr="00A61A33" w:rsidRDefault="00655287" w:rsidP="00655287">
                  <w:pPr>
                    <w:rPr>
                      <w:rFonts w:ascii="Helvetica" w:hAnsi="Helvetica" w:cs="Helvetica"/>
                      <w:sz w:val="24"/>
                      <w:szCs w:val="24"/>
                    </w:rPr>
                  </w:pPr>
                </w:p>
                <w:p w:rsidR="00655287" w:rsidRPr="00A61A33" w:rsidRDefault="00655287" w:rsidP="00655287">
                  <w:pPr>
                    <w:rPr>
                      <w:rFonts w:ascii="Helvetica" w:hAnsi="Helvetica" w:cs="Helvetica"/>
                      <w:sz w:val="24"/>
                      <w:szCs w:val="24"/>
                    </w:rPr>
                  </w:pPr>
                </w:p>
                <w:p w:rsidR="00655287" w:rsidRPr="00A61A33" w:rsidRDefault="00655287" w:rsidP="00655287">
                  <w:pPr>
                    <w:rPr>
                      <w:rFonts w:ascii="Helvetica" w:hAnsi="Helvetica" w:cs="Helvetica"/>
                      <w:sz w:val="24"/>
                      <w:szCs w:val="24"/>
                    </w:rPr>
                  </w:pPr>
                </w:p>
              </w:txbxContent>
            </v:textbox>
          </v:shape>
        </w:pict>
      </w:r>
      <w:r w:rsidR="00F65DF1">
        <w:rPr>
          <w:rFonts w:ascii="Helvetica" w:hAnsi="Helvetica" w:cs="Helvetica"/>
          <w:sz w:val="24"/>
          <w:szCs w:val="24"/>
        </w:rPr>
        <w:t xml:space="preserve">SCHEDULE </w:t>
      </w:r>
      <w:proofErr w:type="spellStart"/>
      <w:r w:rsidR="00F65DF1">
        <w:rPr>
          <w:rFonts w:ascii="Helvetica" w:hAnsi="Helvetica" w:cs="Helvetica"/>
          <w:sz w:val="24"/>
          <w:szCs w:val="24"/>
        </w:rPr>
        <w:t>146C</w:t>
      </w:r>
      <w:proofErr w:type="spellEnd"/>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930BE5" w:rsidRDefault="00F65DF1" w:rsidP="00F65DF1">
      <w:pPr>
        <w:pStyle w:val="BodyText2"/>
        <w:tabs>
          <w:tab w:val="clear" w:pos="720"/>
          <w:tab w:val="right" w:pos="990"/>
          <w:tab w:val="left" w:pos="1440"/>
        </w:tabs>
      </w:pPr>
      <w:r>
        <w:tab/>
      </w:r>
      <w:r w:rsidRPr="00930BE5">
        <w:t>7.</w:t>
      </w:r>
      <w:r w:rsidRPr="00930BE5">
        <w:tab/>
        <w:t xml:space="preserve">Gas not taken under this tariff by reason of failure to comply with an underrun entitlement order shall be considered as unauthorized underrun.  </w:t>
      </w:r>
      <w:r>
        <w:t>The charge for unauthorized underrun</w:t>
      </w:r>
      <w:r w:rsidRPr="00930BE5">
        <w:t xml:space="preserve"> shall</w:t>
      </w:r>
      <w:r>
        <w:t xml:space="preserve"> be</w:t>
      </w:r>
      <w:r w:rsidRPr="00930BE5">
        <w:t xml:space="preserve"> </w:t>
      </w:r>
      <w:r w:rsidR="008832D9">
        <w:t>$1.00</w:t>
      </w:r>
      <w:r w:rsidRPr="00930BE5">
        <w:t xml:space="preserve"> per therm for that part of the unauthorized underrun </w:t>
      </w:r>
      <w:r w:rsidR="008832D9">
        <w:t>below</w:t>
      </w:r>
      <w:r w:rsidRPr="00930BE5">
        <w:t xml:space="preserve"> the confirmed daily </w:t>
      </w:r>
      <w:r w:rsidR="008832D9">
        <w:t>nomin</w:t>
      </w:r>
      <w:r>
        <w:t>ation</w:t>
      </w:r>
      <w:r w:rsidRPr="00930BE5">
        <w:t xml:space="preserve"> </w:t>
      </w:r>
      <w:r w:rsidR="008832D9">
        <w:t>and prescribed tolerance specified in the underrun entitlement order</w:t>
      </w:r>
      <w:r w:rsidRPr="00930BE5">
        <w:t xml:space="preserve">.  In addition, the Company may </w:t>
      </w:r>
      <w:r>
        <w:t>require</w:t>
      </w:r>
      <w:r w:rsidRPr="00930BE5">
        <w:t xml:space="preserve"> that the volume of underrun gas be taken off the system within the following seventy-two (72) hour</w:t>
      </w:r>
      <w:r>
        <w:t xml:space="preserve"> period</w:t>
      </w:r>
      <w:r w:rsidRPr="00930BE5">
        <w:t xml:space="preserve">.  </w:t>
      </w:r>
      <w:r>
        <w:t xml:space="preserve">If applicable, for </w:t>
      </w:r>
      <w:r w:rsidRPr="00930BE5">
        <w:t>that part of the unauthorized underrun not taken off the system within the seventy-two hour period, a</w:t>
      </w:r>
      <w:r>
        <w:t>n additional</w:t>
      </w:r>
      <w:r w:rsidRPr="00930BE5">
        <w:t xml:space="preserve"> penalty of $1.00 per therm</w:t>
      </w:r>
      <w:r>
        <w:t xml:space="preserve"> per each gas flow day will be assessed following the seventy-two (72) hour period</w:t>
      </w:r>
      <w:r w:rsidRPr="00930BE5">
        <w:t>.</w:t>
      </w:r>
    </w:p>
    <w:p w:rsidR="00F65DF1" w:rsidRPr="00930BE5" w:rsidRDefault="00F65DF1" w:rsidP="00F65DF1">
      <w:pPr>
        <w:ind w:right="-36"/>
        <w:rPr>
          <w:rFonts w:ascii="Helvetica" w:hAnsi="Helvetica" w:cs="Helvetica"/>
          <w:sz w:val="24"/>
          <w:szCs w:val="24"/>
        </w:rPr>
      </w:pPr>
    </w:p>
    <w:p w:rsidR="00F65DF1" w:rsidRDefault="00F65DF1" w:rsidP="00F65DF1">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8832D9" w:rsidRDefault="008832D9" w:rsidP="00F65DF1">
      <w:pPr>
        <w:pStyle w:val="BodyText"/>
        <w:tabs>
          <w:tab w:val="right" w:pos="990"/>
          <w:tab w:val="left" w:pos="1440"/>
        </w:tabs>
        <w:jc w:val="both"/>
        <w:rPr>
          <w:rFonts w:ascii="Helvetica" w:hAnsi="Helvetica" w:cs="Helvetica"/>
          <w:sz w:val="24"/>
          <w:szCs w:val="24"/>
        </w:rPr>
      </w:pPr>
    </w:p>
    <w:p w:rsidR="00F65DF1" w:rsidRPr="00AF579B" w:rsidRDefault="00F65DF1" w:rsidP="00F65DF1">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F65DF1" w:rsidRPr="00930BE5" w:rsidRDefault="00F65DF1" w:rsidP="00F65DF1">
      <w:pPr>
        <w:ind w:right="-36"/>
        <w:rPr>
          <w:rFonts w:ascii="Helvetica" w:hAnsi="Helvetica" w:cs="Helvetica"/>
          <w:sz w:val="24"/>
          <w:szCs w:val="24"/>
        </w:rPr>
      </w:pPr>
    </w:p>
    <w:p w:rsidR="00F65DF1" w:rsidRPr="00FA57A4"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Customers served under this schedule are required to have telemetering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F65DF1" w:rsidRPr="00AF579B" w:rsidRDefault="00F65DF1" w:rsidP="00F65DF1">
      <w:pPr>
        <w:ind w:right="-36"/>
        <w:rPr>
          <w:rFonts w:ascii="Helvetica" w:hAnsi="Helvetica" w:cs="Helvetica"/>
          <w:sz w:val="24"/>
          <w:szCs w:val="24"/>
        </w:rPr>
      </w:pPr>
    </w:p>
    <w:p w:rsidR="00F65DF1" w:rsidRPr="001177FA" w:rsidRDefault="00F65DF1" w:rsidP="00F65DF1">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F65DF1" w:rsidRDefault="00F65DF1" w:rsidP="00F65DF1">
      <w:pPr>
        <w:pStyle w:val="BodyText2"/>
        <w:sectPr w:rsidR="00F65DF1" w:rsidSect="00531F5D">
          <w:headerReference w:type="default" r:id="rId9"/>
          <w:footerReference w:type="default" r:id="rId10"/>
          <w:pgSz w:w="12240" w:h="15840" w:code="1"/>
          <w:pgMar w:top="2160" w:right="1800" w:bottom="2160" w:left="1800" w:header="720" w:footer="576" w:gutter="0"/>
          <w:cols w:space="720"/>
          <w:docGrid w:linePitch="36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 xml:space="preserve">SCHEDULE </w:t>
      </w:r>
      <w:proofErr w:type="spellStart"/>
      <w:r>
        <w:rPr>
          <w:rFonts w:ascii="Helvetica" w:hAnsi="Helvetica" w:cs="Helvetica"/>
          <w:sz w:val="24"/>
          <w:szCs w:val="24"/>
        </w:rPr>
        <w:t>146D</w:t>
      </w:r>
      <w:proofErr w:type="spellEnd"/>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5172C2" w:rsidP="00F65DF1">
      <w:pPr>
        <w:pStyle w:val="BodyText"/>
        <w:tabs>
          <w:tab w:val="left" w:pos="720"/>
          <w:tab w:val="left" w:pos="1440"/>
        </w:tabs>
        <w:jc w:val="both"/>
        <w:rPr>
          <w:rFonts w:ascii="Helvetica" w:hAnsi="Helvetica" w:cs="Helvetica"/>
          <w:sz w:val="18"/>
          <w:szCs w:val="18"/>
        </w:rPr>
      </w:pPr>
      <w:r w:rsidRPr="005172C2">
        <w:rPr>
          <w:rFonts w:ascii="Helvetica" w:hAnsi="Helvetica" w:cs="Helvetica"/>
          <w:noProof/>
          <w:sz w:val="24"/>
          <w:szCs w:val="24"/>
        </w:rPr>
        <w:pict>
          <v:shape id="_x0000_s1073" type="#_x0000_t202" style="position:absolute;left:0;text-align:left;margin-left:463.05pt;margin-top:6.15pt;width:50.15pt;height:313.5pt;z-index:251677696;mso-width-relative:margin;mso-height-relative:margin" filled="f" stroked="f">
            <v:textbox style="mso-next-textbox:#_x0000_s1073">
              <w:txbxContent>
                <w:p w:rsidR="008832D9" w:rsidRPr="00A61A33" w:rsidRDefault="008832D9" w:rsidP="008832D9">
                  <w:pPr>
                    <w:rPr>
                      <w:rFonts w:ascii="Helvetica" w:hAnsi="Helvetica" w:cs="Helvetica"/>
                      <w:sz w:val="24"/>
                      <w:szCs w:val="24"/>
                    </w:rPr>
                  </w:pPr>
                  <w:r w:rsidRPr="00A61A33">
                    <w:rPr>
                      <w:rFonts w:ascii="Helvetica" w:hAnsi="Helvetica" w:cs="Helvetica"/>
                      <w:sz w:val="24"/>
                      <w:szCs w:val="24"/>
                    </w:rPr>
                    <w:t>(</w:t>
                  </w:r>
                  <w:r>
                    <w:rPr>
                      <w:rFonts w:ascii="Helvetica" w:hAnsi="Helvetica" w:cs="Helvetica"/>
                      <w:sz w:val="24"/>
                      <w:szCs w:val="24"/>
                    </w:rPr>
                    <w:t>C</w:t>
                  </w:r>
                  <w:r w:rsidRPr="00A61A33">
                    <w:rPr>
                      <w:rFonts w:ascii="Helvetica" w:hAnsi="Helvetica" w:cs="Helvetica"/>
                      <w:sz w:val="24"/>
                      <w:szCs w:val="24"/>
                    </w:rPr>
                    <w:t>)</w:t>
                  </w:r>
                </w:p>
                <w:p w:rsidR="008832D9" w:rsidRPr="00A61A33" w:rsidRDefault="008832D9" w:rsidP="008832D9">
                  <w:pPr>
                    <w:rPr>
                      <w:rFonts w:ascii="Helvetica" w:hAnsi="Helvetica" w:cs="Helvetica"/>
                      <w:sz w:val="24"/>
                      <w:szCs w:val="24"/>
                    </w:rPr>
                  </w:pPr>
                  <w:r w:rsidRPr="00A61A33">
                    <w:rPr>
                      <w:rFonts w:ascii="Helvetica" w:hAnsi="Helvetica" w:cs="Helvetica"/>
                      <w:sz w:val="24"/>
                      <w:szCs w:val="24"/>
                    </w:rPr>
                    <w:t>(C)</w:t>
                  </w:r>
                </w:p>
                <w:p w:rsidR="008832D9" w:rsidRPr="00A61A33" w:rsidRDefault="008832D9" w:rsidP="008832D9">
                  <w:pPr>
                    <w:rPr>
                      <w:rFonts w:ascii="Helvetica" w:hAnsi="Helvetica" w:cs="Helvetica"/>
                      <w:sz w:val="24"/>
                      <w:szCs w:val="24"/>
                    </w:rPr>
                  </w:pPr>
                  <w:r w:rsidRPr="00A61A33">
                    <w:rPr>
                      <w:rFonts w:ascii="Helvetica" w:hAnsi="Helvetica" w:cs="Helvetica"/>
                      <w:sz w:val="24"/>
                      <w:szCs w:val="24"/>
                    </w:rPr>
                    <w:t>(C)</w:t>
                  </w:r>
                </w:p>
                <w:p w:rsidR="008832D9" w:rsidRPr="00A61A33" w:rsidRDefault="008832D9" w:rsidP="008832D9">
                  <w:pPr>
                    <w:rPr>
                      <w:rFonts w:ascii="Helvetica" w:hAnsi="Helvetica" w:cs="Helvetica"/>
                      <w:sz w:val="24"/>
                      <w:szCs w:val="24"/>
                    </w:rPr>
                  </w:pPr>
                  <w:r w:rsidRPr="00A61A33">
                    <w:rPr>
                      <w:rFonts w:ascii="Helvetica" w:hAnsi="Helvetica" w:cs="Helvetica"/>
                      <w:sz w:val="24"/>
                      <w:szCs w:val="24"/>
                    </w:rPr>
                    <w:t>(C)</w:t>
                  </w:r>
                </w:p>
                <w:p w:rsidR="008832D9" w:rsidRPr="00A61A33" w:rsidRDefault="008832D9" w:rsidP="008832D9">
                  <w:pPr>
                    <w:rPr>
                      <w:rFonts w:ascii="Helvetica" w:hAnsi="Helvetica" w:cs="Helvetica"/>
                      <w:sz w:val="24"/>
                      <w:szCs w:val="24"/>
                    </w:rPr>
                  </w:pPr>
                  <w:r w:rsidRPr="00A61A33">
                    <w:rPr>
                      <w:rFonts w:ascii="Helvetica" w:hAnsi="Helvetica" w:cs="Helvetica"/>
                      <w:sz w:val="24"/>
                      <w:szCs w:val="24"/>
                    </w:rPr>
                    <w:t>(C)</w:t>
                  </w:r>
                </w:p>
                <w:p w:rsidR="008832D9" w:rsidRPr="00A61A33" w:rsidRDefault="008832D9" w:rsidP="008832D9">
                  <w:pPr>
                    <w:rPr>
                      <w:rFonts w:ascii="Helvetica" w:hAnsi="Helvetica" w:cs="Helvetica"/>
                      <w:sz w:val="24"/>
                      <w:szCs w:val="24"/>
                    </w:rPr>
                  </w:pPr>
                  <w:r w:rsidRPr="00A61A33">
                    <w:rPr>
                      <w:rFonts w:ascii="Helvetica" w:hAnsi="Helvetica" w:cs="Helvetica"/>
                      <w:sz w:val="24"/>
                      <w:szCs w:val="24"/>
                    </w:rPr>
                    <w:t>(C)</w:t>
                  </w:r>
                </w:p>
                <w:p w:rsidR="008832D9" w:rsidRPr="00A61A33" w:rsidRDefault="008832D9" w:rsidP="008832D9">
                  <w:pPr>
                    <w:rPr>
                      <w:rFonts w:ascii="Helvetica" w:hAnsi="Helvetica" w:cs="Helvetica"/>
                      <w:sz w:val="24"/>
                      <w:szCs w:val="24"/>
                    </w:rPr>
                  </w:pPr>
                </w:p>
                <w:p w:rsidR="008832D9" w:rsidRDefault="008832D9" w:rsidP="008832D9">
                  <w:pPr>
                    <w:rPr>
                      <w:rFonts w:ascii="Helvetica" w:hAnsi="Helvetica" w:cs="Helvetica"/>
                      <w:sz w:val="24"/>
                      <w:szCs w:val="24"/>
                    </w:rPr>
                  </w:pPr>
                </w:p>
                <w:p w:rsidR="008832D9" w:rsidRDefault="008832D9" w:rsidP="008832D9">
                  <w:pPr>
                    <w:rPr>
                      <w:rFonts w:ascii="Helvetica" w:hAnsi="Helvetica" w:cs="Helvetica"/>
                      <w:sz w:val="24"/>
                      <w:szCs w:val="24"/>
                    </w:rPr>
                  </w:pPr>
                </w:p>
                <w:p w:rsidR="008832D9" w:rsidRDefault="008832D9" w:rsidP="008832D9">
                  <w:pPr>
                    <w:rPr>
                      <w:rFonts w:ascii="Helvetica" w:hAnsi="Helvetica" w:cs="Helvetica"/>
                      <w:sz w:val="24"/>
                      <w:szCs w:val="24"/>
                    </w:rPr>
                  </w:pPr>
                </w:p>
                <w:p w:rsidR="008832D9" w:rsidRDefault="008832D9" w:rsidP="008832D9">
                  <w:pPr>
                    <w:rPr>
                      <w:rFonts w:ascii="Helvetica" w:hAnsi="Helvetica" w:cs="Helvetica"/>
                      <w:sz w:val="24"/>
                      <w:szCs w:val="24"/>
                    </w:rPr>
                  </w:pPr>
                  <w:r>
                    <w:rPr>
                      <w:rFonts w:ascii="Helvetica" w:hAnsi="Helvetica" w:cs="Helvetica"/>
                      <w:sz w:val="24"/>
                      <w:szCs w:val="24"/>
                    </w:rPr>
                    <w:t>(D)(T)</w:t>
                  </w:r>
                </w:p>
                <w:p w:rsidR="008832D9" w:rsidRPr="00A61A33" w:rsidRDefault="008832D9" w:rsidP="008832D9">
                  <w:pPr>
                    <w:rPr>
                      <w:rFonts w:ascii="Helvetica" w:hAnsi="Helvetica" w:cs="Helvetica"/>
                      <w:sz w:val="24"/>
                      <w:szCs w:val="24"/>
                    </w:rPr>
                  </w:pPr>
                </w:p>
                <w:p w:rsidR="008832D9" w:rsidRPr="00A61A33" w:rsidRDefault="008832D9" w:rsidP="008832D9">
                  <w:pPr>
                    <w:rPr>
                      <w:rFonts w:ascii="Helvetica" w:hAnsi="Helvetica" w:cs="Helvetica"/>
                      <w:sz w:val="24"/>
                      <w:szCs w:val="24"/>
                    </w:rPr>
                  </w:pPr>
                </w:p>
                <w:p w:rsidR="008832D9" w:rsidRPr="00A61A33" w:rsidRDefault="008832D9" w:rsidP="008832D9">
                  <w:pPr>
                    <w:rPr>
                      <w:rFonts w:ascii="Helvetica" w:hAnsi="Helvetica" w:cs="Helvetica"/>
                      <w:sz w:val="24"/>
                      <w:szCs w:val="24"/>
                    </w:rPr>
                  </w:pPr>
                </w:p>
              </w:txbxContent>
            </v:textbox>
          </v:shape>
        </w:pict>
      </w:r>
    </w:p>
    <w:p w:rsidR="00F65DF1" w:rsidRPr="00AF579B" w:rsidRDefault="00F65DF1" w:rsidP="00F65DF1">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r>
      <w:r w:rsidR="008832D9">
        <w:rPr>
          <w:rFonts w:ascii="Helvetica" w:hAnsi="Helvetica" w:cs="Helvetica"/>
          <w:sz w:val="24"/>
          <w:szCs w:val="24"/>
        </w:rPr>
        <w:t>If a Customer’s cumulative imbalance in any billing month during the period August through February is more than three percent (3%) above or below total confirmed nominations for that billing month, or if Customer’s cumulative imbalance in any billing month during the period March through July is more than five percent (5%) above or below total confirmed nominations for that billing month</w:t>
      </w:r>
      <w:r>
        <w:rPr>
          <w:rFonts w:ascii="Helvetica" w:hAnsi="Helvetica" w:cs="Helvetica"/>
          <w:sz w:val="24"/>
          <w:szCs w:val="24"/>
        </w:rPr>
        <w:t xml:space="preserv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therm </w:t>
      </w:r>
      <w:r>
        <w:rPr>
          <w:rFonts w:ascii="Helvetica" w:hAnsi="Helvetica" w:cs="Helvetica"/>
          <w:sz w:val="24"/>
          <w:szCs w:val="24"/>
        </w:rPr>
        <w:t>will be assessed</w:t>
      </w:r>
      <w:r w:rsidR="008832D9">
        <w:rPr>
          <w:rFonts w:ascii="Helvetica" w:hAnsi="Helvetica" w:cs="Helvetica"/>
          <w:sz w:val="24"/>
          <w:szCs w:val="24"/>
        </w:rPr>
        <w:t>.  The imbalance</w:t>
      </w:r>
      <w:r>
        <w:rPr>
          <w:rFonts w:ascii="Helvetica" w:hAnsi="Helvetica" w:cs="Helvetica"/>
          <w:sz w:val="24"/>
          <w:szCs w:val="24"/>
        </w:rPr>
        <w:t xml:space="preserve"> penalty will continue to be charged at the end of each billing period until the imbalance is within the allowed tolerance.</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F65DF1" w:rsidRPr="00AF579B" w:rsidRDefault="00F65DF1" w:rsidP="00F65DF1">
      <w:pPr>
        <w:tabs>
          <w:tab w:val="right" w:pos="99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F65DF1" w:rsidRDefault="005172C2" w:rsidP="00F65DF1">
      <w:pPr>
        <w:pStyle w:val="BodyText2"/>
      </w:pPr>
      <w:r>
        <w:rPr>
          <w:noProof/>
        </w:rPr>
        <w:pict>
          <v:shape id="_x0000_s1061" type="#_x0000_t202" style="position:absolute;margin-left:-11.25pt;margin-top:459.6pt;width:474.3pt;height:36.05pt;z-index:251669504;mso-width-relative:margin;mso-height-relative:margin">
            <v:textbo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v:textbox>
          </v:shape>
        </w:pict>
      </w:r>
    </w:p>
    <w:p w:rsidR="00F65DF1" w:rsidRPr="00F65DF1" w:rsidRDefault="00F65DF1" w:rsidP="00F65DF1"/>
    <w:sectPr w:rsidR="00F65DF1" w:rsidRPr="00F65DF1" w:rsidSect="00531F5D">
      <w:headerReference w:type="default" r:id="rId11"/>
      <w:footerReference w:type="default" r:id="rId12"/>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36F" w:rsidRDefault="0091736F">
      <w:r>
        <w:separator/>
      </w:r>
    </w:p>
  </w:endnote>
  <w:endnote w:type="continuationSeparator" w:id="0">
    <w:p w:rsidR="0091736F" w:rsidRDefault="00917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5172C2">
    <w:pPr>
      <w:pStyle w:val="Footer"/>
    </w:pPr>
    <w:r>
      <w:rPr>
        <w:noProof/>
      </w:rPr>
      <w:pict>
        <v:shapetype id="_x0000_t202" coordsize="21600,21600" o:spt="202" path="m,l,21600r21600,l21600,xe">
          <v:stroke joinstyle="miter"/>
          <v:path gradientshapeok="t" o:connecttype="rect"/>
        </v:shapetype>
        <v:shape id="_x0000_s2076" type="#_x0000_t202" style="position:absolute;margin-left:-10.8pt;margin-top:-31.7pt;width:475.2pt;height:36pt;z-index:251672576" o:allowincell="f" filled="f" stroked="f" strokecolor="navy">
          <v:textbox style="mso-next-textbox:#_x0000_s207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77" type="#_x0000_t202" style="position:absolute;margin-left:-10.8pt;margin-top:-67.7pt;width:475.2pt;height:36pt;z-index:251671552" o:allowincell="f" filled="f" stroked="f">
          <v:textbox style="mso-next-textbox:#_x0000_s207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A61A33">
                  <w:rPr>
                    <w:rFonts w:ascii="Arial" w:hAnsi="Arial" w:cs="Arial"/>
                  </w:rPr>
                  <w:t xml:space="preserve">January </w:t>
                </w:r>
                <w:r w:rsidR="008C68CD">
                  <w:rPr>
                    <w:rFonts w:ascii="Arial" w:hAnsi="Arial" w:cs="Arial"/>
                  </w:rPr>
                  <w:t>15</w:t>
                </w:r>
                <w:r w:rsidR="00655287">
                  <w:rPr>
                    <w:rFonts w:ascii="Arial" w:hAnsi="Arial" w:cs="Arial"/>
                  </w:rPr>
                  <w:t>, 2016</w:t>
                </w:r>
                <w:r>
                  <w:rPr>
                    <w:rFonts w:ascii="Arial" w:hAnsi="Arial" w:cs="Arial"/>
                  </w:rPr>
                  <w:tab/>
                  <w:t>Effective</w:t>
                </w:r>
                <w:r>
                  <w:rPr>
                    <w:rFonts w:ascii="Arial" w:hAnsi="Arial" w:cs="Arial"/>
                  </w:rPr>
                  <w:tab/>
                </w:r>
                <w:r w:rsidR="00655287">
                  <w:rPr>
                    <w:rFonts w:ascii="Arial" w:hAnsi="Arial" w:cs="Arial"/>
                  </w:rPr>
                  <w:t xml:space="preserve">March </w:t>
                </w:r>
                <w:r>
                  <w:rPr>
                    <w:rFonts w:ascii="Arial" w:hAnsi="Arial" w:cs="Arial"/>
                  </w:rPr>
                  <w:t>1, 201</w:t>
                </w:r>
                <w:r w:rsidR="00655287">
                  <w:rPr>
                    <w:rFonts w:ascii="Arial" w:hAnsi="Arial" w:cs="Arial"/>
                  </w:rPr>
                  <w:t>6</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78" style="position:absolute;margin-left:-10.8pt;margin-top:-67.7pt;width:475.2pt;height:36pt;z-index:251670528"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5172C2">
    <w:pPr>
      <w:pStyle w:val="Footer"/>
    </w:pPr>
    <w:r>
      <w:rPr>
        <w:noProof/>
      </w:rPr>
      <w:pict>
        <v:shapetype id="_x0000_t202" coordsize="21600,21600" o:spt="202" path="m,l,21600r21600,l21600,xe">
          <v:stroke joinstyle="miter"/>
          <v:path gradientshapeok="t" o:connecttype="rect"/>
        </v:shapetype>
        <v:shape id="_x0000_s2099" type="#_x0000_t202" style="position:absolute;margin-left:-10.8pt;margin-top:-31.7pt;width:475.2pt;height:36pt;z-index:251699200" o:allowincell="f" filled="f" stroked="f" strokecolor="navy">
          <v:textbox style="mso-next-textbox:#_x0000_s2099"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8" type="#_x0000_t202" style="position:absolute;margin-left:-10.8pt;margin-top:-67.7pt;width:475.2pt;height:36pt;z-index:251698176" o:allowincell="f" filled="f" stroked="f">
          <v:textbox style="mso-next-textbox:#_x0000_s2098"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8C68CD">
                  <w:rPr>
                    <w:rFonts w:ascii="Arial" w:hAnsi="Arial" w:cs="Arial"/>
                  </w:rPr>
                  <w:t>January 15</w:t>
                </w:r>
                <w:r w:rsidR="00655287">
                  <w:rPr>
                    <w:rFonts w:ascii="Arial" w:hAnsi="Arial" w:cs="Arial"/>
                  </w:rPr>
                  <w:t>, 2016</w:t>
                </w:r>
                <w:r>
                  <w:rPr>
                    <w:rFonts w:ascii="Arial" w:hAnsi="Arial" w:cs="Arial"/>
                  </w:rPr>
                  <w:tab/>
                  <w:t>Effective</w:t>
                </w:r>
                <w:r>
                  <w:rPr>
                    <w:rFonts w:ascii="Arial" w:hAnsi="Arial" w:cs="Arial"/>
                  </w:rPr>
                  <w:tab/>
                </w:r>
                <w:r w:rsidR="00655287">
                  <w:rPr>
                    <w:rFonts w:ascii="Arial" w:hAnsi="Arial" w:cs="Arial"/>
                  </w:rPr>
                  <w:t>March 1, 2016</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7" style="position:absolute;margin-left:-10.8pt;margin-top:-67.7pt;width:475.2pt;height:36pt;z-index:251697152" o:allowincell="f" filled="f"/>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5172C2">
    <w:pPr>
      <w:pStyle w:val="Footer"/>
    </w:pPr>
    <w:r>
      <w:rPr>
        <w:noProof/>
      </w:rPr>
      <w:pict>
        <v:shapetype id="_x0000_t202" coordsize="21600,21600" o:spt="202" path="m,l,21600r21600,l21600,xe">
          <v:stroke joinstyle="miter"/>
          <v:path gradientshapeok="t" o:connecttype="rect"/>
        </v:shapetype>
        <v:shape id="_x0000_s2102" type="#_x0000_t202" style="position:absolute;margin-left:-10.8pt;margin-top:-31.7pt;width:475.2pt;height:36pt;z-index:251703296" o:allowincell="f" filled="f" stroked="f" strokecolor="navy">
          <v:textbox style="mso-next-textbox:#_x0000_s2102"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101" type="#_x0000_t202" style="position:absolute;margin-left:-10.8pt;margin-top:-67.7pt;width:475.2pt;height:36pt;z-index:251702272" o:allowincell="f" filled="f" stroked="f">
          <v:textbox style="mso-next-textbox:#_x0000_s2101"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655287">
                  <w:rPr>
                    <w:rFonts w:ascii="Arial" w:hAnsi="Arial" w:cs="Arial"/>
                  </w:rPr>
                  <w:t xml:space="preserve">January </w:t>
                </w:r>
                <w:r w:rsidR="008C68CD">
                  <w:rPr>
                    <w:rFonts w:ascii="Arial" w:hAnsi="Arial" w:cs="Arial"/>
                  </w:rPr>
                  <w:t>15</w:t>
                </w:r>
                <w:r w:rsidR="00655287">
                  <w:rPr>
                    <w:rFonts w:ascii="Arial" w:hAnsi="Arial" w:cs="Arial"/>
                  </w:rPr>
                  <w:t>, 2016</w:t>
                </w:r>
                <w:r>
                  <w:rPr>
                    <w:rFonts w:ascii="Arial" w:hAnsi="Arial" w:cs="Arial"/>
                  </w:rPr>
                  <w:tab/>
                  <w:t>Effective</w:t>
                </w:r>
                <w:r>
                  <w:rPr>
                    <w:rFonts w:ascii="Arial" w:hAnsi="Arial" w:cs="Arial"/>
                  </w:rPr>
                  <w:tab/>
                </w:r>
                <w:r w:rsidR="00655287">
                  <w:rPr>
                    <w:rFonts w:ascii="Arial" w:hAnsi="Arial" w:cs="Arial"/>
                  </w:rPr>
                  <w:t>March</w:t>
                </w:r>
                <w:r>
                  <w:rPr>
                    <w:rFonts w:ascii="Arial" w:hAnsi="Arial" w:cs="Arial"/>
                  </w:rPr>
                  <w:t xml:space="preserve"> 1, 201</w:t>
                </w:r>
                <w:r w:rsidR="00655287">
                  <w:rPr>
                    <w:rFonts w:ascii="Arial" w:hAnsi="Arial" w:cs="Arial"/>
                  </w:rPr>
                  <w:t>6</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100" style="position:absolute;margin-left:-10.8pt;margin-top:-67.7pt;width:475.2pt;height:36pt;z-index:251701248"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36F" w:rsidRDefault="0091736F">
      <w:r>
        <w:separator/>
      </w:r>
    </w:p>
  </w:footnote>
  <w:footnote w:type="continuationSeparator" w:id="0">
    <w:p w:rsidR="0091736F" w:rsidRDefault="009173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5172C2">
    <w:pPr>
      <w:pStyle w:val="Header"/>
    </w:pPr>
    <w:r>
      <w:rPr>
        <w:noProof/>
      </w:rPr>
      <w:pict>
        <v:rect id="_x0000_s2069" style="position:absolute;margin-left:-10.8pt;margin-top:64.8pt;width:475.2pt;height:583.2pt;z-index:251663360" o:allowincell="f" filled="f"/>
      </w:pict>
    </w:r>
    <w:r>
      <w:rPr>
        <w:noProof/>
      </w:rPr>
      <w:pict>
        <v:line id="_x0000_s2070" style="position:absolute;flip:y;z-index:251669504" from="313.2pt,0" to="313.2pt,64.8pt" o:allowincell="f"/>
      </w:pict>
    </w:r>
    <w:r>
      <w:rPr>
        <w:noProof/>
      </w:rPr>
      <w:pict>
        <v:line id="_x0000_s2071" style="position:absolute;z-index:251668480" from="-10.8pt,36pt" to="-10.8pt,64.8pt" o:allowincell="f"/>
      </w:pict>
    </w:r>
    <w:r>
      <w:rPr>
        <w:noProof/>
      </w:rPr>
      <w:pict>
        <v:line id="_x0000_s2072"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3" type="#_x0000_t202" style="position:absolute;margin-left:-10.8pt;margin-top:36pt;width:324pt;height:28.8pt;z-index:251666432" o:allowincell="f" filled="f" stroked="f">
          <v:textbox style="mso-next-textbox:#_x0000_s2073">
            <w:txbxContent>
              <w:p w:rsidR="00531F5D" w:rsidRDefault="00531F5D">
                <w:pPr>
                  <w:pStyle w:val="Header"/>
                  <w:jc w:val="center"/>
                  <w:rPr>
                    <w:rFonts w:ascii="Arial" w:hAnsi="Arial" w:cs="Arial"/>
                  </w:rPr>
                </w:pPr>
                <w:r>
                  <w:rPr>
                    <w:rFonts w:ascii="Arial" w:hAnsi="Arial" w:cs="Arial"/>
                  </w:rPr>
                  <w:t>AVISTA  CORPORATION</w:t>
                </w:r>
              </w:p>
              <w:p w:rsidR="00531F5D" w:rsidRDefault="00531F5D">
                <w:pPr>
                  <w:jc w:val="center"/>
                </w:pPr>
                <w:r>
                  <w:rPr>
                    <w:rFonts w:ascii="Arial" w:hAnsi="Arial" w:cs="Arial"/>
                  </w:rPr>
                  <w:t>dba  Avista Utilities</w:t>
                </w:r>
              </w:p>
            </w:txbxContent>
          </v:textbox>
        </v:shape>
      </w:pict>
    </w:r>
    <w:r>
      <w:rPr>
        <w:noProof/>
      </w:rPr>
      <w:pict>
        <v:shape id="_x0000_s2074" type="#_x0000_t202" style="position:absolute;margin-left:313.2pt;margin-top:0;width:136.8pt;height:64.8pt;z-index:251665408" o:allowincell="f" filled="f" stroked="f">
          <v:textbox style="mso-next-textbox:#_x0000_s207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75" type="#_x0000_t202" style="position:absolute;margin-left:-10.8pt;margin-top:0;width:324pt;height:36pt;z-index:251664384" o:allowincell="f" filled="f" stroked="f">
          <v:textbox style="mso-next-textbox:#_x0000_s2075" inset="0,0,0,0">
            <w:txbxContent>
              <w:p w:rsidR="00531F5D" w:rsidRDefault="00531F5D">
                <w:pPr>
                  <w:pStyle w:val="Header"/>
                  <w:tabs>
                    <w:tab w:val="clear" w:pos="4320"/>
                    <w:tab w:val="right" w:pos="6300"/>
                  </w:tabs>
                  <w:rPr>
                    <w:rFonts w:ascii="Arial" w:hAnsi="Arial" w:cs="Arial"/>
                  </w:rPr>
                </w:pPr>
                <w:r>
                  <w:rPr>
                    <w:rFonts w:ascii="Arial" w:hAnsi="Arial" w:cs="Arial"/>
                  </w:rPr>
                  <w:tab/>
                </w:r>
                <w:r w:rsidR="00A61A33">
                  <w:rPr>
                    <w:rFonts w:ascii="Arial" w:hAnsi="Arial" w:cs="Arial"/>
                  </w:rPr>
                  <w:t>Third</w:t>
                </w:r>
                <w:r>
                  <w:rPr>
                    <w:rFonts w:ascii="Arial" w:hAnsi="Arial" w:cs="Arial"/>
                  </w:rPr>
                  <w:t xml:space="preserve"> Revision Sheet </w:t>
                </w:r>
                <w:proofErr w:type="spellStart"/>
                <w:r>
                  <w:rPr>
                    <w:rFonts w:ascii="Arial" w:hAnsi="Arial" w:cs="Arial"/>
                  </w:rPr>
                  <w:t>146B</w:t>
                </w:r>
                <w:proofErr w:type="spellEnd"/>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A61A33">
                  <w:rPr>
                    <w:rFonts w:ascii="Arial" w:hAnsi="Arial" w:cs="Arial"/>
                  </w:rPr>
                  <w:t>Second</w:t>
                </w:r>
                <w:r>
                  <w:rPr>
                    <w:rFonts w:ascii="Arial" w:hAnsi="Arial" w:cs="Arial"/>
                  </w:rPr>
                  <w:t xml:space="preserve"> Revision Sheet </w:t>
                </w:r>
                <w:proofErr w:type="spellStart"/>
                <w:r>
                  <w:rPr>
                    <w:rFonts w:ascii="Arial" w:hAnsi="Arial" w:cs="Arial"/>
                  </w:rPr>
                  <w:t>146B</w:t>
                </w:r>
                <w:proofErr w:type="spellEnd"/>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5172C2" w:rsidP="00531F5D">
    <w:pPr>
      <w:tabs>
        <w:tab w:val="right" w:pos="6120"/>
      </w:tabs>
      <w:rPr>
        <w:rFonts w:ascii="Helvetica" w:hAnsi="Helvetica"/>
      </w:rPr>
    </w:pPr>
    <w:r>
      <w:rPr>
        <w:rFonts w:ascii="Helvetica" w:hAnsi="Helvetica"/>
      </w:rPr>
      <w:pict>
        <v:rect id="_x0000_s2084" style="position:absolute;margin-left:-10.8pt;margin-top:64.8pt;width:475.2pt;height:583.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8" style="position:absolute;flip:y;z-index:25168486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7" style="position:absolute;z-index:25168384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6" style="position:absolute;z-index:25168281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5" type="#_x0000_t202" style="position:absolute;margin-left:-10.8pt;margin-top:36pt;width:324pt;height:28.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5">
            <w:txbxContent>
              <w:p w:rsidR="00531F5D" w:rsidRDefault="00531F5D">
                <w:pPr>
                  <w:pStyle w:val="Header"/>
                  <w:jc w:val="center"/>
                  <w:rPr>
                    <w:rFonts w:ascii="Arial" w:hAnsi="Arial" w:cs="Arial"/>
                  </w:rPr>
                </w:pPr>
                <w:r>
                  <w:rPr>
                    <w:rFonts w:ascii="Arial" w:hAnsi="Arial" w:cs="Arial"/>
                  </w:rPr>
                  <w:t>AVISTA  CORPORATION</w:t>
                </w:r>
              </w:p>
              <w:p w:rsidR="00531F5D" w:rsidRDefault="00531F5D">
                <w:pPr>
                  <w:jc w:val="center"/>
                </w:pPr>
                <w:r>
                  <w:rPr>
                    <w:rFonts w:ascii="Arial" w:hAnsi="Arial" w:cs="Arial"/>
                  </w:rPr>
                  <w:t>dba  Avista Utilities</w:t>
                </w:r>
              </w:p>
            </w:txbxContent>
          </v:textbox>
        </v:shape>
      </w:pict>
    </w:r>
    <w:r w:rsidR="00531F5D">
      <w:rPr>
        <w:rFonts w:ascii="Helvetica" w:hAnsi="Helvetica"/>
      </w:rPr>
      <w:tab/>
    </w:r>
    <w:r w:rsidR="00655287">
      <w:rPr>
        <w:rFonts w:ascii="Helvetica" w:hAnsi="Helvetica"/>
      </w:rPr>
      <w:t>Second</w:t>
    </w:r>
    <w:r w:rsidR="00531F5D">
      <w:rPr>
        <w:rFonts w:ascii="Helvetica" w:hAnsi="Helvetica"/>
      </w:rPr>
      <w:t xml:space="preserve"> Revision Sheet </w:t>
    </w:r>
    <w:proofErr w:type="spellStart"/>
    <w:r w:rsidR="00531F5D">
      <w:rPr>
        <w:rFonts w:ascii="Helvetica" w:hAnsi="Helvetica"/>
      </w:rPr>
      <w:t>146C</w:t>
    </w:r>
    <w:proofErr w:type="spellEnd"/>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r>
    <w:r w:rsidR="00655287">
      <w:rPr>
        <w:rFonts w:ascii="Helvetica" w:hAnsi="Helvetica"/>
      </w:rPr>
      <w:t xml:space="preserve">First </w:t>
    </w:r>
    <w:r>
      <w:rPr>
        <w:rFonts w:ascii="Helvetica" w:hAnsi="Helvetica"/>
      </w:rPr>
      <w:t xml:space="preserve">Revision Sheet </w:t>
    </w:r>
    <w:proofErr w:type="spellStart"/>
    <w:r>
      <w:rPr>
        <w:rFonts w:ascii="Helvetica" w:hAnsi="Helvetica"/>
      </w:rPr>
      <w:t>146C</w:t>
    </w:r>
    <w:proofErr w:type="spellEnd"/>
  </w:p>
  <w:p w:rsidR="00531F5D" w:rsidRDefault="00531F5D">
    <w:r>
      <w:rPr>
        <w:rFonts w:ascii="Helvetica" w:hAnsi="Helvetica"/>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287" w:rsidRDefault="005172C2" w:rsidP="00655287">
    <w:pPr>
      <w:tabs>
        <w:tab w:val="right" w:pos="6120"/>
      </w:tabs>
      <w:rPr>
        <w:rFonts w:ascii="Helvetica" w:hAnsi="Helvetica"/>
      </w:rPr>
    </w:pPr>
    <w:r>
      <w:rPr>
        <w:rFonts w:ascii="Helvetica" w:hAnsi="Helvetica"/>
      </w:rPr>
      <w:pict>
        <v:rect id="_x0000_s2089" style="position:absolute;margin-left:-10.8pt;margin-top:64.8pt;width:475.2pt;height:583.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93" style="position:absolute;flip:y;z-index:251691008;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92" style="position:absolute;z-index:251689984;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91" style="position:absolute;z-index:251688960;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90" type="#_x0000_t202" style="position:absolute;margin-left:-10.8pt;margin-top:36pt;width:324pt;height:28.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90">
            <w:txbxContent>
              <w:p w:rsidR="00531F5D" w:rsidRDefault="00531F5D">
                <w:pPr>
                  <w:pStyle w:val="Header"/>
                  <w:jc w:val="center"/>
                  <w:rPr>
                    <w:rFonts w:ascii="Arial" w:hAnsi="Arial" w:cs="Arial"/>
                  </w:rPr>
                </w:pPr>
                <w:r>
                  <w:rPr>
                    <w:rFonts w:ascii="Arial" w:hAnsi="Arial" w:cs="Arial"/>
                  </w:rPr>
                  <w:t>AVISTA  CORPORATION</w:t>
                </w:r>
              </w:p>
              <w:p w:rsidR="00531F5D" w:rsidRDefault="00531F5D">
                <w:pPr>
                  <w:jc w:val="center"/>
                </w:pPr>
                <w:r>
                  <w:rPr>
                    <w:rFonts w:ascii="Arial" w:hAnsi="Arial" w:cs="Arial"/>
                  </w:rPr>
                  <w:t>dba  Avista Utilities</w:t>
                </w:r>
              </w:p>
            </w:txbxContent>
          </v:textbox>
        </v:shape>
      </w:pict>
    </w:r>
    <w:r w:rsidR="00531F5D">
      <w:rPr>
        <w:rFonts w:ascii="Helvetica" w:hAnsi="Helvetica"/>
      </w:rPr>
      <w:tab/>
    </w:r>
    <w:r w:rsidR="00655287">
      <w:rPr>
        <w:rFonts w:ascii="Helvetica" w:hAnsi="Helvetica"/>
      </w:rPr>
      <w:t xml:space="preserve">First Revision Sheet </w:t>
    </w:r>
    <w:proofErr w:type="spellStart"/>
    <w:r w:rsidR="00655287">
      <w:rPr>
        <w:rFonts w:ascii="Helvetica" w:hAnsi="Helvetica"/>
      </w:rPr>
      <w:t>146D</w:t>
    </w:r>
    <w:proofErr w:type="spellEnd"/>
  </w:p>
  <w:p w:rsidR="00531F5D" w:rsidRDefault="00655287" w:rsidP="00531F5D">
    <w:pPr>
      <w:tabs>
        <w:tab w:val="right" w:pos="6120"/>
      </w:tabs>
      <w:rPr>
        <w:rFonts w:ascii="Helvetica" w:hAnsi="Helvetica"/>
      </w:rPr>
    </w:pPr>
    <w:r>
      <w:rPr>
        <w:rFonts w:ascii="Helvetica" w:hAnsi="Helvetica"/>
      </w:rPr>
      <w:tab/>
      <w:t>Canceling</w:t>
    </w:r>
    <w:r w:rsidR="00531F5D">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Sheet 146D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09"/>
    <o:shapelayout v:ext="edit">
      <o:idmap v:ext="edit" data="2"/>
    </o:shapelayout>
  </w:hdrShapeDefaults>
  <w:footnotePr>
    <w:footnote w:id="-1"/>
    <w:footnote w:id="0"/>
  </w:footnotePr>
  <w:endnotePr>
    <w:endnote w:id="-1"/>
    <w:endnote w:id="0"/>
  </w:endnotePr>
  <w:compat/>
  <w:rsids>
    <w:rsidRoot w:val="002403AB"/>
    <w:rsid w:val="000016D3"/>
    <w:rsid w:val="00024E44"/>
    <w:rsid w:val="00040031"/>
    <w:rsid w:val="000652F1"/>
    <w:rsid w:val="00090630"/>
    <w:rsid w:val="000940FB"/>
    <w:rsid w:val="00121865"/>
    <w:rsid w:val="001333CC"/>
    <w:rsid w:val="00141D4A"/>
    <w:rsid w:val="0014297D"/>
    <w:rsid w:val="00160566"/>
    <w:rsid w:val="00193A75"/>
    <w:rsid w:val="001B6F78"/>
    <w:rsid w:val="0021052E"/>
    <w:rsid w:val="002173B3"/>
    <w:rsid w:val="0023097C"/>
    <w:rsid w:val="00236117"/>
    <w:rsid w:val="002403AB"/>
    <w:rsid w:val="00255558"/>
    <w:rsid w:val="002D4BDF"/>
    <w:rsid w:val="00300DAE"/>
    <w:rsid w:val="00330AA7"/>
    <w:rsid w:val="003724C4"/>
    <w:rsid w:val="00411D8A"/>
    <w:rsid w:val="00412037"/>
    <w:rsid w:val="00416C6E"/>
    <w:rsid w:val="00427303"/>
    <w:rsid w:val="00456914"/>
    <w:rsid w:val="00460FA8"/>
    <w:rsid w:val="00472A18"/>
    <w:rsid w:val="004D30CA"/>
    <w:rsid w:val="004D69B5"/>
    <w:rsid w:val="004E047C"/>
    <w:rsid w:val="005172C2"/>
    <w:rsid w:val="005204DE"/>
    <w:rsid w:val="00531AA4"/>
    <w:rsid w:val="00531F5D"/>
    <w:rsid w:val="005A3FDF"/>
    <w:rsid w:val="005C1100"/>
    <w:rsid w:val="005F0859"/>
    <w:rsid w:val="006122B8"/>
    <w:rsid w:val="00655287"/>
    <w:rsid w:val="00675C4B"/>
    <w:rsid w:val="006842BE"/>
    <w:rsid w:val="006C4300"/>
    <w:rsid w:val="0072237A"/>
    <w:rsid w:val="0075785B"/>
    <w:rsid w:val="007721DC"/>
    <w:rsid w:val="00782135"/>
    <w:rsid w:val="00791260"/>
    <w:rsid w:val="007A1DFC"/>
    <w:rsid w:val="007B4E8D"/>
    <w:rsid w:val="007C26C1"/>
    <w:rsid w:val="007E14E5"/>
    <w:rsid w:val="007E1FCC"/>
    <w:rsid w:val="00826B19"/>
    <w:rsid w:val="008403D5"/>
    <w:rsid w:val="008432A0"/>
    <w:rsid w:val="008777FA"/>
    <w:rsid w:val="008832D9"/>
    <w:rsid w:val="008C05D7"/>
    <w:rsid w:val="008C68CD"/>
    <w:rsid w:val="008D511B"/>
    <w:rsid w:val="008D7270"/>
    <w:rsid w:val="00913F5B"/>
    <w:rsid w:val="0091736F"/>
    <w:rsid w:val="00940F09"/>
    <w:rsid w:val="009957BC"/>
    <w:rsid w:val="009B2327"/>
    <w:rsid w:val="009B29EA"/>
    <w:rsid w:val="009D5AEE"/>
    <w:rsid w:val="009E4455"/>
    <w:rsid w:val="009F331F"/>
    <w:rsid w:val="00A42AF7"/>
    <w:rsid w:val="00A61A33"/>
    <w:rsid w:val="00AA169F"/>
    <w:rsid w:val="00AE565C"/>
    <w:rsid w:val="00B26B8B"/>
    <w:rsid w:val="00B45993"/>
    <w:rsid w:val="00B6361A"/>
    <w:rsid w:val="00B73CAA"/>
    <w:rsid w:val="00C0596D"/>
    <w:rsid w:val="00C31E9D"/>
    <w:rsid w:val="00C42EB7"/>
    <w:rsid w:val="00C51762"/>
    <w:rsid w:val="00C979FB"/>
    <w:rsid w:val="00CF0E77"/>
    <w:rsid w:val="00D33881"/>
    <w:rsid w:val="00D37A5E"/>
    <w:rsid w:val="00D525F7"/>
    <w:rsid w:val="00D53DCD"/>
    <w:rsid w:val="00D54FDB"/>
    <w:rsid w:val="00D62C95"/>
    <w:rsid w:val="00D63F82"/>
    <w:rsid w:val="00DC7D91"/>
    <w:rsid w:val="00DE38DF"/>
    <w:rsid w:val="00E30572"/>
    <w:rsid w:val="00E4018F"/>
    <w:rsid w:val="00E61448"/>
    <w:rsid w:val="00EA6473"/>
    <w:rsid w:val="00F34DE6"/>
    <w:rsid w:val="00F65DF1"/>
    <w:rsid w:val="00F7662D"/>
    <w:rsid w:val="00F93880"/>
    <w:rsid w:val="00FB3035"/>
    <w:rsid w:val="00FB5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ate"/>
  <w:smartTagType w:namespaceuri="urn:schemas-microsoft-com:office:smarttags" w:name="place"/>
  <w:shapeDefaults>
    <o:shapedefaults v:ext="edit" spidmax="21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 w:type="paragraph" w:styleId="BalloonText">
    <w:name w:val="Balloon Text"/>
    <w:basedOn w:val="Normal"/>
    <w:link w:val="BalloonTextChar"/>
    <w:uiPriority w:val="99"/>
    <w:semiHidden/>
    <w:unhideWhenUsed/>
    <w:rsid w:val="008C68CD"/>
    <w:rPr>
      <w:rFonts w:ascii="Tahoma" w:hAnsi="Tahoma" w:cs="Tahoma"/>
      <w:sz w:val="16"/>
      <w:szCs w:val="16"/>
    </w:rPr>
  </w:style>
  <w:style w:type="character" w:customStyle="1" w:styleId="BalloonTextChar">
    <w:name w:val="Balloon Text Char"/>
    <w:basedOn w:val="DefaultParagraphFont"/>
    <w:link w:val="BalloonText"/>
    <w:uiPriority w:val="99"/>
    <w:semiHidden/>
    <w:rsid w:val="008C68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1F451556FA8D44963861F9BB3168AB" ma:contentTypeVersion="104" ma:contentTypeDescription="" ma:contentTypeScope="" ma:versionID="a47e565f5447abd74805381b1eb58d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2016-01-15T08:00:00+00:00</OpenedDate>
    <Date1 xmlns="dc463f71-b30c-4ab2-9473-d307f9d35888">2016-01-15T08:00:00+00:00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160083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6552A66-FA36-4338-BFC9-8B4CD264CDC1}"/>
</file>

<file path=customXml/itemProps2.xml><?xml version="1.0" encoding="utf-8"?>
<ds:datastoreItem xmlns:ds="http://schemas.openxmlformats.org/officeDocument/2006/customXml" ds:itemID="{D1A6CE08-955D-454D-8665-CD696DCFF1B2}"/>
</file>

<file path=customXml/itemProps3.xml><?xml version="1.0" encoding="utf-8"?>
<ds:datastoreItem xmlns:ds="http://schemas.openxmlformats.org/officeDocument/2006/customXml" ds:itemID="{7C0DDAEE-D0B8-4630-AF8F-5F5B5F8192B7}"/>
</file>

<file path=customXml/itemProps4.xml><?xml version="1.0" encoding="utf-8"?>
<ds:datastoreItem xmlns:ds="http://schemas.openxmlformats.org/officeDocument/2006/customXml" ds:itemID="{3F367F19-FF1A-475B-8871-D97334DA7DF1}"/>
</file>

<file path=docProps/app.xml><?xml version="1.0" encoding="utf-8"?>
<Properties xmlns="http://schemas.openxmlformats.org/officeDocument/2006/extended-properties" xmlns:vt="http://schemas.openxmlformats.org/officeDocument/2006/docPropsVTypes">
  <Template>Normal.dotm</Template>
  <TotalTime>2</TotalTime>
  <Pages>3</Pages>
  <Words>988</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Pat Ehrbar</cp:lastModifiedBy>
  <cp:revision>3</cp:revision>
  <cp:lastPrinted>2016-01-14T15:52:00Z</cp:lastPrinted>
  <dcterms:created xsi:type="dcterms:W3CDTF">2016-01-05T16:55:00Z</dcterms:created>
  <dcterms:modified xsi:type="dcterms:W3CDTF">2016-01-14T15:52:00Z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0x0101006E56B4D1795A2E4DB2F0B01679ED314A00FA1F451556FA8D44963861F9BB3168AB</vt:lpwstr>
  </property>
  <property fmtid="{D5CDD505-2E9C-101B-9397-08002B2CF9AE}" pid="3" name="_docset_NoMedatataSyncRequired">
    <vt:lpwstr>False</vt:lpwstr>
  </property>
</Properties>
</file>