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"/>
        <w:gridCol w:w="520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2"/>
        <w:gridCol w:w="523"/>
        <w:gridCol w:w="523"/>
        <w:gridCol w:w="523"/>
        <w:gridCol w:w="523"/>
        <w:gridCol w:w="523"/>
        <w:gridCol w:w="523"/>
        <w:gridCol w:w="523"/>
        <w:gridCol w:w="582"/>
        <w:gridCol w:w="104"/>
      </w:tblGrid>
      <w:tr>
        <w:trPr>
          <w:trHeight w:val="104" w:hRule="exact"/>
        </w:trPr>
        <w:tc>
          <w:tcPr>
            <w:tcW w:w="104" w:type="dxa"/>
            <w:tcBorders>
              <w:top w:val="single" w:sz="46" w:space="0" w:color="000000"/>
              <w:left w:val="single" w:sz="4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16" w:type="dxa"/>
            <w:gridSpan w:val="21"/>
            <w:tcBorders>
              <w:top w:val="single" w:sz="46" w:space="0" w:color="000000"/>
              <w:left w:val="nil" w:sz="6" w:space="0" w:color="auto"/>
              <w:bottom w:val="single" w:sz="0" w:space="0" w:color="000000"/>
              <w:right w:val="single" w:sz="28" w:space="0" w:color="000000"/>
            </w:tcBorders>
          </w:tcPr>
          <w:p>
            <w:pPr/>
          </w:p>
        </w:tc>
        <w:tc>
          <w:tcPr>
            <w:tcW w:w="104" w:type="dxa"/>
            <w:tcBorders>
              <w:top w:val="single" w:sz="46" w:space="0" w:color="000000"/>
              <w:left w:val="single" w:sz="28" w:space="0" w:color="000000"/>
              <w:bottom w:val="nil" w:sz="6" w:space="0" w:color="auto"/>
              <w:right w:val="single" w:sz="0" w:space="0" w:color="000000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104" w:type="dxa"/>
            <w:vMerge w:val="restart"/>
            <w:tcBorders>
              <w:top w:val="nil" w:sz="6" w:space="0" w:color="auto"/>
              <w:left w:val="single" w:sz="4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16" w:type="dxa"/>
            <w:gridSpan w:val="21"/>
            <w:vMerge w:val="restart"/>
            <w:tcBorders>
              <w:top w:val="single" w:sz="0" w:space="0" w:color="000000"/>
              <w:left w:val="single" w:sz="0" w:space="0" w:color="000000"/>
              <w:right w:val="single" w:sz="46" w:space="0" w:color="000000"/>
            </w:tcBorders>
          </w:tcPr>
          <w:p>
            <w:pPr>
              <w:pStyle w:val="TableParagraph"/>
              <w:spacing w:line="240" w:lineRule="auto" w:before="197"/>
              <w:ind w:right="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WASHINGTON</w:t>
            </w:r>
            <w:r>
              <w:rPr>
                <w:rFonts w:ascii="Times New Roman"/>
                <w:b/>
                <w:spacing w:val="-2"/>
                <w:sz w:val="28"/>
              </w:rPr>
              <w:t> STATE</w:t>
            </w:r>
            <w:r>
              <w:rPr>
                <w:rFonts w:ascii="Times New Roman"/>
                <w:b/>
                <w:spacing w:val="-1"/>
                <w:sz w:val="28"/>
              </w:rPr>
              <w:t> UTILITIES </w:t>
            </w:r>
            <w:r>
              <w:rPr>
                <w:rFonts w:ascii="Times New Roman"/>
                <w:b/>
                <w:spacing w:val="-2"/>
                <w:sz w:val="28"/>
              </w:rPr>
              <w:t>AND </w:t>
            </w:r>
            <w:r>
              <w:rPr>
                <w:rFonts w:ascii="Times New Roman"/>
                <w:b/>
                <w:spacing w:val="-1"/>
                <w:sz w:val="28"/>
              </w:rPr>
              <w:t>TRANSPORTATION</w:t>
            </w:r>
            <w:r>
              <w:rPr>
                <w:rFonts w:ascii="Times New Roman"/>
                <w:b/>
                <w:spacing w:val="-2"/>
                <w:sz w:val="28"/>
              </w:rPr>
              <w:t> COMMISSION</w:t>
            </w:r>
            <w:r>
              <w:rPr>
                <w:rFonts w:ascii="Times New Roman"/>
                <w:sz w:val="28"/>
              </w:rPr>
            </w:r>
          </w:p>
          <w:p>
            <w:pPr>
              <w:pStyle w:val="TableParagraph"/>
              <w:spacing w:line="344" w:lineRule="auto" w:before="118"/>
              <w:ind w:left="2500" w:right="250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1300 S </w:t>
            </w:r>
            <w:r>
              <w:rPr>
                <w:rFonts w:ascii="Times New Roman"/>
                <w:b/>
                <w:spacing w:val="-1"/>
                <w:sz w:val="24"/>
              </w:rPr>
              <w:t>EVERGREEN PARK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DRIVE</w:t>
            </w:r>
            <w:r>
              <w:rPr>
                <w:rFonts w:ascii="Times New Roman"/>
                <w:b/>
                <w:sz w:val="24"/>
              </w:rPr>
              <w:t> SW, </w:t>
            </w:r>
            <w:r>
              <w:rPr>
                <w:rFonts w:ascii="Times New Roman"/>
                <w:b/>
                <w:spacing w:val="-2"/>
                <w:sz w:val="24"/>
              </w:rPr>
              <w:t>PO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BOX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47250</w:t>
            </w:r>
            <w:r>
              <w:rPr>
                <w:rFonts w:ascii="Times New Roman"/>
                <w:b/>
                <w:spacing w:val="29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OLYMPIA,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1"/>
                <w:sz w:val="24"/>
              </w:rPr>
              <w:t>WA</w:t>
            </w:r>
            <w:r>
              <w:rPr>
                <w:rFonts w:ascii="Times New Roman"/>
                <w:b/>
                <w:spacing w:val="59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98504-7250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(360) 664-1222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This </w:t>
            </w:r>
            <w:r>
              <w:rPr>
                <w:rFonts w:ascii="Times New Roman"/>
                <w:b/>
                <w:spacing w:val="-1"/>
                <w:sz w:val="24"/>
              </w:rPr>
              <w:t>certificate authorizes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the </w:t>
            </w:r>
            <w:r>
              <w:rPr>
                <w:rFonts w:ascii="Times New Roman"/>
                <w:b/>
                <w:sz w:val="24"/>
              </w:rPr>
              <w:t>following </w:t>
            </w:r>
            <w:r>
              <w:rPr>
                <w:rFonts w:ascii="Times New Roman"/>
                <w:b/>
                <w:spacing w:val="-1"/>
                <w:sz w:val="24"/>
              </w:rPr>
              <w:t>operations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under the provisions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RCW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Title </w:t>
            </w:r>
            <w:r>
              <w:rPr>
                <w:rFonts w:ascii="Times New Roman"/>
                <w:b/>
                <w:sz w:val="24"/>
              </w:rPr>
              <w:t>81: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tabs>
                <w:tab w:pos="8287" w:val="left" w:leader="none"/>
              </w:tabs>
              <w:spacing w:line="274" w:lineRule="exact"/>
              <w:ind w:left="3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Seattle Ocean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Travel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LLC</w:t>
              <w:tab/>
              <w:t>Cert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No.</w:t>
            </w:r>
          </w:p>
          <w:p>
            <w:pPr>
              <w:pStyle w:val="TableParagraph"/>
              <w:tabs>
                <w:tab w:pos="8287" w:val="left" w:leader="none"/>
              </w:tabs>
              <w:spacing w:line="240" w:lineRule="auto"/>
              <w:ind w:left="3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d/b/a</w:t>
            </w:r>
            <w:r>
              <w:rPr>
                <w:rFonts w:ascii="Times New Roman"/>
                <w:spacing w:val="-1"/>
                <w:sz w:val="24"/>
              </w:rPr>
              <w:t> Seattle Ocean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Travel</w:t>
              <w:tab/>
              <w:t>CH-66039</w:t>
            </w:r>
          </w:p>
          <w:p>
            <w:pPr>
              <w:pStyle w:val="TableParagraph"/>
              <w:spacing w:line="240" w:lineRule="auto"/>
              <w:ind w:left="367" w:right="793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14717 SE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15th </w:t>
            </w:r>
            <w:r>
              <w:rPr>
                <w:rFonts w:ascii="Times New Roman"/>
                <w:spacing w:val="-1"/>
                <w:sz w:val="24"/>
              </w:rPr>
              <w:t>Place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Bellevue,</w:t>
            </w:r>
            <w:r>
              <w:rPr>
                <w:rFonts w:ascii="Times New Roman"/>
                <w:sz w:val="24"/>
              </w:rPr>
              <w:t> WA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98007-5758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Charter 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Excursion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Carrier Services</w:t>
            </w:r>
            <w:r>
              <w:rPr>
                <w:rFonts w:ascii="Times New Roman"/>
                <w:sz w:val="24"/>
              </w:rPr>
              <w:t> in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Washington.</w:t>
            </w:r>
          </w:p>
          <w:p>
            <w:pPr>
              <w:pStyle w:val="TableParagraph"/>
              <w:tabs>
                <w:tab w:pos="9165" w:val="right" w:leader="none"/>
              </w:tabs>
              <w:spacing w:line="240" w:lineRule="auto" w:before="276"/>
              <w:ind w:left="3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TE-151512</w:t>
              <w:tab/>
              <w:t>08-05-15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3"/>
              <w:ind w:left="6986" w:right="401" w:hanging="20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WASHINGTON UTILITIES</w:t>
            </w:r>
            <w:r>
              <w:rPr>
                <w:rFonts w:ascii="Times New Roman"/>
                <w:sz w:val="24"/>
              </w:rPr>
              <w:t> AND</w:t>
            </w:r>
            <w:r>
              <w:rPr>
                <w:rFonts w:ascii="Times New Roman"/>
                <w:spacing w:val="-1"/>
                <w:sz w:val="24"/>
              </w:rPr>
              <w:t> TRANSPORTATION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COMMISSION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tabs>
                <w:tab w:pos="10475" w:val="left" w:leader="none"/>
              </w:tabs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position w:val="-10"/>
              </w:rPr>
              <w:drawing>
                <wp:inline distT="0" distB="0" distL="0" distR="0">
                  <wp:extent cx="569141" cy="558069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141" cy="558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0"/>
              </w:rPr>
            </w:r>
            <w:r>
              <w:rPr>
                <w:rFonts w:ascii="Times New Roman"/>
                <w:sz w:val="20"/>
              </w:rPr>
              <w:t>                                                                        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  <w:u w:val="single" w:color="000000"/>
              </w:rPr>
              <w:t> </w:t>
              <w:tab/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4" w:type="dxa"/>
            <w:tcBorders>
              <w:top w:val="nil" w:sz="6" w:space="0" w:color="auto"/>
              <w:left w:val="single" w:sz="46" w:space="0" w:color="000000"/>
              <w:bottom w:val="nil" w:sz="6" w:space="0" w:color="auto"/>
              <w:right w:val="single" w:sz="0" w:space="0" w:color="000000"/>
            </w:tcBorders>
          </w:tcPr>
          <w:p>
            <w:pPr/>
          </w:p>
        </w:tc>
      </w:tr>
      <w:tr>
        <w:trPr>
          <w:trHeight w:val="691" w:hRule="exact"/>
        </w:trPr>
        <w:tc>
          <w:tcPr>
            <w:tcW w:w="104" w:type="dxa"/>
            <w:vMerge/>
            <w:tcBorders>
              <w:left w:val="single" w:sz="4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16" w:type="dxa"/>
            <w:gridSpan w:val="21"/>
            <w:vMerge/>
            <w:tcBorders>
              <w:left w:val="single" w:sz="0" w:space="0" w:color="000000"/>
              <w:right w:val="single" w:sz="46" w:space="0" w:color="000000"/>
            </w:tcBorders>
          </w:tcPr>
          <w:p>
            <w:pPr/>
          </w:p>
        </w:tc>
        <w:tc>
          <w:tcPr>
            <w:tcW w:w="104" w:type="dxa"/>
            <w:tcBorders>
              <w:top w:val="nil" w:sz="6" w:space="0" w:color="auto"/>
              <w:left w:val="single" w:sz="46" w:space="0" w:color="000000"/>
              <w:bottom w:val="nil" w:sz="6" w:space="0" w:color="auto"/>
              <w:right w:val="single" w:sz="0" w:space="0" w:color="000000"/>
            </w:tcBorders>
          </w:tcPr>
          <w:p>
            <w:pPr/>
          </w:p>
        </w:tc>
      </w:tr>
      <w:tr>
        <w:trPr>
          <w:trHeight w:val="691" w:hRule="exact"/>
        </w:trPr>
        <w:tc>
          <w:tcPr>
            <w:tcW w:w="104" w:type="dxa"/>
            <w:vMerge/>
            <w:tcBorders>
              <w:left w:val="single" w:sz="4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16" w:type="dxa"/>
            <w:gridSpan w:val="21"/>
            <w:vMerge/>
            <w:tcBorders>
              <w:left w:val="single" w:sz="0" w:space="0" w:color="000000"/>
              <w:right w:val="single" w:sz="46" w:space="0" w:color="000000"/>
            </w:tcBorders>
          </w:tcPr>
          <w:p>
            <w:pPr/>
          </w:p>
        </w:tc>
        <w:tc>
          <w:tcPr>
            <w:tcW w:w="104" w:type="dxa"/>
            <w:tcBorders>
              <w:top w:val="nil" w:sz="6" w:space="0" w:color="auto"/>
              <w:left w:val="single" w:sz="46" w:space="0" w:color="000000"/>
              <w:bottom w:val="nil" w:sz="6" w:space="0" w:color="auto"/>
              <w:right w:val="single" w:sz="0" w:space="0" w:color="000000"/>
            </w:tcBorders>
          </w:tcPr>
          <w:p>
            <w:pPr/>
          </w:p>
        </w:tc>
      </w:tr>
      <w:tr>
        <w:trPr>
          <w:trHeight w:val="694" w:hRule="exact"/>
        </w:trPr>
        <w:tc>
          <w:tcPr>
            <w:tcW w:w="104" w:type="dxa"/>
            <w:vMerge/>
            <w:tcBorders>
              <w:left w:val="single" w:sz="4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16" w:type="dxa"/>
            <w:gridSpan w:val="21"/>
            <w:vMerge/>
            <w:tcBorders>
              <w:left w:val="single" w:sz="0" w:space="0" w:color="000000"/>
              <w:right w:val="single" w:sz="46" w:space="0" w:color="000000"/>
            </w:tcBorders>
          </w:tcPr>
          <w:p>
            <w:pPr/>
          </w:p>
        </w:tc>
        <w:tc>
          <w:tcPr>
            <w:tcW w:w="104" w:type="dxa"/>
            <w:tcBorders>
              <w:top w:val="nil" w:sz="6" w:space="0" w:color="auto"/>
              <w:left w:val="single" w:sz="46" w:space="0" w:color="000000"/>
              <w:bottom w:val="nil" w:sz="6" w:space="0" w:color="auto"/>
              <w:right w:val="single" w:sz="0" w:space="0" w:color="000000"/>
            </w:tcBorders>
          </w:tcPr>
          <w:p>
            <w:pPr/>
          </w:p>
        </w:tc>
      </w:tr>
      <w:tr>
        <w:trPr>
          <w:trHeight w:val="694" w:hRule="exact"/>
        </w:trPr>
        <w:tc>
          <w:tcPr>
            <w:tcW w:w="104" w:type="dxa"/>
            <w:vMerge/>
            <w:tcBorders>
              <w:left w:val="single" w:sz="4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16" w:type="dxa"/>
            <w:gridSpan w:val="21"/>
            <w:vMerge/>
            <w:tcBorders>
              <w:left w:val="single" w:sz="0" w:space="0" w:color="000000"/>
              <w:right w:val="single" w:sz="46" w:space="0" w:color="000000"/>
            </w:tcBorders>
          </w:tcPr>
          <w:p>
            <w:pPr/>
          </w:p>
        </w:tc>
        <w:tc>
          <w:tcPr>
            <w:tcW w:w="104" w:type="dxa"/>
            <w:tcBorders>
              <w:top w:val="nil" w:sz="6" w:space="0" w:color="auto"/>
              <w:left w:val="single" w:sz="46" w:space="0" w:color="000000"/>
              <w:bottom w:val="nil" w:sz="6" w:space="0" w:color="auto"/>
              <w:right w:val="single" w:sz="0" w:space="0" w:color="000000"/>
            </w:tcBorders>
          </w:tcPr>
          <w:p>
            <w:pPr/>
          </w:p>
        </w:tc>
      </w:tr>
      <w:tr>
        <w:trPr>
          <w:trHeight w:val="694" w:hRule="exact"/>
        </w:trPr>
        <w:tc>
          <w:tcPr>
            <w:tcW w:w="104" w:type="dxa"/>
            <w:vMerge/>
            <w:tcBorders>
              <w:left w:val="single" w:sz="4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16" w:type="dxa"/>
            <w:gridSpan w:val="21"/>
            <w:vMerge/>
            <w:tcBorders>
              <w:left w:val="single" w:sz="0" w:space="0" w:color="000000"/>
              <w:right w:val="single" w:sz="46" w:space="0" w:color="000000"/>
            </w:tcBorders>
          </w:tcPr>
          <w:p>
            <w:pPr/>
          </w:p>
        </w:tc>
        <w:tc>
          <w:tcPr>
            <w:tcW w:w="104" w:type="dxa"/>
            <w:tcBorders>
              <w:top w:val="nil" w:sz="6" w:space="0" w:color="auto"/>
              <w:left w:val="single" w:sz="46" w:space="0" w:color="000000"/>
              <w:bottom w:val="nil" w:sz="6" w:space="0" w:color="auto"/>
              <w:right w:val="single" w:sz="0" w:space="0" w:color="000000"/>
            </w:tcBorders>
          </w:tcPr>
          <w:p>
            <w:pPr/>
          </w:p>
        </w:tc>
      </w:tr>
      <w:tr>
        <w:trPr>
          <w:trHeight w:val="694" w:hRule="exact"/>
        </w:trPr>
        <w:tc>
          <w:tcPr>
            <w:tcW w:w="104" w:type="dxa"/>
            <w:vMerge/>
            <w:tcBorders>
              <w:left w:val="single" w:sz="4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16" w:type="dxa"/>
            <w:gridSpan w:val="21"/>
            <w:vMerge/>
            <w:tcBorders>
              <w:left w:val="single" w:sz="0" w:space="0" w:color="000000"/>
              <w:right w:val="single" w:sz="46" w:space="0" w:color="000000"/>
            </w:tcBorders>
          </w:tcPr>
          <w:p>
            <w:pPr/>
          </w:p>
        </w:tc>
        <w:tc>
          <w:tcPr>
            <w:tcW w:w="104" w:type="dxa"/>
            <w:tcBorders>
              <w:top w:val="nil" w:sz="6" w:space="0" w:color="auto"/>
              <w:left w:val="single" w:sz="46" w:space="0" w:color="000000"/>
              <w:bottom w:val="nil" w:sz="6" w:space="0" w:color="auto"/>
              <w:right w:val="single" w:sz="0" w:space="0" w:color="000000"/>
            </w:tcBorders>
          </w:tcPr>
          <w:p>
            <w:pPr/>
          </w:p>
        </w:tc>
      </w:tr>
      <w:tr>
        <w:trPr>
          <w:trHeight w:val="694" w:hRule="exact"/>
        </w:trPr>
        <w:tc>
          <w:tcPr>
            <w:tcW w:w="104" w:type="dxa"/>
            <w:vMerge/>
            <w:tcBorders>
              <w:left w:val="single" w:sz="4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16" w:type="dxa"/>
            <w:gridSpan w:val="21"/>
            <w:vMerge/>
            <w:tcBorders>
              <w:left w:val="single" w:sz="0" w:space="0" w:color="000000"/>
              <w:right w:val="single" w:sz="46" w:space="0" w:color="000000"/>
            </w:tcBorders>
          </w:tcPr>
          <w:p>
            <w:pPr/>
          </w:p>
        </w:tc>
        <w:tc>
          <w:tcPr>
            <w:tcW w:w="104" w:type="dxa"/>
            <w:tcBorders>
              <w:top w:val="nil" w:sz="6" w:space="0" w:color="auto"/>
              <w:left w:val="single" w:sz="46" w:space="0" w:color="000000"/>
              <w:bottom w:val="nil" w:sz="6" w:space="0" w:color="auto"/>
              <w:right w:val="single" w:sz="0" w:space="0" w:color="000000"/>
            </w:tcBorders>
          </w:tcPr>
          <w:p>
            <w:pPr/>
          </w:p>
        </w:tc>
      </w:tr>
      <w:tr>
        <w:trPr>
          <w:trHeight w:val="694" w:hRule="exact"/>
        </w:trPr>
        <w:tc>
          <w:tcPr>
            <w:tcW w:w="104" w:type="dxa"/>
            <w:vMerge/>
            <w:tcBorders>
              <w:left w:val="single" w:sz="4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16" w:type="dxa"/>
            <w:gridSpan w:val="21"/>
            <w:vMerge/>
            <w:tcBorders>
              <w:left w:val="single" w:sz="0" w:space="0" w:color="000000"/>
              <w:right w:val="single" w:sz="46" w:space="0" w:color="000000"/>
            </w:tcBorders>
          </w:tcPr>
          <w:p>
            <w:pPr/>
          </w:p>
        </w:tc>
        <w:tc>
          <w:tcPr>
            <w:tcW w:w="104" w:type="dxa"/>
            <w:tcBorders>
              <w:top w:val="nil" w:sz="6" w:space="0" w:color="auto"/>
              <w:left w:val="single" w:sz="46" w:space="0" w:color="000000"/>
              <w:bottom w:val="nil" w:sz="6" w:space="0" w:color="auto"/>
              <w:right w:val="single" w:sz="0" w:space="0" w:color="000000"/>
            </w:tcBorders>
          </w:tcPr>
          <w:p>
            <w:pPr/>
          </w:p>
        </w:tc>
      </w:tr>
      <w:tr>
        <w:trPr>
          <w:trHeight w:val="694" w:hRule="exact"/>
        </w:trPr>
        <w:tc>
          <w:tcPr>
            <w:tcW w:w="104" w:type="dxa"/>
            <w:vMerge/>
            <w:tcBorders>
              <w:left w:val="single" w:sz="4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16" w:type="dxa"/>
            <w:gridSpan w:val="21"/>
            <w:vMerge/>
            <w:tcBorders>
              <w:left w:val="single" w:sz="0" w:space="0" w:color="000000"/>
              <w:right w:val="single" w:sz="46" w:space="0" w:color="000000"/>
            </w:tcBorders>
          </w:tcPr>
          <w:p>
            <w:pPr/>
          </w:p>
        </w:tc>
        <w:tc>
          <w:tcPr>
            <w:tcW w:w="104" w:type="dxa"/>
            <w:tcBorders>
              <w:top w:val="nil" w:sz="6" w:space="0" w:color="auto"/>
              <w:left w:val="single" w:sz="46" w:space="0" w:color="000000"/>
              <w:bottom w:val="nil" w:sz="6" w:space="0" w:color="auto"/>
              <w:right w:val="single" w:sz="0" w:space="0" w:color="000000"/>
            </w:tcBorders>
          </w:tcPr>
          <w:p>
            <w:pPr/>
          </w:p>
        </w:tc>
      </w:tr>
      <w:tr>
        <w:trPr>
          <w:trHeight w:val="694" w:hRule="exact"/>
        </w:trPr>
        <w:tc>
          <w:tcPr>
            <w:tcW w:w="104" w:type="dxa"/>
            <w:vMerge/>
            <w:tcBorders>
              <w:left w:val="single" w:sz="4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16" w:type="dxa"/>
            <w:gridSpan w:val="21"/>
            <w:vMerge/>
            <w:tcBorders>
              <w:left w:val="single" w:sz="0" w:space="0" w:color="000000"/>
              <w:right w:val="single" w:sz="46" w:space="0" w:color="000000"/>
            </w:tcBorders>
          </w:tcPr>
          <w:p>
            <w:pPr/>
          </w:p>
        </w:tc>
        <w:tc>
          <w:tcPr>
            <w:tcW w:w="104" w:type="dxa"/>
            <w:tcBorders>
              <w:top w:val="nil" w:sz="6" w:space="0" w:color="auto"/>
              <w:left w:val="single" w:sz="46" w:space="0" w:color="000000"/>
              <w:bottom w:val="nil" w:sz="6" w:space="0" w:color="auto"/>
              <w:right w:val="single" w:sz="0" w:space="0" w:color="000000"/>
            </w:tcBorders>
          </w:tcPr>
          <w:p>
            <w:pPr/>
          </w:p>
        </w:tc>
      </w:tr>
      <w:tr>
        <w:trPr>
          <w:trHeight w:val="694" w:hRule="exact"/>
        </w:trPr>
        <w:tc>
          <w:tcPr>
            <w:tcW w:w="104" w:type="dxa"/>
            <w:vMerge/>
            <w:tcBorders>
              <w:left w:val="single" w:sz="4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16" w:type="dxa"/>
            <w:gridSpan w:val="21"/>
            <w:vMerge/>
            <w:tcBorders>
              <w:left w:val="single" w:sz="0" w:space="0" w:color="000000"/>
              <w:right w:val="single" w:sz="46" w:space="0" w:color="000000"/>
            </w:tcBorders>
          </w:tcPr>
          <w:p>
            <w:pPr/>
          </w:p>
        </w:tc>
        <w:tc>
          <w:tcPr>
            <w:tcW w:w="104" w:type="dxa"/>
            <w:tcBorders>
              <w:top w:val="nil" w:sz="6" w:space="0" w:color="auto"/>
              <w:left w:val="single" w:sz="46" w:space="0" w:color="000000"/>
              <w:bottom w:val="nil" w:sz="6" w:space="0" w:color="auto"/>
              <w:right w:val="single" w:sz="0" w:space="0" w:color="000000"/>
            </w:tcBorders>
          </w:tcPr>
          <w:p>
            <w:pPr/>
          </w:p>
        </w:tc>
      </w:tr>
      <w:tr>
        <w:trPr>
          <w:trHeight w:val="694" w:hRule="exact"/>
        </w:trPr>
        <w:tc>
          <w:tcPr>
            <w:tcW w:w="104" w:type="dxa"/>
            <w:vMerge/>
            <w:tcBorders>
              <w:left w:val="single" w:sz="4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16" w:type="dxa"/>
            <w:gridSpan w:val="21"/>
            <w:vMerge/>
            <w:tcBorders>
              <w:left w:val="single" w:sz="0" w:space="0" w:color="000000"/>
              <w:right w:val="single" w:sz="46" w:space="0" w:color="000000"/>
            </w:tcBorders>
          </w:tcPr>
          <w:p>
            <w:pPr/>
          </w:p>
        </w:tc>
        <w:tc>
          <w:tcPr>
            <w:tcW w:w="104" w:type="dxa"/>
            <w:tcBorders>
              <w:top w:val="nil" w:sz="6" w:space="0" w:color="auto"/>
              <w:left w:val="single" w:sz="46" w:space="0" w:color="000000"/>
              <w:bottom w:val="nil" w:sz="6" w:space="0" w:color="auto"/>
              <w:right w:val="single" w:sz="0" w:space="0" w:color="000000"/>
            </w:tcBorders>
          </w:tcPr>
          <w:p>
            <w:pPr/>
          </w:p>
        </w:tc>
      </w:tr>
      <w:tr>
        <w:trPr>
          <w:trHeight w:val="694" w:hRule="exact"/>
        </w:trPr>
        <w:tc>
          <w:tcPr>
            <w:tcW w:w="104" w:type="dxa"/>
            <w:vMerge/>
            <w:tcBorders>
              <w:left w:val="single" w:sz="4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16" w:type="dxa"/>
            <w:gridSpan w:val="21"/>
            <w:vMerge/>
            <w:tcBorders>
              <w:left w:val="single" w:sz="0" w:space="0" w:color="000000"/>
              <w:right w:val="single" w:sz="46" w:space="0" w:color="000000"/>
            </w:tcBorders>
          </w:tcPr>
          <w:p>
            <w:pPr/>
          </w:p>
        </w:tc>
        <w:tc>
          <w:tcPr>
            <w:tcW w:w="104" w:type="dxa"/>
            <w:tcBorders>
              <w:top w:val="nil" w:sz="6" w:space="0" w:color="auto"/>
              <w:left w:val="single" w:sz="46" w:space="0" w:color="000000"/>
              <w:bottom w:val="nil" w:sz="6" w:space="0" w:color="auto"/>
              <w:right w:val="single" w:sz="0" w:space="0" w:color="000000"/>
            </w:tcBorders>
          </w:tcPr>
          <w:p>
            <w:pPr/>
          </w:p>
        </w:tc>
      </w:tr>
      <w:tr>
        <w:trPr>
          <w:trHeight w:val="694" w:hRule="exact"/>
        </w:trPr>
        <w:tc>
          <w:tcPr>
            <w:tcW w:w="104" w:type="dxa"/>
            <w:vMerge/>
            <w:tcBorders>
              <w:left w:val="single" w:sz="4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16" w:type="dxa"/>
            <w:gridSpan w:val="21"/>
            <w:vMerge/>
            <w:tcBorders>
              <w:left w:val="single" w:sz="0" w:space="0" w:color="000000"/>
              <w:right w:val="single" w:sz="46" w:space="0" w:color="000000"/>
            </w:tcBorders>
          </w:tcPr>
          <w:p>
            <w:pPr/>
          </w:p>
        </w:tc>
        <w:tc>
          <w:tcPr>
            <w:tcW w:w="104" w:type="dxa"/>
            <w:tcBorders>
              <w:top w:val="nil" w:sz="6" w:space="0" w:color="auto"/>
              <w:left w:val="single" w:sz="46" w:space="0" w:color="000000"/>
              <w:bottom w:val="nil" w:sz="6" w:space="0" w:color="auto"/>
              <w:right w:val="single" w:sz="0" w:space="0" w:color="000000"/>
            </w:tcBorders>
          </w:tcPr>
          <w:p>
            <w:pPr/>
          </w:p>
        </w:tc>
      </w:tr>
      <w:tr>
        <w:trPr>
          <w:trHeight w:val="694" w:hRule="exact"/>
        </w:trPr>
        <w:tc>
          <w:tcPr>
            <w:tcW w:w="104" w:type="dxa"/>
            <w:vMerge/>
            <w:tcBorders>
              <w:left w:val="single" w:sz="4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16" w:type="dxa"/>
            <w:gridSpan w:val="21"/>
            <w:vMerge/>
            <w:tcBorders>
              <w:left w:val="single" w:sz="0" w:space="0" w:color="000000"/>
              <w:right w:val="single" w:sz="46" w:space="0" w:color="000000"/>
            </w:tcBorders>
          </w:tcPr>
          <w:p>
            <w:pPr/>
          </w:p>
        </w:tc>
        <w:tc>
          <w:tcPr>
            <w:tcW w:w="104" w:type="dxa"/>
            <w:tcBorders>
              <w:top w:val="nil" w:sz="6" w:space="0" w:color="auto"/>
              <w:left w:val="single" w:sz="46" w:space="0" w:color="000000"/>
              <w:bottom w:val="nil" w:sz="6" w:space="0" w:color="auto"/>
              <w:right w:val="single" w:sz="0" w:space="0" w:color="000000"/>
            </w:tcBorders>
          </w:tcPr>
          <w:p>
            <w:pPr/>
          </w:p>
        </w:tc>
      </w:tr>
      <w:tr>
        <w:trPr>
          <w:trHeight w:val="694" w:hRule="exact"/>
        </w:trPr>
        <w:tc>
          <w:tcPr>
            <w:tcW w:w="104" w:type="dxa"/>
            <w:vMerge/>
            <w:tcBorders>
              <w:left w:val="single" w:sz="4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16" w:type="dxa"/>
            <w:gridSpan w:val="21"/>
            <w:vMerge/>
            <w:tcBorders>
              <w:left w:val="single" w:sz="0" w:space="0" w:color="000000"/>
              <w:right w:val="single" w:sz="46" w:space="0" w:color="000000"/>
            </w:tcBorders>
          </w:tcPr>
          <w:p>
            <w:pPr/>
          </w:p>
        </w:tc>
        <w:tc>
          <w:tcPr>
            <w:tcW w:w="104" w:type="dxa"/>
            <w:tcBorders>
              <w:top w:val="nil" w:sz="6" w:space="0" w:color="auto"/>
              <w:left w:val="single" w:sz="46" w:space="0" w:color="000000"/>
              <w:bottom w:val="nil" w:sz="6" w:space="0" w:color="auto"/>
              <w:right w:val="single" w:sz="0" w:space="0" w:color="000000"/>
            </w:tcBorders>
          </w:tcPr>
          <w:p>
            <w:pPr/>
          </w:p>
        </w:tc>
      </w:tr>
      <w:tr>
        <w:trPr>
          <w:trHeight w:val="694" w:hRule="exact"/>
        </w:trPr>
        <w:tc>
          <w:tcPr>
            <w:tcW w:w="104" w:type="dxa"/>
            <w:vMerge/>
            <w:tcBorders>
              <w:left w:val="single" w:sz="4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16" w:type="dxa"/>
            <w:gridSpan w:val="21"/>
            <w:vMerge/>
            <w:tcBorders>
              <w:left w:val="single" w:sz="0" w:space="0" w:color="000000"/>
              <w:right w:val="single" w:sz="46" w:space="0" w:color="000000"/>
            </w:tcBorders>
          </w:tcPr>
          <w:p>
            <w:pPr/>
          </w:p>
        </w:tc>
        <w:tc>
          <w:tcPr>
            <w:tcW w:w="104" w:type="dxa"/>
            <w:tcBorders>
              <w:top w:val="nil" w:sz="6" w:space="0" w:color="auto"/>
              <w:left w:val="single" w:sz="46" w:space="0" w:color="000000"/>
              <w:bottom w:val="nil" w:sz="6" w:space="0" w:color="auto"/>
              <w:right w:val="single" w:sz="0" w:space="0" w:color="000000"/>
            </w:tcBorders>
          </w:tcPr>
          <w:p>
            <w:pPr/>
          </w:p>
        </w:tc>
      </w:tr>
      <w:tr>
        <w:trPr>
          <w:trHeight w:val="694" w:hRule="exact"/>
        </w:trPr>
        <w:tc>
          <w:tcPr>
            <w:tcW w:w="104" w:type="dxa"/>
            <w:vMerge/>
            <w:tcBorders>
              <w:left w:val="single" w:sz="4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16" w:type="dxa"/>
            <w:gridSpan w:val="21"/>
            <w:vMerge/>
            <w:tcBorders>
              <w:left w:val="single" w:sz="0" w:space="0" w:color="000000"/>
              <w:right w:val="single" w:sz="46" w:space="0" w:color="000000"/>
            </w:tcBorders>
          </w:tcPr>
          <w:p>
            <w:pPr/>
          </w:p>
        </w:tc>
        <w:tc>
          <w:tcPr>
            <w:tcW w:w="104" w:type="dxa"/>
            <w:tcBorders>
              <w:top w:val="nil" w:sz="6" w:space="0" w:color="auto"/>
              <w:left w:val="single" w:sz="46" w:space="0" w:color="000000"/>
              <w:bottom w:val="nil" w:sz="6" w:space="0" w:color="auto"/>
              <w:right w:val="single" w:sz="0" w:space="0" w:color="000000"/>
            </w:tcBorders>
          </w:tcPr>
          <w:p>
            <w:pPr/>
          </w:p>
        </w:tc>
      </w:tr>
      <w:tr>
        <w:trPr>
          <w:trHeight w:val="694" w:hRule="exact"/>
        </w:trPr>
        <w:tc>
          <w:tcPr>
            <w:tcW w:w="104" w:type="dxa"/>
            <w:vMerge/>
            <w:tcBorders>
              <w:left w:val="single" w:sz="4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16" w:type="dxa"/>
            <w:gridSpan w:val="21"/>
            <w:vMerge/>
            <w:tcBorders>
              <w:left w:val="single" w:sz="0" w:space="0" w:color="000000"/>
              <w:right w:val="single" w:sz="46" w:space="0" w:color="000000"/>
            </w:tcBorders>
          </w:tcPr>
          <w:p>
            <w:pPr/>
          </w:p>
        </w:tc>
        <w:tc>
          <w:tcPr>
            <w:tcW w:w="104" w:type="dxa"/>
            <w:tcBorders>
              <w:top w:val="nil" w:sz="6" w:space="0" w:color="auto"/>
              <w:left w:val="single" w:sz="46" w:space="0" w:color="000000"/>
              <w:bottom w:val="nil" w:sz="6" w:space="0" w:color="auto"/>
              <w:right w:val="single" w:sz="0" w:space="0" w:color="000000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104" w:type="dxa"/>
            <w:vMerge/>
            <w:tcBorders>
              <w:left w:val="single" w:sz="46" w:space="0" w:color="000000"/>
              <w:bottom w:val="single" w:sz="27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16" w:type="dxa"/>
            <w:gridSpan w:val="21"/>
            <w:vMerge/>
            <w:tcBorders>
              <w:left w:val="single" w:sz="0" w:space="0" w:color="000000"/>
              <w:bottom w:val="single" w:sz="45" w:space="0" w:color="000000"/>
              <w:right w:val="single" w:sz="46" w:space="0" w:color="000000"/>
            </w:tcBorders>
          </w:tcPr>
          <w:p>
            <w:pPr/>
          </w:p>
        </w:tc>
        <w:tc>
          <w:tcPr>
            <w:tcW w:w="104" w:type="dxa"/>
            <w:tcBorders>
              <w:top w:val="nil" w:sz="6" w:space="0" w:color="auto"/>
              <w:left w:val="single" w:sz="46" w:space="0" w:color="000000"/>
              <w:bottom w:val="single" w:sz="27" w:space="0" w:color="000000"/>
              <w:right w:val="single" w:sz="0" w:space="0" w:color="000000"/>
            </w:tcBorders>
          </w:tcPr>
          <w:p>
            <w:pPr/>
          </w:p>
        </w:tc>
      </w:tr>
      <w:tr>
        <w:trPr>
          <w:trHeight w:val="104" w:hRule="exact"/>
        </w:trPr>
        <w:tc>
          <w:tcPr>
            <w:tcW w:w="104" w:type="dxa"/>
            <w:tcBorders>
              <w:top w:val="single" w:sz="27" w:space="0" w:color="000000"/>
              <w:left w:val="single" w:sz="46" w:space="0" w:color="000000"/>
              <w:bottom w:val="single" w:sz="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0" w:type="dxa"/>
            <w:tcBorders>
              <w:top w:val="single" w:sz="45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1" w:type="dxa"/>
            <w:tcBorders>
              <w:top w:val="single" w:sz="45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1" w:type="dxa"/>
            <w:tcBorders>
              <w:top w:val="single" w:sz="45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1" w:type="dxa"/>
            <w:tcBorders>
              <w:top w:val="single" w:sz="45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1" w:type="dxa"/>
            <w:tcBorders>
              <w:top w:val="single" w:sz="45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1" w:type="dxa"/>
            <w:tcBorders>
              <w:top w:val="single" w:sz="45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1" w:type="dxa"/>
            <w:tcBorders>
              <w:top w:val="single" w:sz="45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1" w:type="dxa"/>
            <w:tcBorders>
              <w:top w:val="single" w:sz="45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1" w:type="dxa"/>
            <w:tcBorders>
              <w:top w:val="single" w:sz="45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1" w:type="dxa"/>
            <w:tcBorders>
              <w:top w:val="single" w:sz="45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1" w:type="dxa"/>
            <w:tcBorders>
              <w:top w:val="single" w:sz="45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1" w:type="dxa"/>
            <w:tcBorders>
              <w:top w:val="single" w:sz="45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2" w:type="dxa"/>
            <w:tcBorders>
              <w:top w:val="single" w:sz="45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3" w:type="dxa"/>
            <w:tcBorders>
              <w:top w:val="single" w:sz="45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3" w:type="dxa"/>
            <w:tcBorders>
              <w:top w:val="single" w:sz="45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3" w:type="dxa"/>
            <w:tcBorders>
              <w:top w:val="single" w:sz="45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3" w:type="dxa"/>
            <w:tcBorders>
              <w:top w:val="single" w:sz="45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3" w:type="dxa"/>
            <w:tcBorders>
              <w:top w:val="single" w:sz="45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3" w:type="dxa"/>
            <w:tcBorders>
              <w:top w:val="single" w:sz="45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3" w:type="dxa"/>
            <w:tcBorders>
              <w:top w:val="single" w:sz="45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82" w:type="dxa"/>
            <w:tcBorders>
              <w:top w:val="single" w:sz="45" w:space="0" w:color="000000"/>
              <w:left w:val="nil" w:sz="6" w:space="0" w:color="auto"/>
              <w:bottom w:val="single" w:sz="0" w:space="0" w:color="000000"/>
              <w:right w:val="single" w:sz="28" w:space="0" w:color="000000"/>
            </w:tcBorders>
          </w:tcPr>
          <w:p>
            <w:pPr/>
          </w:p>
        </w:tc>
        <w:tc>
          <w:tcPr>
            <w:tcW w:w="104" w:type="dxa"/>
            <w:tcBorders>
              <w:top w:val="single" w:sz="27" w:space="0" w:color="000000"/>
              <w:left w:val="single" w:sz="28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</w:tr>
    </w:tbl>
    <w:sectPr>
      <w:type w:val="continuous"/>
      <w:pgSz w:w="12240" w:h="15840"/>
      <w:pgMar w:top="460" w:bottom="280" w:left="4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0088EFF94F684F9BE19616DDFCB23C" ma:contentTypeVersion="119" ma:contentTypeDescription="" ma:contentTypeScope="" ma:versionID="505c173828b8dd9ea7a8331dcbf85b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2015-07-21T07:00:00+00:00</OpenedDate>
    <Date1 xmlns="dc463f71-b30c-4ab2-9473-d307f9d35888">2015-08-05T07:00:00+00:00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Seattle Ocean Travel LLC</CaseCompanyNames>
    <DocketNumber xmlns="dc463f71-b30c-4ab2-9473-d307f9d35888">151512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65890CD-8F71-44D9-B621-1F31351A41CC}"/>
</file>

<file path=customXml/itemProps2.xml><?xml version="1.0" encoding="utf-8"?>
<ds:datastoreItem xmlns:ds="http://schemas.openxmlformats.org/officeDocument/2006/customXml" ds:itemID="{B50D7A2A-98B1-4F1F-9C73-B39A258054EE}"/>
</file>

<file path=customXml/itemProps3.xml><?xml version="1.0" encoding="utf-8"?>
<ds:datastoreItem xmlns:ds="http://schemas.openxmlformats.org/officeDocument/2006/customXml" ds:itemID="{0CEF4FCC-0546-42AA-BCCF-728446F33B9D}"/>
</file>

<file path=customXml/itemProps4.xml><?xml version="1.0" encoding="utf-8"?>
<ds:datastoreItem xmlns:ds="http://schemas.openxmlformats.org/officeDocument/2006/customXml" ds:itemID="{46835E23-B39F-4DAC-873B-AAFFF3B8790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Leipski, Tina (UTC)</dc:creator>
  <dcterms:created xsi:type="dcterms:W3CDTF">2015-08-05T11:44:34Z</dcterms:created>
  <dcterms:modified xsi:type="dcterms:W3CDTF">2015-08-05T11:44:34Z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2015-08-05T00:00:00Z</vt:filetime>
  </property>
  <property fmtid="{D5CDD505-2E9C-101B-9397-08002B2CF9AE}" pid="3" name="LastSaved">
    <vt:filetime>2015-08-05T00:00:00Z</vt:filetime>
  </property>
  <property fmtid="{D5CDD505-2E9C-101B-9397-08002B2CF9AE}" pid="4" name="ContentTypeId">
    <vt:lpwstr>0x0101006E56B4D1795A2E4DB2F0B01679ED314A00C60088EFF94F684F9BE19616DDFCB23C</vt:lpwstr>
  </property>
  <property fmtid="{D5CDD505-2E9C-101B-9397-08002B2CF9AE}" pid="5" name="_docset_NoMedatataSyncRequired">
    <vt:lpwstr>False</vt:lpwstr>
  </property>
</Properties>
</file>