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C5E9E" w14:textId="69BB1CB9" w:rsidR="00222B2F" w:rsidRPr="002674D8" w:rsidRDefault="00F10720" w:rsidP="00222B2F">
      <w:pPr>
        <w:rPr>
          <w:b/>
        </w:rPr>
      </w:pPr>
      <w:bookmarkStart w:id="0" w:name="_GoBack"/>
      <w:bookmarkEnd w:id="0"/>
      <w:r>
        <w:t xml:space="preserve"> </w:t>
      </w:r>
      <w:r w:rsidR="003E51D7">
        <w:t>April 8, 2016</w:t>
      </w:r>
    </w:p>
    <w:p w14:paraId="2FB69DCE" w14:textId="77777777" w:rsidR="00222B2F" w:rsidRDefault="00222B2F" w:rsidP="00222B2F">
      <w:pPr>
        <w:rPr>
          <w:b/>
        </w:rPr>
      </w:pPr>
    </w:p>
    <w:p w14:paraId="0BD0A97A" w14:textId="77777777" w:rsidR="00222B2F" w:rsidRDefault="00222B2F" w:rsidP="00222B2F">
      <w:pPr>
        <w:rPr>
          <w:b/>
        </w:rPr>
      </w:pPr>
    </w:p>
    <w:p w14:paraId="447DDED4" w14:textId="77777777" w:rsidR="00942940" w:rsidRDefault="00942940" w:rsidP="00222B2F"/>
    <w:p w14:paraId="5F02654A" w14:textId="77777777" w:rsidR="00222B2F" w:rsidRPr="001E05EC" w:rsidRDefault="00222B2F" w:rsidP="00222B2F">
      <w:r w:rsidRPr="001E05EC">
        <w:t>Steven V. King, Executive Director and Secretary</w:t>
      </w:r>
    </w:p>
    <w:p w14:paraId="79F4BC05" w14:textId="77777777" w:rsidR="00222B2F" w:rsidRPr="001E05EC" w:rsidRDefault="00222B2F" w:rsidP="00222B2F">
      <w:r w:rsidRPr="001E05EC">
        <w:t>Utilities and Transportation Commission</w:t>
      </w:r>
    </w:p>
    <w:p w14:paraId="3CDDFA7C" w14:textId="77777777" w:rsidR="00222B2F" w:rsidRPr="001E05EC" w:rsidRDefault="00222B2F" w:rsidP="00222B2F">
      <w:r w:rsidRPr="001E05EC">
        <w:t>1300 S. Evergreen Park Dr. SW</w:t>
      </w:r>
    </w:p>
    <w:p w14:paraId="2ADF4BD4" w14:textId="77777777" w:rsidR="00222B2F" w:rsidRPr="001E05EC" w:rsidRDefault="00222B2F" w:rsidP="00222B2F">
      <w:r w:rsidRPr="001E05EC">
        <w:t>P.O. Box 47250</w:t>
      </w:r>
    </w:p>
    <w:p w14:paraId="536CC341" w14:textId="77777777" w:rsidR="00222B2F" w:rsidRDefault="00222B2F" w:rsidP="00222B2F">
      <w:r w:rsidRPr="001E05EC">
        <w:t>Olympia, WA 98504-7250</w:t>
      </w:r>
    </w:p>
    <w:p w14:paraId="0E8B7A25" w14:textId="77777777" w:rsidR="00222B2F" w:rsidRPr="002674D8" w:rsidRDefault="00222B2F" w:rsidP="00222B2F">
      <w:pPr>
        <w:rPr>
          <w:b/>
        </w:rPr>
      </w:pPr>
    </w:p>
    <w:p w14:paraId="17D995A4" w14:textId="3A252BC0" w:rsidR="00222B2F" w:rsidRPr="00017EE1" w:rsidRDefault="00222B2F" w:rsidP="00222B2F">
      <w:pPr>
        <w:rPr>
          <w:b/>
        </w:rPr>
      </w:pPr>
      <w:r w:rsidRPr="00017EE1">
        <w:rPr>
          <w:b/>
        </w:rPr>
        <w:t xml:space="preserve">Re: </w:t>
      </w:r>
      <w:proofErr w:type="spellStart"/>
      <w:r w:rsidR="00777A0C">
        <w:rPr>
          <w:b/>
        </w:rPr>
        <w:t>Eman</w:t>
      </w:r>
      <w:proofErr w:type="spellEnd"/>
      <w:r w:rsidR="00777A0C">
        <w:rPr>
          <w:b/>
        </w:rPr>
        <w:t xml:space="preserve"> Network</w:t>
      </w:r>
      <w:r w:rsidR="0017780C">
        <w:rPr>
          <w:b/>
        </w:rPr>
        <w:t>s</w:t>
      </w:r>
      <w:r w:rsidR="00777A0C">
        <w:rPr>
          <w:b/>
        </w:rPr>
        <w:t>, Inc.</w:t>
      </w:r>
      <w:r w:rsidRPr="00017EE1">
        <w:rPr>
          <w:b/>
        </w:rPr>
        <w:t xml:space="preserve"> D-</w:t>
      </w:r>
      <w:r w:rsidR="00777A0C">
        <w:rPr>
          <w:b/>
        </w:rPr>
        <w:t>151106</w:t>
      </w:r>
      <w:r w:rsidRPr="00017EE1">
        <w:rPr>
          <w:b/>
        </w:rPr>
        <w:t xml:space="preserve"> </w:t>
      </w:r>
    </w:p>
    <w:p w14:paraId="114E70E6" w14:textId="77777777" w:rsidR="00222B2F" w:rsidRPr="002674D8" w:rsidRDefault="00222B2F" w:rsidP="00222B2F">
      <w:pPr>
        <w:rPr>
          <w:b/>
        </w:rPr>
      </w:pPr>
    </w:p>
    <w:p w14:paraId="094DE380" w14:textId="77777777" w:rsidR="00222B2F" w:rsidRPr="002674D8" w:rsidRDefault="00222B2F" w:rsidP="00222B2F">
      <w:r w:rsidRPr="002674D8">
        <w:t xml:space="preserve">Dear </w:t>
      </w:r>
      <w:r>
        <w:t>Mr. King</w:t>
      </w:r>
      <w:r w:rsidRPr="002674D8">
        <w:t>:</w:t>
      </w:r>
    </w:p>
    <w:p w14:paraId="0C1D64F8" w14:textId="77777777" w:rsidR="00222B2F" w:rsidRPr="002674D8" w:rsidRDefault="00222B2F" w:rsidP="00222B2F"/>
    <w:p w14:paraId="4E485C6D" w14:textId="727C56CB" w:rsidR="00CE432E" w:rsidRDefault="00222B2F" w:rsidP="00222B2F">
      <w:pPr>
        <w:pStyle w:val="BodyText"/>
        <w:widowControl/>
      </w:pPr>
      <w:r>
        <w:t xml:space="preserve">On </w:t>
      </w:r>
      <w:r w:rsidR="00CE432E">
        <w:t>May 6, 2015</w:t>
      </w:r>
      <w:r>
        <w:t xml:space="preserve">, </w:t>
      </w:r>
      <w:r w:rsidR="00CE432E">
        <w:t xml:space="preserve">the Washington State Dig Law Safety Committee (Safety Committee) sent a </w:t>
      </w:r>
      <w:r w:rsidR="00E61D6C">
        <w:t>referral</w:t>
      </w:r>
      <w:r w:rsidR="00CE432E">
        <w:t xml:space="preserve"> to the commission recommending violations of RCW 19.122 against </w:t>
      </w:r>
      <w:proofErr w:type="spellStart"/>
      <w:r w:rsidR="00CE432E">
        <w:rPr>
          <w:sz w:val="25"/>
          <w:szCs w:val="25"/>
        </w:rPr>
        <w:t>Eman</w:t>
      </w:r>
      <w:proofErr w:type="spellEnd"/>
      <w:r w:rsidR="00CE432E">
        <w:rPr>
          <w:sz w:val="25"/>
          <w:szCs w:val="25"/>
        </w:rPr>
        <w:t xml:space="preserve"> Networks,</w:t>
      </w:r>
      <w:r>
        <w:rPr>
          <w:sz w:val="25"/>
          <w:szCs w:val="25"/>
        </w:rPr>
        <w:t xml:space="preserve"> Inc. (</w:t>
      </w:r>
      <w:proofErr w:type="spellStart"/>
      <w:r w:rsidR="00CE432E">
        <w:rPr>
          <w:sz w:val="25"/>
          <w:szCs w:val="25"/>
        </w:rPr>
        <w:t>Eman</w:t>
      </w:r>
      <w:proofErr w:type="spellEnd"/>
      <w:r>
        <w:t>)</w:t>
      </w:r>
      <w:r w:rsidR="00CE432E">
        <w:t>.</w:t>
      </w:r>
      <w:r>
        <w:t xml:space="preserve"> </w:t>
      </w:r>
      <w:r w:rsidR="00CE432E">
        <w:t xml:space="preserve">The Safety Committee found that </w:t>
      </w:r>
      <w:proofErr w:type="spellStart"/>
      <w:r w:rsidR="00CE432E">
        <w:t>Eman</w:t>
      </w:r>
      <w:proofErr w:type="spellEnd"/>
      <w:r w:rsidR="00CE432E">
        <w:t xml:space="preserve"> had violated RCW 19.122 by not being a member of a one-call s</w:t>
      </w:r>
      <w:r w:rsidR="00E61D6C">
        <w:t>ervice and by failing to locate</w:t>
      </w:r>
      <w:r w:rsidR="00CE432E">
        <w:t xml:space="preserve"> their underground facilities. </w:t>
      </w:r>
      <w:r w:rsidR="00334BD3">
        <w:t>There was no damage as a result of these violations.</w:t>
      </w:r>
      <w:r w:rsidR="0017780C">
        <w:t xml:space="preserve"> </w:t>
      </w:r>
    </w:p>
    <w:p w14:paraId="541A74E8" w14:textId="77777777" w:rsidR="0017780C" w:rsidRDefault="0017780C" w:rsidP="00222B2F">
      <w:pPr>
        <w:pStyle w:val="BodyText"/>
        <w:widowControl/>
      </w:pPr>
    </w:p>
    <w:p w14:paraId="05E4AD81" w14:textId="131265AD" w:rsidR="0017780C" w:rsidRDefault="0017780C" w:rsidP="00222B2F">
      <w:pPr>
        <w:pStyle w:val="BodyText"/>
        <w:widowControl/>
      </w:pPr>
      <w:r>
        <w:t>Staff investigated this refer</w:t>
      </w:r>
      <w:r w:rsidR="003E51D7">
        <w:t>r</w:t>
      </w:r>
      <w:r>
        <w:t xml:space="preserve">al and determined that </w:t>
      </w:r>
      <w:proofErr w:type="spellStart"/>
      <w:r>
        <w:t>Eman</w:t>
      </w:r>
      <w:proofErr w:type="spellEnd"/>
      <w:r>
        <w:t xml:space="preserve"> was no longer in business and the company’s assets had been acquired by another company</w:t>
      </w:r>
      <w:r w:rsidR="00CF7FD0">
        <w:t>.</w:t>
      </w:r>
      <w:r>
        <w:t xml:space="preserve"> Staff con</w:t>
      </w:r>
      <w:r w:rsidR="00107C40">
        <w:t>firm</w:t>
      </w:r>
      <w:r w:rsidR="00CF7FD0">
        <w:t>ed</w:t>
      </w:r>
      <w:r w:rsidR="00107C40">
        <w:t xml:space="preserve"> this information with the Safety Committee. </w:t>
      </w:r>
    </w:p>
    <w:p w14:paraId="404B2018" w14:textId="77777777" w:rsidR="0017780C" w:rsidRDefault="0017780C" w:rsidP="00222B2F">
      <w:pPr>
        <w:pStyle w:val="BodyText"/>
        <w:widowControl/>
      </w:pPr>
    </w:p>
    <w:p w14:paraId="1603C160" w14:textId="2BDA4BF9" w:rsidR="0017780C" w:rsidRDefault="0017780C" w:rsidP="00222B2F">
      <w:pPr>
        <w:pStyle w:val="BodyText"/>
        <w:widowControl/>
      </w:pPr>
      <w:r>
        <w:t xml:space="preserve">On Feb. 26, 2016, Safety Committee </w:t>
      </w:r>
      <w:r w:rsidR="00090525">
        <w:t>Chairman</w:t>
      </w:r>
      <w:r w:rsidR="00CF7FD0">
        <w:t>,</w:t>
      </w:r>
      <w:r>
        <w:t xml:space="preserve"> Dave Christensen</w:t>
      </w:r>
      <w:r w:rsidR="00CF7FD0">
        <w:t>,</w:t>
      </w:r>
      <w:r>
        <w:t xml:space="preserve"> sent a letter to the commission</w:t>
      </w:r>
      <w:r w:rsidR="00942940">
        <w:t xml:space="preserve"> </w:t>
      </w:r>
      <w:r w:rsidR="00CF7FD0">
        <w:t>withdraw</w:t>
      </w:r>
      <w:r w:rsidR="003E51D7">
        <w:t>ing</w:t>
      </w:r>
      <w:r w:rsidR="00CF7FD0">
        <w:t xml:space="preserve"> </w:t>
      </w:r>
      <w:r w:rsidR="00E61D6C">
        <w:t xml:space="preserve">the recommended penalties against </w:t>
      </w:r>
      <w:proofErr w:type="spellStart"/>
      <w:r w:rsidR="00E61D6C">
        <w:t>Eman</w:t>
      </w:r>
      <w:proofErr w:type="spellEnd"/>
      <w:r w:rsidR="00E61D6C">
        <w:t xml:space="preserve">. Mr. Christensen stressed that the Safety Committee’s goal was to ensure that facilities were properly located, and they feel confident with the ownership change </w:t>
      </w:r>
      <w:r w:rsidR="00FA7EC6">
        <w:t xml:space="preserve">that </w:t>
      </w:r>
      <w:r w:rsidR="00E61D6C">
        <w:t xml:space="preserve">this goal is being met. </w:t>
      </w:r>
    </w:p>
    <w:p w14:paraId="48DAB19D" w14:textId="77777777" w:rsidR="00E61D6C" w:rsidRDefault="00E61D6C" w:rsidP="00222B2F">
      <w:pPr>
        <w:pStyle w:val="BodyText"/>
        <w:widowControl/>
      </w:pPr>
    </w:p>
    <w:p w14:paraId="08DCAEED" w14:textId="75CE1759" w:rsidR="00E61D6C" w:rsidRDefault="00E61D6C" w:rsidP="00222B2F">
      <w:pPr>
        <w:pStyle w:val="BodyText"/>
        <w:widowControl/>
      </w:pPr>
      <w:r>
        <w:t>Based on this information, staff recommend</w:t>
      </w:r>
      <w:r w:rsidR="00334BD3">
        <w:t xml:space="preserve">s the commission close this docket with no further action.  </w:t>
      </w:r>
    </w:p>
    <w:p w14:paraId="51B87A7C" w14:textId="77777777" w:rsidR="00CE432E" w:rsidRDefault="00CE432E" w:rsidP="00222B2F">
      <w:pPr>
        <w:pStyle w:val="BodyText"/>
        <w:widowControl/>
      </w:pPr>
    </w:p>
    <w:p w14:paraId="341829AC" w14:textId="77777777" w:rsidR="00222B2F" w:rsidRDefault="00222B2F" w:rsidP="00222B2F">
      <w:pPr>
        <w:pStyle w:val="BodyText"/>
        <w:widowControl/>
      </w:pPr>
    </w:p>
    <w:p w14:paraId="5799B39C" w14:textId="77777777" w:rsidR="00222B2F" w:rsidRPr="00FD23B3" w:rsidRDefault="00222B2F" w:rsidP="00222B2F">
      <w:pPr>
        <w:rPr>
          <w:b/>
        </w:rPr>
      </w:pPr>
      <w:r w:rsidRPr="00FD23B3">
        <w:t>Sincerely,</w:t>
      </w:r>
    </w:p>
    <w:p w14:paraId="3E8C494E" w14:textId="77777777" w:rsidR="00222B2F" w:rsidRDefault="00222B2F" w:rsidP="00222B2F">
      <w:pPr>
        <w:rPr>
          <w:b/>
        </w:rPr>
      </w:pPr>
    </w:p>
    <w:p w14:paraId="26E502D0" w14:textId="77777777" w:rsidR="00222B2F" w:rsidRPr="00FD23B3" w:rsidRDefault="00222B2F" w:rsidP="00222B2F">
      <w:pPr>
        <w:rPr>
          <w:b/>
        </w:rPr>
      </w:pPr>
    </w:p>
    <w:p w14:paraId="3AA9B85C" w14:textId="77777777" w:rsidR="00222B2F" w:rsidRDefault="00222B2F" w:rsidP="00222B2F">
      <w:pPr>
        <w:rPr>
          <w:b/>
        </w:rPr>
      </w:pPr>
    </w:p>
    <w:p w14:paraId="394ACD6B" w14:textId="750E6F23" w:rsidR="00017EE1" w:rsidRDefault="00E61D6C" w:rsidP="00017EE1">
      <w:r>
        <w:t>Susie Paul</w:t>
      </w:r>
      <w:r w:rsidR="00942940">
        <w:t>,</w:t>
      </w:r>
      <w:r>
        <w:t xml:space="preserve"> Acting Assistant Director</w:t>
      </w:r>
    </w:p>
    <w:p w14:paraId="3E421B4D" w14:textId="70A16AF1" w:rsidR="00121610" w:rsidRPr="00F84BFD" w:rsidRDefault="00017EE1" w:rsidP="00F84BFD">
      <w:pPr>
        <w:tabs>
          <w:tab w:val="left" w:pos="6262"/>
        </w:tabs>
      </w:pPr>
      <w:r>
        <w:t xml:space="preserve">Consumer Protection </w:t>
      </w:r>
    </w:p>
    <w:sectPr w:rsidR="00121610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523A5" w14:textId="77777777" w:rsidR="00B46551" w:rsidRDefault="00B46551" w:rsidP="00AB61BF">
      <w:r>
        <w:separator/>
      </w:r>
    </w:p>
  </w:endnote>
  <w:endnote w:type="continuationSeparator" w:id="0">
    <w:p w14:paraId="04A53C06" w14:textId="77777777" w:rsidR="00B46551" w:rsidRDefault="00B46551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58764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7B8C7" w14:textId="77777777" w:rsidR="00B46551" w:rsidRDefault="00B46551" w:rsidP="00AB61BF">
      <w:r>
        <w:separator/>
      </w:r>
    </w:p>
  </w:footnote>
  <w:footnote w:type="continuationSeparator" w:id="0">
    <w:p w14:paraId="03E8A601" w14:textId="77777777" w:rsidR="00B46551" w:rsidRDefault="00B46551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949A" w14:textId="1DD5C49A" w:rsidR="00C24C52" w:rsidRDefault="00334BD3">
    <w:pPr>
      <w:pStyle w:val="Header"/>
    </w:pPr>
    <w:proofErr w:type="spellStart"/>
    <w:r>
      <w:t>Eman</w:t>
    </w:r>
    <w:proofErr w:type="spellEnd"/>
    <w:r>
      <w:t xml:space="preserve"> Networks, Inc. D-151106</w:t>
    </w:r>
  </w:p>
  <w:p w14:paraId="037B6A62" w14:textId="0C8C5380" w:rsidR="00C24C52" w:rsidRDefault="00334BD3">
    <w:pPr>
      <w:pStyle w:val="Header"/>
    </w:pPr>
    <w:r>
      <w:t>March ____, 2016</w:t>
    </w:r>
  </w:p>
  <w:p w14:paraId="71A99B48" w14:textId="1593ED54" w:rsidR="00C24C52" w:rsidRDefault="00C24C52">
    <w:pPr>
      <w:pStyle w:val="Header"/>
    </w:pPr>
    <w:r>
      <w:t>Page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A21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F16C5F" w14:textId="77777777" w:rsidR="00AB61BF" w:rsidRDefault="00AB61BF" w:rsidP="00AB61BF">
    <w:pPr>
      <w:rPr>
        <w:sz w:val="14"/>
      </w:rPr>
    </w:pPr>
  </w:p>
  <w:p w14:paraId="1ED75E9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753A349" w14:textId="77777777" w:rsidR="00AB61BF" w:rsidRDefault="00AB61BF" w:rsidP="00AB61BF">
    <w:pPr>
      <w:jc w:val="center"/>
      <w:rPr>
        <w:color w:val="008000"/>
        <w:sz w:val="8"/>
      </w:rPr>
    </w:pPr>
  </w:p>
  <w:p w14:paraId="6EAC13B7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A7D3868" w14:textId="77777777" w:rsidR="00AB61BF" w:rsidRDefault="00AB61BF" w:rsidP="00AB61BF">
    <w:pPr>
      <w:jc w:val="center"/>
      <w:rPr>
        <w:i/>
        <w:color w:val="008000"/>
        <w:sz w:val="8"/>
      </w:rPr>
    </w:pPr>
  </w:p>
  <w:p w14:paraId="10E9E166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7778C3F1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F01F619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1275E"/>
    <w:multiLevelType w:val="hybridMultilevel"/>
    <w:tmpl w:val="AE4657EC"/>
    <w:lvl w:ilvl="0" w:tplc="28B28E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EA2E67"/>
    <w:multiLevelType w:val="hybridMultilevel"/>
    <w:tmpl w:val="C6EE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17EE1"/>
    <w:rsid w:val="00040682"/>
    <w:rsid w:val="00044EFF"/>
    <w:rsid w:val="000527DD"/>
    <w:rsid w:val="00053AE1"/>
    <w:rsid w:val="00063930"/>
    <w:rsid w:val="000876F5"/>
    <w:rsid w:val="00090525"/>
    <w:rsid w:val="00096996"/>
    <w:rsid w:val="000A1ABA"/>
    <w:rsid w:val="000D3D22"/>
    <w:rsid w:val="000D603A"/>
    <w:rsid w:val="000E4875"/>
    <w:rsid w:val="000E7251"/>
    <w:rsid w:val="000F69F6"/>
    <w:rsid w:val="00107C40"/>
    <w:rsid w:val="00111248"/>
    <w:rsid w:val="00116F3E"/>
    <w:rsid w:val="00121610"/>
    <w:rsid w:val="00131730"/>
    <w:rsid w:val="001353BD"/>
    <w:rsid w:val="00136FC8"/>
    <w:rsid w:val="0014327C"/>
    <w:rsid w:val="00145692"/>
    <w:rsid w:val="00147032"/>
    <w:rsid w:val="00147DB5"/>
    <w:rsid w:val="0017780C"/>
    <w:rsid w:val="001804DD"/>
    <w:rsid w:val="001A38CA"/>
    <w:rsid w:val="001B14D3"/>
    <w:rsid w:val="001B1B29"/>
    <w:rsid w:val="001C449E"/>
    <w:rsid w:val="001C6369"/>
    <w:rsid w:val="001E77EB"/>
    <w:rsid w:val="001F31D2"/>
    <w:rsid w:val="001F4936"/>
    <w:rsid w:val="00213ED3"/>
    <w:rsid w:val="00222B2F"/>
    <w:rsid w:val="00234A85"/>
    <w:rsid w:val="00237F30"/>
    <w:rsid w:val="0024221A"/>
    <w:rsid w:val="00250E07"/>
    <w:rsid w:val="002640EA"/>
    <w:rsid w:val="00273D2C"/>
    <w:rsid w:val="0027539A"/>
    <w:rsid w:val="00275591"/>
    <w:rsid w:val="002870C2"/>
    <w:rsid w:val="002C67BA"/>
    <w:rsid w:val="002D6081"/>
    <w:rsid w:val="002F0A4A"/>
    <w:rsid w:val="002F6F8D"/>
    <w:rsid w:val="003225B5"/>
    <w:rsid w:val="00334BD3"/>
    <w:rsid w:val="00353540"/>
    <w:rsid w:val="0035627B"/>
    <w:rsid w:val="0036446F"/>
    <w:rsid w:val="00364DA6"/>
    <w:rsid w:val="0038696B"/>
    <w:rsid w:val="003A3BB4"/>
    <w:rsid w:val="003B477D"/>
    <w:rsid w:val="003B74A9"/>
    <w:rsid w:val="003C5AEE"/>
    <w:rsid w:val="003E2E17"/>
    <w:rsid w:val="003E3CF5"/>
    <w:rsid w:val="003E51D7"/>
    <w:rsid w:val="003E63F7"/>
    <w:rsid w:val="00405161"/>
    <w:rsid w:val="004060AA"/>
    <w:rsid w:val="00411524"/>
    <w:rsid w:val="00414D74"/>
    <w:rsid w:val="00417016"/>
    <w:rsid w:val="004279A8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6204F"/>
    <w:rsid w:val="00572F1D"/>
    <w:rsid w:val="005763F7"/>
    <w:rsid w:val="0058130D"/>
    <w:rsid w:val="005949A8"/>
    <w:rsid w:val="00595A18"/>
    <w:rsid w:val="005A0E9F"/>
    <w:rsid w:val="005A7D6D"/>
    <w:rsid w:val="005B3230"/>
    <w:rsid w:val="005B4E86"/>
    <w:rsid w:val="005C3742"/>
    <w:rsid w:val="005E4873"/>
    <w:rsid w:val="005E6D97"/>
    <w:rsid w:val="005F57EB"/>
    <w:rsid w:val="006032AE"/>
    <w:rsid w:val="00603E96"/>
    <w:rsid w:val="00615721"/>
    <w:rsid w:val="00624AAD"/>
    <w:rsid w:val="006267CA"/>
    <w:rsid w:val="00633015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47BFA"/>
    <w:rsid w:val="007571E6"/>
    <w:rsid w:val="00763902"/>
    <w:rsid w:val="00777A0C"/>
    <w:rsid w:val="007A2CAE"/>
    <w:rsid w:val="007B2148"/>
    <w:rsid w:val="007C5E20"/>
    <w:rsid w:val="007F6D68"/>
    <w:rsid w:val="0080782C"/>
    <w:rsid w:val="008230E3"/>
    <w:rsid w:val="00824922"/>
    <w:rsid w:val="00826FEA"/>
    <w:rsid w:val="0083782A"/>
    <w:rsid w:val="00856CAA"/>
    <w:rsid w:val="008948AE"/>
    <w:rsid w:val="008C283E"/>
    <w:rsid w:val="008D4F02"/>
    <w:rsid w:val="008F1B59"/>
    <w:rsid w:val="00912107"/>
    <w:rsid w:val="009246E4"/>
    <w:rsid w:val="00932C69"/>
    <w:rsid w:val="00942940"/>
    <w:rsid w:val="00944B34"/>
    <w:rsid w:val="0097341B"/>
    <w:rsid w:val="009765B2"/>
    <w:rsid w:val="009B4400"/>
    <w:rsid w:val="009D14CC"/>
    <w:rsid w:val="009F21D5"/>
    <w:rsid w:val="009F496B"/>
    <w:rsid w:val="009F69BF"/>
    <w:rsid w:val="009F6D8C"/>
    <w:rsid w:val="00A01969"/>
    <w:rsid w:val="00A03532"/>
    <w:rsid w:val="00A11808"/>
    <w:rsid w:val="00A22724"/>
    <w:rsid w:val="00A23D99"/>
    <w:rsid w:val="00A27F6F"/>
    <w:rsid w:val="00A538E2"/>
    <w:rsid w:val="00A56E29"/>
    <w:rsid w:val="00A80A13"/>
    <w:rsid w:val="00A940E9"/>
    <w:rsid w:val="00AA4E90"/>
    <w:rsid w:val="00AB4CAA"/>
    <w:rsid w:val="00AB61BF"/>
    <w:rsid w:val="00AD48B2"/>
    <w:rsid w:val="00AE15E3"/>
    <w:rsid w:val="00AE23B3"/>
    <w:rsid w:val="00B0438D"/>
    <w:rsid w:val="00B147A9"/>
    <w:rsid w:val="00B2703B"/>
    <w:rsid w:val="00B27BD0"/>
    <w:rsid w:val="00B4196F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24C52"/>
    <w:rsid w:val="00C30448"/>
    <w:rsid w:val="00C31482"/>
    <w:rsid w:val="00C36B9D"/>
    <w:rsid w:val="00C443C0"/>
    <w:rsid w:val="00C905EF"/>
    <w:rsid w:val="00C9626E"/>
    <w:rsid w:val="00CA017A"/>
    <w:rsid w:val="00CA4D37"/>
    <w:rsid w:val="00CE37D5"/>
    <w:rsid w:val="00CE432E"/>
    <w:rsid w:val="00CF33A3"/>
    <w:rsid w:val="00CF7C80"/>
    <w:rsid w:val="00CF7FD0"/>
    <w:rsid w:val="00D32561"/>
    <w:rsid w:val="00D57864"/>
    <w:rsid w:val="00D91265"/>
    <w:rsid w:val="00DB7A1B"/>
    <w:rsid w:val="00DC40A5"/>
    <w:rsid w:val="00DE7860"/>
    <w:rsid w:val="00E142E7"/>
    <w:rsid w:val="00E228DB"/>
    <w:rsid w:val="00E23143"/>
    <w:rsid w:val="00E2346D"/>
    <w:rsid w:val="00E27EF2"/>
    <w:rsid w:val="00E5771B"/>
    <w:rsid w:val="00E6001E"/>
    <w:rsid w:val="00E61D6C"/>
    <w:rsid w:val="00E95575"/>
    <w:rsid w:val="00EA03FE"/>
    <w:rsid w:val="00ED1C3A"/>
    <w:rsid w:val="00EE231D"/>
    <w:rsid w:val="00EE5575"/>
    <w:rsid w:val="00EF79E8"/>
    <w:rsid w:val="00F0157C"/>
    <w:rsid w:val="00F10720"/>
    <w:rsid w:val="00F21845"/>
    <w:rsid w:val="00F22149"/>
    <w:rsid w:val="00F22F35"/>
    <w:rsid w:val="00F37E79"/>
    <w:rsid w:val="00F40076"/>
    <w:rsid w:val="00F57E07"/>
    <w:rsid w:val="00F84BFD"/>
    <w:rsid w:val="00FA2D09"/>
    <w:rsid w:val="00FA561C"/>
    <w:rsid w:val="00FA7EC6"/>
    <w:rsid w:val="00FB12F8"/>
    <w:rsid w:val="00FB455F"/>
    <w:rsid w:val="00FB54C2"/>
    <w:rsid w:val="00FB5AD9"/>
    <w:rsid w:val="00FD04EB"/>
    <w:rsid w:val="00FE0509"/>
    <w:rsid w:val="00FE68D7"/>
    <w:rsid w:val="00FF2B9D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92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C24C52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C24C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C1F2E9897EE147B7A10B984C4FB72A" ma:contentTypeVersion="119" ma:contentTypeDescription="" ma:contentTypeScope="" ma:versionID="b5a1c53c9d4493bf6774f73273c6d4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D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811</IndustryCode>
    <CaseStatus xmlns="dc463f71-b30c-4ab2-9473-d307f9d35888">Closed</CaseStatus>
    <OpenedDate xmlns="dc463f71-b30c-4ab2-9473-d307f9d35888">2015-05-26T07:00:00+00:00</OpenedDate>
    <Date1 xmlns="dc463f71-b30c-4ab2-9473-d307f9d35888">2016-04-11T17:45:36+00:00</Date1>
    <IsDocumentOrder xmlns="dc463f71-b30c-4ab2-9473-d307f9d35888" xsi:nil="true"/>
    <IsHighlyConfidential xmlns="dc463f71-b30c-4ab2-9473-d307f9d35888">false</IsHighlyConfidential>
    <CaseCompanyNames xmlns="dc463f71-b30c-4ab2-9473-d307f9d35888">Eman Networks</CaseCompanyNames>
    <DocketNumber xmlns="dc463f71-b30c-4ab2-9473-d307f9d35888">151106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E88C-D978-4CCB-9882-AC22E50ACB46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6770FE32-D710-4BBF-B78F-DFDCE7F0F478}"/>
</file>

<file path=customXml/itemProps5.xml><?xml version="1.0" encoding="utf-8"?>
<ds:datastoreItem xmlns:ds="http://schemas.openxmlformats.org/officeDocument/2006/customXml" ds:itemID="{9D832A86-F7DC-4B09-B1F7-EEF19563B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EMan Withdrawal Letter</vt:lpstr>
    </vt:vector>
  </TitlesOfParts>
  <Company>Washington Utilities and Transportation Commission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EMan Withdrawal Letter</dc:title>
  <dc:creator>Information Services</dc:creator>
  <cp:lastModifiedBy>Paul, Susie (UTC)</cp:lastModifiedBy>
  <cp:revision>2</cp:revision>
  <cp:lastPrinted>2016-04-08T20:33:00Z</cp:lastPrinted>
  <dcterms:created xsi:type="dcterms:W3CDTF">2016-04-11T15:38:00Z</dcterms:created>
  <dcterms:modified xsi:type="dcterms:W3CDTF">2016-04-11T15:38:00Z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0x0101006E56B4D1795A2E4DB2F0B01679ED314A007EC1F2E9897EE147B7A10B984C4FB72A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