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  <w:gridCol w:w="328"/>
        <w:gridCol w:w="306"/>
        <w:gridCol w:w="288"/>
      </w:tblGrid>
      <w:tr w:rsidR="00B6376F" w:rsidRPr="00770E9A" w:rsidTr="009F5A0A">
        <w:trPr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6376F" w:rsidRPr="00770E9A" w:rsidRDefault="00B6376F" w:rsidP="008217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6376F" w:rsidRPr="00770E9A" w:rsidRDefault="00B6376F" w:rsidP="008217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6376F" w:rsidRPr="00770E9A" w:rsidRDefault="00B6376F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6376F" w:rsidRPr="00770E9A" w:rsidRDefault="00B6376F" w:rsidP="000914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376F" w:rsidRPr="00770E9A" w:rsidTr="009F5A0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6376F" w:rsidRPr="00770E9A" w:rsidRDefault="00B6376F" w:rsidP="008217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6376F" w:rsidRPr="00770E9A" w:rsidRDefault="00B6376F" w:rsidP="008217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6376F" w:rsidRPr="00770E9A" w:rsidRDefault="00B6376F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6376F" w:rsidRPr="00770E9A" w:rsidRDefault="00B6376F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376F" w:rsidRPr="00770E9A" w:rsidTr="009F5A0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6376F" w:rsidRPr="00770E9A" w:rsidRDefault="00B6376F" w:rsidP="008217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6376F" w:rsidRPr="00770E9A" w:rsidRDefault="00B6376F" w:rsidP="008217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6376F" w:rsidRPr="00770E9A" w:rsidRDefault="00B6376F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6376F" w:rsidRPr="00770E9A" w:rsidRDefault="00B6376F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376F" w:rsidRPr="00770E9A" w:rsidTr="009F5A0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6376F" w:rsidRPr="00770E9A" w:rsidRDefault="00B6376F" w:rsidP="008217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6376F" w:rsidRPr="00770E9A" w:rsidRDefault="00B6376F" w:rsidP="008217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6376F" w:rsidRPr="00770E9A" w:rsidRDefault="00B6376F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6376F" w:rsidRPr="00770E9A" w:rsidRDefault="00B6376F" w:rsidP="000914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A0A" w:rsidRPr="00770E9A" w:rsidTr="009F5A0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0914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0914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A0A" w:rsidRPr="00770E9A" w:rsidTr="009F5A0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0914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A0A" w:rsidRPr="00770E9A" w:rsidTr="009F5A0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A0A" w:rsidRPr="00770E9A" w:rsidTr="009F5A0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C266C4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C266C4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9F5A0A" w:rsidRPr="00770E9A" w:rsidTr="009F5A0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F5A0A" w:rsidRPr="00770E9A" w:rsidTr="009F5A0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F5A0A" w:rsidRPr="00770E9A" w:rsidTr="009F5A0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F5A0A" w:rsidRPr="00770E9A" w:rsidTr="009F5A0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F5A0A" w:rsidRPr="00770E9A" w:rsidTr="009F5A0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F5A0A" w:rsidRPr="00770E9A" w:rsidTr="009F5A0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F5A0A" w:rsidRPr="00770E9A" w:rsidTr="009F5A0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F5A0A" w:rsidRPr="00770E9A" w:rsidTr="009F5A0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F5A0A" w:rsidRPr="00770E9A" w:rsidTr="009F5A0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F5A0A" w:rsidRPr="00770E9A" w:rsidTr="009F5A0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F5A0A" w:rsidRPr="00770E9A" w:rsidTr="009F5A0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F5A0A" w:rsidRPr="00770E9A" w:rsidTr="009F5A0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F5A0A" w:rsidRPr="00770E9A" w:rsidTr="009F5A0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F5A0A" w:rsidRPr="00770E9A" w:rsidTr="009F5A0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F5A0A" w:rsidRPr="00770E9A" w:rsidTr="009F5A0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F5A0A" w:rsidRPr="00770E9A" w:rsidTr="009F5A0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F5A0A" w:rsidRPr="00770E9A" w:rsidTr="009F5A0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F5A0A" w:rsidRPr="00770E9A" w:rsidTr="009F5A0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F5A0A" w:rsidRPr="00770E9A" w:rsidTr="009F5A0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F5A0A" w:rsidRPr="00770E9A" w:rsidTr="009F5A0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F5A0A" w:rsidRPr="00770E9A" w:rsidTr="009F5A0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F5A0A" w:rsidRPr="00770E9A" w:rsidTr="009F5A0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F5A0A" w:rsidRPr="00770E9A" w:rsidTr="009F5A0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F5A0A" w:rsidRPr="00770E9A" w:rsidTr="009F5A0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0914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F5A0A" w:rsidRPr="00770E9A" w:rsidTr="009F5A0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F5A0A" w:rsidRPr="00770E9A" w:rsidTr="009F5A0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F5A0A" w:rsidRPr="00770E9A" w:rsidTr="009F5A0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F5A0A" w:rsidRDefault="00C266C4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</w:t>
            </w:r>
            <w:r w:rsidR="009F5A0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C266C4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</w:t>
            </w:r>
            <w:r w:rsidR="009F5A0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5A0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9F5A0A" w:rsidRPr="00770E9A" w:rsidTr="009F5A0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F5A0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5A0A" w:rsidRDefault="009F5A0A" w:rsidP="009F5A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4C423C">
          <w:headerReference w:type="default" r:id="rId7"/>
          <w:footerReference w:type="default" r:id="rId8"/>
          <w:type w:val="continuous"/>
          <w:pgSz w:w="12240" w:h="15840"/>
          <w:pgMar w:top="1440" w:right="720" w:bottom="1440" w:left="1440" w:header="720" w:footer="576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D0445219F9284000AD3A986580157AE2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8C75C5" w:rsidP="008C75C5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140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8C75C5" w:rsidP="008C75C5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Property Tax Tracker </w:t>
            </w:r>
            <w:r w:rsidRPr="008C75C5">
              <w:rPr>
                <w:rStyle w:val="Custom1"/>
                <w:b w:val="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8C75C5" w:rsidRDefault="00B01BFB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8C75C5">
        <w:rPr>
          <w:rFonts w:ascii="Arial" w:hAnsi="Arial" w:cs="Arial"/>
          <w:b/>
          <w:sz w:val="20"/>
          <w:szCs w:val="20"/>
        </w:rPr>
        <w:t>Monthly Rate</w:t>
      </w:r>
      <w:r>
        <w:rPr>
          <w:rFonts w:ascii="Arial" w:hAnsi="Arial" w:cs="Arial"/>
          <w:b/>
          <w:sz w:val="20"/>
          <w:szCs w:val="20"/>
        </w:rPr>
        <w:t xml:space="preserve"> (Continued)</w:t>
      </w:r>
      <w:r w:rsidR="008C75C5">
        <w:rPr>
          <w:rFonts w:ascii="Arial" w:hAnsi="Arial" w:cs="Arial"/>
          <w:b/>
          <w:sz w:val="20"/>
          <w:szCs w:val="20"/>
        </w:rPr>
        <w:t>:</w:t>
      </w:r>
    </w:p>
    <w:tbl>
      <w:tblPr>
        <w:tblpPr w:leftFromText="180" w:rightFromText="180" w:vertAnchor="text" w:horzAnchor="margin" w:tblpY="59"/>
        <w:tblW w:w="0" w:type="auto"/>
        <w:tblLook w:val="00A0" w:firstRow="1" w:lastRow="0" w:firstColumn="1" w:lastColumn="0" w:noHBand="0" w:noVBand="0"/>
      </w:tblPr>
      <w:tblGrid>
        <w:gridCol w:w="1800"/>
        <w:gridCol w:w="1908"/>
        <w:gridCol w:w="1800"/>
        <w:gridCol w:w="2520"/>
        <w:gridCol w:w="270"/>
      </w:tblGrid>
      <w:tr w:rsidR="00B6376F" w:rsidTr="00586523">
        <w:tc>
          <w:tcPr>
            <w:tcW w:w="8298" w:type="dxa"/>
            <w:gridSpan w:val="5"/>
          </w:tcPr>
          <w:p w:rsidR="00B6376F" w:rsidRPr="0019474C" w:rsidRDefault="00B6376F" w:rsidP="00DF7275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SCHEDULE 53 – LED Lighting Service – Customer Owned</w:t>
            </w:r>
          </w:p>
        </w:tc>
      </w:tr>
      <w:tr w:rsidR="00B6376F" w:rsidTr="00B6376F">
        <w:trPr>
          <w:gridAfter w:val="1"/>
          <w:wAfter w:w="270" w:type="dxa"/>
        </w:trPr>
        <w:tc>
          <w:tcPr>
            <w:tcW w:w="1800" w:type="dxa"/>
          </w:tcPr>
          <w:p w:rsidR="00B6376F" w:rsidRDefault="00B6376F" w:rsidP="00B6376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B6376F" w:rsidRPr="00955DDC" w:rsidRDefault="00B6376F" w:rsidP="00B6376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908" w:type="dxa"/>
          </w:tcPr>
          <w:p w:rsidR="00B6376F" w:rsidRDefault="001A0463" w:rsidP="00B6376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Property</w:t>
            </w:r>
          </w:p>
          <w:p w:rsidR="00B6376F" w:rsidRPr="00405101" w:rsidRDefault="001A0463" w:rsidP="00B6376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Tax</w:t>
            </w:r>
            <w:r w:rsidR="00B6376F"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1800" w:type="dxa"/>
          </w:tcPr>
          <w:p w:rsidR="001A0463" w:rsidRDefault="001A0463" w:rsidP="00B6376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376F" w:rsidRPr="004D530D" w:rsidRDefault="001A0463" w:rsidP="00B6376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463">
              <w:rPr>
                <w:rFonts w:ascii="Arial" w:hAnsi="Arial" w:cs="Arial"/>
                <w:sz w:val="20"/>
                <w:szCs w:val="20"/>
                <w:u w:val="single"/>
              </w:rPr>
              <w:t>Deferral</w:t>
            </w:r>
            <w:r w:rsidR="00B6376F" w:rsidRPr="001A0463">
              <w:rPr>
                <w:rFonts w:ascii="Arial" w:hAnsi="Arial" w:cs="Arial"/>
                <w:sz w:val="20"/>
                <w:szCs w:val="20"/>
                <w:u w:val="single"/>
              </w:rPr>
              <w:t xml:space="preserve"> R</w:t>
            </w:r>
            <w:r w:rsidR="00B6376F" w:rsidRPr="00405101">
              <w:rPr>
                <w:rFonts w:ascii="Arial" w:hAnsi="Arial" w:cs="Arial"/>
                <w:sz w:val="20"/>
                <w:szCs w:val="20"/>
                <w:u w:val="single"/>
              </w:rPr>
              <w:t>ate</w:t>
            </w:r>
          </w:p>
        </w:tc>
        <w:tc>
          <w:tcPr>
            <w:tcW w:w="2520" w:type="dxa"/>
          </w:tcPr>
          <w:p w:rsidR="00B6376F" w:rsidRPr="004D530D" w:rsidRDefault="00B6376F" w:rsidP="006C337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Schedule 140 Total 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>Effective Rate Per Lamp</w:t>
            </w:r>
          </w:p>
        </w:tc>
      </w:tr>
      <w:tr w:rsidR="001A0463" w:rsidTr="00B6376F">
        <w:trPr>
          <w:gridAfter w:val="1"/>
          <w:wAfter w:w="270" w:type="dxa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30-3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908" w:type="dxa"/>
          </w:tcPr>
          <w:p w:rsidR="001A0463" w:rsidRPr="0019474C" w:rsidRDefault="001A0463" w:rsidP="001A046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 w:rsidR="00C9667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 w:rsidR="00C266C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20" w:type="dxa"/>
          </w:tcPr>
          <w:p w:rsidR="001A0463" w:rsidRPr="0019474C" w:rsidRDefault="00C266C4" w:rsidP="006C337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$0.12</w:t>
            </w:r>
          </w:p>
        </w:tc>
      </w:tr>
      <w:tr w:rsidR="001A0463" w:rsidTr="00B6376F">
        <w:trPr>
          <w:gridAfter w:val="1"/>
          <w:wAfter w:w="270" w:type="dxa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35.01-4</w:t>
            </w:r>
            <w:r w:rsidRPr="0019474C">
              <w:rPr>
                <w:rFonts w:ascii="Arial" w:hAnsi="Arial" w:cs="Arial"/>
                <w:sz w:val="20"/>
                <w:szCs w:val="20"/>
              </w:rPr>
              <w:t>0 Watt</w:t>
            </w:r>
          </w:p>
        </w:tc>
        <w:tc>
          <w:tcPr>
            <w:tcW w:w="1908" w:type="dxa"/>
          </w:tcPr>
          <w:p w:rsidR="001A0463" w:rsidRPr="0019474C" w:rsidRDefault="001A0463" w:rsidP="001A046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 w:rsidR="00C266C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20" w:type="dxa"/>
          </w:tcPr>
          <w:p w:rsidR="001A0463" w:rsidRPr="0019474C" w:rsidRDefault="00C266C4" w:rsidP="006C337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$0.12</w:t>
            </w:r>
          </w:p>
        </w:tc>
      </w:tr>
      <w:tr w:rsidR="001A0463" w:rsidTr="00B6376F">
        <w:trPr>
          <w:gridAfter w:val="1"/>
          <w:wAfter w:w="270" w:type="dxa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40.01-45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1A0463" w:rsidRPr="0019474C" w:rsidRDefault="001A0463" w:rsidP="001A046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 w:rsidR="00C266C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20" w:type="dxa"/>
          </w:tcPr>
          <w:p w:rsidR="001A0463" w:rsidRPr="0019474C" w:rsidRDefault="00C266C4" w:rsidP="006C337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$0.13</w:t>
            </w:r>
          </w:p>
        </w:tc>
      </w:tr>
      <w:tr w:rsidR="001A0463" w:rsidTr="00B6376F">
        <w:trPr>
          <w:gridAfter w:val="1"/>
          <w:wAfter w:w="270" w:type="dxa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45.01-5</w:t>
            </w:r>
            <w:r w:rsidRPr="0019474C">
              <w:rPr>
                <w:rFonts w:ascii="Arial" w:hAnsi="Arial" w:cs="Arial"/>
                <w:sz w:val="20"/>
                <w:szCs w:val="20"/>
              </w:rPr>
              <w:t>0 Watt</w:t>
            </w:r>
          </w:p>
        </w:tc>
        <w:tc>
          <w:tcPr>
            <w:tcW w:w="1908" w:type="dxa"/>
          </w:tcPr>
          <w:p w:rsidR="001A0463" w:rsidRPr="0019474C" w:rsidRDefault="00C96673" w:rsidP="001A046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$0.09</w:t>
            </w:r>
          </w:p>
        </w:tc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 w:rsidR="00C266C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20" w:type="dxa"/>
          </w:tcPr>
          <w:p w:rsidR="001A0463" w:rsidRPr="0019474C" w:rsidRDefault="00C266C4" w:rsidP="006C337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$0.13</w:t>
            </w:r>
          </w:p>
        </w:tc>
      </w:tr>
      <w:tr w:rsidR="001A0463" w:rsidTr="00B6376F">
        <w:trPr>
          <w:gridAfter w:val="1"/>
          <w:wAfter w:w="270" w:type="dxa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50.01-5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908" w:type="dxa"/>
          </w:tcPr>
          <w:p w:rsidR="001A0463" w:rsidRPr="0019474C" w:rsidRDefault="00C96673" w:rsidP="001A046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$0.10</w:t>
            </w:r>
          </w:p>
        </w:tc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 w:rsidR="00C266C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20" w:type="dxa"/>
          </w:tcPr>
          <w:p w:rsidR="001A0463" w:rsidRPr="0019474C" w:rsidRDefault="00C266C4" w:rsidP="006C337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$0.15</w:t>
            </w:r>
          </w:p>
        </w:tc>
      </w:tr>
      <w:tr w:rsidR="001A0463" w:rsidTr="00B6376F">
        <w:trPr>
          <w:gridAfter w:val="1"/>
          <w:wAfter w:w="270" w:type="dxa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55.01-60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1A0463" w:rsidRPr="0019474C" w:rsidRDefault="00C96673" w:rsidP="001A046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$0.11</w:t>
            </w:r>
          </w:p>
        </w:tc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 w:rsidR="00C266C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20" w:type="dxa"/>
          </w:tcPr>
          <w:p w:rsidR="001A0463" w:rsidRPr="0019474C" w:rsidRDefault="00C266C4" w:rsidP="006C337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$0.16</w:t>
            </w:r>
          </w:p>
        </w:tc>
      </w:tr>
      <w:tr w:rsidR="001A0463" w:rsidTr="00B6376F">
        <w:trPr>
          <w:gridAfter w:val="1"/>
          <w:wAfter w:w="270" w:type="dxa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60.01-65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1A0463" w:rsidRPr="0019474C" w:rsidRDefault="00C96673" w:rsidP="001A046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$0.11</w:t>
            </w:r>
          </w:p>
        </w:tc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 w:rsidR="00C266C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20" w:type="dxa"/>
          </w:tcPr>
          <w:p w:rsidR="001A0463" w:rsidRPr="0019474C" w:rsidRDefault="00C266C4" w:rsidP="006C337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$0.16</w:t>
            </w:r>
          </w:p>
        </w:tc>
      </w:tr>
      <w:tr w:rsidR="001A0463" w:rsidTr="00B6376F">
        <w:trPr>
          <w:gridAfter w:val="1"/>
          <w:wAfter w:w="270" w:type="dxa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65.01-</w:t>
            </w:r>
            <w:r w:rsidRPr="0019474C"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1908" w:type="dxa"/>
          </w:tcPr>
          <w:p w:rsidR="001A0463" w:rsidRPr="0019474C" w:rsidRDefault="00C96673" w:rsidP="001A046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$0.12</w:t>
            </w:r>
          </w:p>
        </w:tc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 w:rsidR="00C266C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20" w:type="dxa"/>
          </w:tcPr>
          <w:p w:rsidR="001A0463" w:rsidRPr="0019474C" w:rsidRDefault="00C266C4" w:rsidP="006C337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$0.18</w:t>
            </w:r>
          </w:p>
        </w:tc>
      </w:tr>
      <w:tr w:rsidR="001A0463" w:rsidTr="00B6376F">
        <w:trPr>
          <w:gridAfter w:val="1"/>
          <w:wAfter w:w="270" w:type="dxa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70.01-7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908" w:type="dxa"/>
          </w:tcPr>
          <w:p w:rsidR="001A0463" w:rsidRPr="0019474C" w:rsidRDefault="001A0463" w:rsidP="001A046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9667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266C4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520" w:type="dxa"/>
          </w:tcPr>
          <w:p w:rsidR="001A0463" w:rsidRPr="0019474C" w:rsidRDefault="001A0463" w:rsidP="006C337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266C4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1A0463" w:rsidTr="00B6376F">
        <w:trPr>
          <w:gridAfter w:val="1"/>
          <w:wAfter w:w="270" w:type="dxa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75.01-80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1A0463" w:rsidRPr="0019474C" w:rsidRDefault="001A0463" w:rsidP="001A046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9667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266C4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520" w:type="dxa"/>
          </w:tcPr>
          <w:p w:rsidR="001A0463" w:rsidRPr="0019474C" w:rsidRDefault="001A0463" w:rsidP="006C337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266C4"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1A0463" w:rsidTr="00B6376F">
        <w:trPr>
          <w:gridAfter w:val="1"/>
          <w:wAfter w:w="270" w:type="dxa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80.01-8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908" w:type="dxa"/>
          </w:tcPr>
          <w:p w:rsidR="001A0463" w:rsidRPr="0019474C" w:rsidRDefault="001A0463" w:rsidP="001A046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9667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266C4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520" w:type="dxa"/>
          </w:tcPr>
          <w:p w:rsidR="001A0463" w:rsidRPr="0019474C" w:rsidRDefault="001A0463" w:rsidP="006C337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266C4"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1A0463" w:rsidTr="00B6376F">
        <w:trPr>
          <w:gridAfter w:val="1"/>
          <w:wAfter w:w="270" w:type="dxa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85.01-9</w:t>
            </w:r>
            <w:r w:rsidRPr="0019474C">
              <w:rPr>
                <w:rFonts w:ascii="Arial" w:hAnsi="Arial" w:cs="Arial"/>
                <w:sz w:val="20"/>
                <w:szCs w:val="20"/>
              </w:rPr>
              <w:t>0 Watt</w:t>
            </w:r>
          </w:p>
        </w:tc>
        <w:tc>
          <w:tcPr>
            <w:tcW w:w="1908" w:type="dxa"/>
          </w:tcPr>
          <w:p w:rsidR="001A0463" w:rsidRPr="0019474C" w:rsidRDefault="001A0463" w:rsidP="001A046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96673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266C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520" w:type="dxa"/>
          </w:tcPr>
          <w:p w:rsidR="001A0463" w:rsidRPr="0019474C" w:rsidRDefault="001A0463" w:rsidP="006C337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266C4"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1A0463" w:rsidTr="00B6376F">
        <w:trPr>
          <w:gridAfter w:val="1"/>
          <w:wAfter w:w="270" w:type="dxa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90.01-95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1A0463" w:rsidRPr="0019474C" w:rsidRDefault="001A0463" w:rsidP="001A046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96673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266C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520" w:type="dxa"/>
          </w:tcPr>
          <w:p w:rsidR="001A0463" w:rsidRPr="0019474C" w:rsidRDefault="001A0463" w:rsidP="006C337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266C4"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1A0463" w:rsidTr="00B6376F">
        <w:trPr>
          <w:gridAfter w:val="1"/>
          <w:wAfter w:w="270" w:type="dxa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95.01-100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1A0463" w:rsidRPr="0019474C" w:rsidRDefault="001A0463" w:rsidP="001A046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9667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266C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520" w:type="dxa"/>
          </w:tcPr>
          <w:p w:rsidR="001A0463" w:rsidRPr="0019474C" w:rsidRDefault="001A0463" w:rsidP="006C337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266C4"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1A0463" w:rsidTr="00B6376F">
        <w:trPr>
          <w:gridAfter w:val="1"/>
          <w:wAfter w:w="270" w:type="dxa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100.01-105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1A0463" w:rsidRPr="0019474C" w:rsidRDefault="001A0463" w:rsidP="001A046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9667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266C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520" w:type="dxa"/>
          </w:tcPr>
          <w:p w:rsidR="001A0463" w:rsidRPr="0019474C" w:rsidRDefault="001A0463" w:rsidP="006C337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266C4"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1A0463" w:rsidTr="00B6376F">
        <w:trPr>
          <w:gridAfter w:val="1"/>
          <w:wAfter w:w="270" w:type="dxa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105.01-11</w:t>
            </w:r>
            <w:r w:rsidRPr="0019474C">
              <w:rPr>
                <w:rFonts w:ascii="Arial" w:hAnsi="Arial" w:cs="Arial"/>
                <w:sz w:val="20"/>
                <w:szCs w:val="20"/>
              </w:rPr>
              <w:t>0 Watt</w:t>
            </w:r>
          </w:p>
        </w:tc>
        <w:tc>
          <w:tcPr>
            <w:tcW w:w="1908" w:type="dxa"/>
          </w:tcPr>
          <w:p w:rsidR="001A0463" w:rsidRPr="0019474C" w:rsidRDefault="001A0463" w:rsidP="001A046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96673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266C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520" w:type="dxa"/>
          </w:tcPr>
          <w:p w:rsidR="001A0463" w:rsidRPr="0019474C" w:rsidRDefault="001A0463" w:rsidP="006C337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266C4"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1A0463" w:rsidTr="00B6376F">
        <w:trPr>
          <w:gridAfter w:val="1"/>
          <w:wAfter w:w="270" w:type="dxa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19474C">
              <w:rPr>
                <w:rFonts w:ascii="Arial" w:hAnsi="Arial" w:cs="Arial"/>
                <w:sz w:val="20"/>
                <w:szCs w:val="20"/>
              </w:rPr>
              <w:t>0.01-115 Watt</w:t>
            </w:r>
          </w:p>
        </w:tc>
        <w:tc>
          <w:tcPr>
            <w:tcW w:w="1908" w:type="dxa"/>
          </w:tcPr>
          <w:p w:rsidR="001A0463" w:rsidRPr="0019474C" w:rsidRDefault="001A0463" w:rsidP="001A046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96673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266C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520" w:type="dxa"/>
          </w:tcPr>
          <w:p w:rsidR="001A0463" w:rsidRPr="0019474C" w:rsidRDefault="001A0463" w:rsidP="006C337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266C4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1A0463" w:rsidTr="00B6376F">
        <w:trPr>
          <w:gridAfter w:val="1"/>
          <w:wAfter w:w="270" w:type="dxa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115.01-120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1A0463" w:rsidRPr="0019474C" w:rsidRDefault="001A0463" w:rsidP="001A046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96673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266C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520" w:type="dxa"/>
          </w:tcPr>
          <w:p w:rsidR="001A0463" w:rsidRPr="0019474C" w:rsidRDefault="001A0463" w:rsidP="006C337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266C4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1A0463" w:rsidTr="00B6376F">
        <w:trPr>
          <w:gridAfter w:val="1"/>
          <w:wAfter w:w="270" w:type="dxa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120.01-125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1A0463" w:rsidRPr="0019474C" w:rsidRDefault="001A0463" w:rsidP="001A046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96673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266C4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520" w:type="dxa"/>
          </w:tcPr>
          <w:p w:rsidR="001A0463" w:rsidRPr="0019474C" w:rsidRDefault="001A0463" w:rsidP="006C337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266C4"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1A0463" w:rsidTr="00B6376F">
        <w:trPr>
          <w:gridAfter w:val="1"/>
          <w:wAfter w:w="270" w:type="dxa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125.01-130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1A0463" w:rsidRPr="0019474C" w:rsidRDefault="001A0463" w:rsidP="001A046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96673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266C4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520" w:type="dxa"/>
          </w:tcPr>
          <w:p w:rsidR="001A0463" w:rsidRPr="0019474C" w:rsidRDefault="001A0463" w:rsidP="006C337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266C4"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1A0463" w:rsidTr="00B6376F">
        <w:trPr>
          <w:gridAfter w:val="1"/>
          <w:wAfter w:w="270" w:type="dxa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130.01-135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1A0463" w:rsidRPr="0019474C" w:rsidRDefault="001A0463" w:rsidP="001A046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96673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266C4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520" w:type="dxa"/>
          </w:tcPr>
          <w:p w:rsidR="001A0463" w:rsidRPr="0019474C" w:rsidRDefault="001A0463" w:rsidP="006C337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266C4"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1A0463" w:rsidTr="00B6376F">
        <w:trPr>
          <w:gridAfter w:val="1"/>
          <w:wAfter w:w="270" w:type="dxa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135.01-140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1A0463" w:rsidRPr="0019474C" w:rsidRDefault="001A0463" w:rsidP="001A046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96673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266C4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520" w:type="dxa"/>
          </w:tcPr>
          <w:p w:rsidR="001A0463" w:rsidRPr="0019474C" w:rsidRDefault="001A0463" w:rsidP="006C337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266C4"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1A0463" w:rsidTr="00B6376F">
        <w:trPr>
          <w:gridAfter w:val="1"/>
          <w:wAfter w:w="270" w:type="dxa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140.01-145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1A0463" w:rsidRPr="0019474C" w:rsidRDefault="001A0463" w:rsidP="001A046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9667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266C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520" w:type="dxa"/>
          </w:tcPr>
          <w:p w:rsidR="001A0463" w:rsidRPr="0019474C" w:rsidRDefault="001A0463" w:rsidP="006C337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266C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1A0463" w:rsidTr="00B6376F">
        <w:trPr>
          <w:gridAfter w:val="1"/>
          <w:wAfter w:w="270" w:type="dxa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145.01-150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1A0463" w:rsidRPr="0019474C" w:rsidRDefault="001A0463" w:rsidP="001A046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9667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266C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520" w:type="dxa"/>
          </w:tcPr>
          <w:p w:rsidR="001A0463" w:rsidRPr="0019474C" w:rsidRDefault="001A0463" w:rsidP="006C337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266C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1A0463" w:rsidTr="00B6376F">
        <w:trPr>
          <w:gridAfter w:val="1"/>
          <w:wAfter w:w="270" w:type="dxa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150.01-155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1A0463" w:rsidRPr="0019474C" w:rsidRDefault="001A0463" w:rsidP="001A046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96673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266C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520" w:type="dxa"/>
          </w:tcPr>
          <w:p w:rsidR="001A0463" w:rsidRPr="0019474C" w:rsidRDefault="001A0463" w:rsidP="006C337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266C4"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  <w:tr w:rsidR="001A0463" w:rsidTr="00B6376F">
        <w:trPr>
          <w:gridAfter w:val="1"/>
          <w:wAfter w:w="270" w:type="dxa"/>
          <w:trHeight w:val="192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155.01-160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1A0463" w:rsidRPr="0019474C" w:rsidRDefault="001A0463" w:rsidP="001A046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96673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266C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520" w:type="dxa"/>
          </w:tcPr>
          <w:p w:rsidR="001A0463" w:rsidRPr="0019474C" w:rsidRDefault="001A0463" w:rsidP="006C337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266C4"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  <w:tr w:rsidR="001A0463" w:rsidTr="00B6376F">
        <w:trPr>
          <w:gridAfter w:val="1"/>
          <w:wAfter w:w="270" w:type="dxa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160.01-165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1A0463" w:rsidRPr="0019474C" w:rsidRDefault="001A0463" w:rsidP="001A046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96673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266C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520" w:type="dxa"/>
          </w:tcPr>
          <w:p w:rsidR="001A0463" w:rsidRPr="0019474C" w:rsidRDefault="001A0463" w:rsidP="006C337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266C4"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1A0463" w:rsidTr="00B6376F">
        <w:trPr>
          <w:gridAfter w:val="1"/>
          <w:wAfter w:w="270" w:type="dxa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165.01-170 Watt</w:t>
            </w:r>
          </w:p>
        </w:tc>
        <w:tc>
          <w:tcPr>
            <w:tcW w:w="1908" w:type="dxa"/>
          </w:tcPr>
          <w:p w:rsidR="001A0463" w:rsidRPr="0019474C" w:rsidRDefault="001A0463" w:rsidP="001A046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96673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266C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520" w:type="dxa"/>
          </w:tcPr>
          <w:p w:rsidR="001A0463" w:rsidRPr="0019474C" w:rsidRDefault="001A0463" w:rsidP="006C337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266C4"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</w:tbl>
    <w:p w:rsidR="004C423C" w:rsidRPr="00BC7E42" w:rsidRDefault="004C423C" w:rsidP="009F5A0A">
      <w:pPr>
        <w:spacing w:after="0" w:line="240" w:lineRule="auto"/>
        <w:rPr>
          <w:rStyle w:val="Custom2"/>
        </w:rPr>
      </w:pPr>
    </w:p>
    <w:sectPr w:rsidR="004C423C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5C5" w:rsidRDefault="008C75C5" w:rsidP="00B963E0">
      <w:pPr>
        <w:spacing w:after="0" w:line="240" w:lineRule="auto"/>
      </w:pPr>
      <w:r>
        <w:separator/>
      </w:r>
    </w:p>
  </w:endnote>
  <w:endnote w:type="continuationSeparator" w:id="0">
    <w:p w:rsidR="008C75C5" w:rsidRDefault="008C75C5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3F063B" wp14:editId="08DEE139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3-26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D8253E">
          <w:rPr>
            <w:rFonts w:ascii="Arial" w:hAnsi="Arial" w:cs="Arial"/>
            <w:sz w:val="20"/>
            <w:szCs w:val="20"/>
          </w:rPr>
          <w:t>March 26,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05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091457">
          <w:rPr>
            <w:rFonts w:ascii="Arial" w:hAnsi="Arial" w:cs="Arial"/>
            <w:sz w:val="20"/>
            <w:szCs w:val="20"/>
          </w:rPr>
          <w:t>May 1, 2015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091457">
          <w:rPr>
            <w:rFonts w:ascii="Arial" w:hAnsi="Arial" w:cs="Arial"/>
            <w:sz w:val="20"/>
            <w:szCs w:val="20"/>
          </w:rPr>
          <w:t>2015-05</w:t>
        </w:r>
      </w:sdtContent>
    </w:sdt>
  </w:p>
  <w:p w:rsidR="00091457" w:rsidRDefault="00091457" w:rsidP="008A742D">
    <w:pPr>
      <w:pStyle w:val="Footer"/>
      <w:ind w:left="-720"/>
      <w:jc w:val="center"/>
      <w:rPr>
        <w:rFonts w:ascii="Arial" w:hAnsi="Arial" w:cs="Arial"/>
        <w:b/>
        <w:sz w:val="16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882FF5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9B7369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>
                <wp:extent cx="1057275" cy="466131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7963" cy="4664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5C5" w:rsidRDefault="008C75C5" w:rsidP="00B963E0">
      <w:pPr>
        <w:spacing w:after="0" w:line="240" w:lineRule="auto"/>
      </w:pPr>
      <w:r>
        <w:separator/>
      </w:r>
    </w:p>
  </w:footnote>
  <w:footnote w:type="continuationSeparator" w:id="0">
    <w:p w:rsidR="008C75C5" w:rsidRDefault="008C75C5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091457" w:rsidP="00D02C25">
    <w:pPr>
      <w:pStyle w:val="NoSpacing"/>
      <w:ind w:right="3600"/>
      <w:jc w:val="right"/>
    </w:pPr>
    <w:r>
      <w:t>2</w:t>
    </w:r>
    <w:r w:rsidRPr="00091457">
      <w:rPr>
        <w:vertAlign w:val="superscript"/>
      </w:rPr>
      <w:t>nd</w:t>
    </w:r>
    <w:r>
      <w:t xml:space="preserve"> </w:t>
    </w:r>
    <w:r w:rsidR="00B42E7C">
      <w:t xml:space="preserve">Revision of Sheet No. </w:t>
    </w:r>
    <w:sdt>
      <w:sdtPr>
        <w:id w:val="1297169"/>
        <w:placeholder>
          <w:docPart w:val="D0445219F9284000AD3A986580157AE2"/>
        </w:placeholder>
        <w:text/>
      </w:sdtPr>
      <w:sdtEndPr/>
      <w:sdtContent>
        <w:r w:rsidR="0003300A">
          <w:t>140-J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091457">
      <w:t>1</w:t>
    </w:r>
    <w:r w:rsidR="00091457" w:rsidRPr="00091457">
      <w:rPr>
        <w:vertAlign w:val="superscript"/>
      </w:rPr>
      <w:t>st</w:t>
    </w:r>
    <w:r w:rsidR="00091457">
      <w:t xml:space="preserve"> Revision of</w:t>
    </w:r>
    <w:r w:rsidR="00E61AEC">
      <w:t xml:space="preserve"> 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82171E">
      <w:rPr>
        <w:u w:val="single"/>
      </w:rPr>
      <w:t xml:space="preserve"> </w:t>
    </w:r>
    <w:r w:rsidR="008C75C5">
      <w:rPr>
        <w:u w:val="single"/>
      </w:rPr>
      <w:t xml:space="preserve">  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 </w:t>
    </w:r>
    <w:r w:rsidR="00091457">
      <w:rPr>
        <w:u w:val="single"/>
      </w:rPr>
      <w:t xml:space="preserve">    </w:t>
    </w:r>
    <w:r w:rsidR="001F5B0A">
      <w:rPr>
        <w:u w:val="single"/>
      </w:rPr>
      <w:t xml:space="preserve">Sheet No. </w:t>
    </w:r>
    <w:sdt>
      <w:sdtPr>
        <w:rPr>
          <w:u w:val="single"/>
        </w:rPr>
        <w:id w:val="2589876"/>
        <w:text/>
      </w:sdtPr>
      <w:sdtEndPr/>
      <w:sdtContent>
        <w:r w:rsidR="00091457">
          <w:rPr>
            <w:u w:val="single"/>
          </w:rPr>
          <w:t>140-J</w:t>
        </w:r>
      </w:sdtContent>
    </w:sdt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 w:rsidR="00882FF5">
      <w:rPr>
        <w:rFonts w:ascii="Arial" w:hAnsi="Arial" w:cs="Arial"/>
        <w:b/>
        <w:sz w:val="20"/>
        <w:szCs w:val="20"/>
      </w:rPr>
      <w:t>, INC.</w:t>
    </w:r>
  </w:p>
  <w:p w:rsidR="00B963E0" w:rsidRPr="00B64632" w:rsidRDefault="00882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D4449B" wp14:editId="4058DDBA">
              <wp:simplePos x="0" y="0"/>
              <wp:positionH relativeFrom="column">
                <wp:posOffset>19050</wp:posOffset>
              </wp:positionH>
              <wp:positionV relativeFrom="paragraph">
                <wp:posOffset>161290</wp:posOffset>
              </wp:positionV>
              <wp:extent cx="6219825" cy="635"/>
              <wp:effectExtent l="0" t="0" r="9525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8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5pt;margin-top:12.7pt;width:489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5C5"/>
    <w:rsid w:val="0003300A"/>
    <w:rsid w:val="0003601D"/>
    <w:rsid w:val="00036897"/>
    <w:rsid w:val="00053192"/>
    <w:rsid w:val="00060533"/>
    <w:rsid w:val="0008711D"/>
    <w:rsid w:val="00091457"/>
    <w:rsid w:val="0009579F"/>
    <w:rsid w:val="000A1DBB"/>
    <w:rsid w:val="000B0263"/>
    <w:rsid w:val="000C04B8"/>
    <w:rsid w:val="000D2886"/>
    <w:rsid w:val="000F642C"/>
    <w:rsid w:val="00104A70"/>
    <w:rsid w:val="0013127F"/>
    <w:rsid w:val="001351A6"/>
    <w:rsid w:val="00143924"/>
    <w:rsid w:val="001601CC"/>
    <w:rsid w:val="00186C0A"/>
    <w:rsid w:val="00196A17"/>
    <w:rsid w:val="001A0463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50702"/>
    <w:rsid w:val="00350A9F"/>
    <w:rsid w:val="003930FE"/>
    <w:rsid w:val="003A474B"/>
    <w:rsid w:val="003A5EFC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A7502"/>
    <w:rsid w:val="004C423C"/>
    <w:rsid w:val="005141B1"/>
    <w:rsid w:val="005241EE"/>
    <w:rsid w:val="00543EA4"/>
    <w:rsid w:val="005743AB"/>
    <w:rsid w:val="005746B6"/>
    <w:rsid w:val="00596AA0"/>
    <w:rsid w:val="005D2A51"/>
    <w:rsid w:val="005E09BA"/>
    <w:rsid w:val="006A72BD"/>
    <w:rsid w:val="006C27C7"/>
    <w:rsid w:val="006C3371"/>
    <w:rsid w:val="006D2365"/>
    <w:rsid w:val="006E75FB"/>
    <w:rsid w:val="00703E53"/>
    <w:rsid w:val="00707DF4"/>
    <w:rsid w:val="00716A97"/>
    <w:rsid w:val="00757C64"/>
    <w:rsid w:val="00770E9A"/>
    <w:rsid w:val="00784841"/>
    <w:rsid w:val="00795847"/>
    <w:rsid w:val="007A48CC"/>
    <w:rsid w:val="007B3F61"/>
    <w:rsid w:val="007D11B1"/>
    <w:rsid w:val="007D434A"/>
    <w:rsid w:val="007E6230"/>
    <w:rsid w:val="007F3BEC"/>
    <w:rsid w:val="0080589E"/>
    <w:rsid w:val="0082171E"/>
    <w:rsid w:val="008312C9"/>
    <w:rsid w:val="00880B8E"/>
    <w:rsid w:val="00882FF5"/>
    <w:rsid w:val="008A3E31"/>
    <w:rsid w:val="008A742D"/>
    <w:rsid w:val="008B3592"/>
    <w:rsid w:val="008C1F4D"/>
    <w:rsid w:val="008C75C5"/>
    <w:rsid w:val="008E58E7"/>
    <w:rsid w:val="009342D5"/>
    <w:rsid w:val="00941F3E"/>
    <w:rsid w:val="00957A0B"/>
    <w:rsid w:val="00962F80"/>
    <w:rsid w:val="0099361B"/>
    <w:rsid w:val="009B1D7A"/>
    <w:rsid w:val="009B7369"/>
    <w:rsid w:val="009F5A0A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B01BFB"/>
    <w:rsid w:val="00B0749D"/>
    <w:rsid w:val="00B248DC"/>
    <w:rsid w:val="00B30E8E"/>
    <w:rsid w:val="00B42E7C"/>
    <w:rsid w:val="00B60AD9"/>
    <w:rsid w:val="00B6376F"/>
    <w:rsid w:val="00B64632"/>
    <w:rsid w:val="00B70BA0"/>
    <w:rsid w:val="00B7226C"/>
    <w:rsid w:val="00B963E0"/>
    <w:rsid w:val="00BA1F04"/>
    <w:rsid w:val="00BC7E42"/>
    <w:rsid w:val="00BE428A"/>
    <w:rsid w:val="00C06D5B"/>
    <w:rsid w:val="00C070F6"/>
    <w:rsid w:val="00C07562"/>
    <w:rsid w:val="00C266C4"/>
    <w:rsid w:val="00C27AA6"/>
    <w:rsid w:val="00C33152"/>
    <w:rsid w:val="00C42132"/>
    <w:rsid w:val="00C67B1F"/>
    <w:rsid w:val="00C701FF"/>
    <w:rsid w:val="00C850A3"/>
    <w:rsid w:val="00C96673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8253E"/>
    <w:rsid w:val="00DB3D30"/>
    <w:rsid w:val="00DB60D7"/>
    <w:rsid w:val="00DC040E"/>
    <w:rsid w:val="00DC2AAE"/>
    <w:rsid w:val="00DF04B6"/>
    <w:rsid w:val="00E002F2"/>
    <w:rsid w:val="00E07D30"/>
    <w:rsid w:val="00E12B4A"/>
    <w:rsid w:val="00E41A1E"/>
    <w:rsid w:val="00E526ED"/>
    <w:rsid w:val="00E61AEC"/>
    <w:rsid w:val="00E74A20"/>
    <w:rsid w:val="00E84B31"/>
    <w:rsid w:val="00E9001F"/>
    <w:rsid w:val="00E94710"/>
    <w:rsid w:val="00EC4414"/>
    <w:rsid w:val="00ED6D74"/>
    <w:rsid w:val="00EF663C"/>
    <w:rsid w:val="00F468B3"/>
    <w:rsid w:val="00F518C8"/>
    <w:rsid w:val="00F53FC2"/>
    <w:rsid w:val="00F57C21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ariffs\Administrative\Tariff%20Shee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0445219F9284000AD3A986580157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D8B5B-0113-4430-A7A4-3E38B9FD8DB1}"/>
      </w:docPartPr>
      <w:docPartBody>
        <w:p w:rsidR="00EF0E04" w:rsidRDefault="00EF0E04">
          <w:pPr>
            <w:pStyle w:val="D0445219F9284000AD3A986580157AE2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E04"/>
    <w:rsid w:val="00EF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0445219F9284000AD3A986580157AE2">
    <w:name w:val="D0445219F9284000AD3A986580157AE2"/>
  </w:style>
  <w:style w:type="paragraph" w:customStyle="1" w:styleId="3AD8F19BA4194705B0BECEC198E71E10">
    <w:name w:val="3AD8F19BA4194705B0BECEC198E71E10"/>
  </w:style>
  <w:style w:type="paragraph" w:customStyle="1" w:styleId="664AD7B7334B433EABB3A2DA0BBA5FB9">
    <w:name w:val="664AD7B7334B433EABB3A2DA0BBA5FB9"/>
  </w:style>
  <w:style w:type="paragraph" w:customStyle="1" w:styleId="1CB450C7CC694D5A906F8B6FD661C4AB">
    <w:name w:val="1CB450C7CC694D5A906F8B6FD661C4A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0445219F9284000AD3A986580157AE2">
    <w:name w:val="D0445219F9284000AD3A986580157AE2"/>
  </w:style>
  <w:style w:type="paragraph" w:customStyle="1" w:styleId="3AD8F19BA4194705B0BECEC198E71E10">
    <w:name w:val="3AD8F19BA4194705B0BECEC198E71E10"/>
  </w:style>
  <w:style w:type="paragraph" w:customStyle="1" w:styleId="664AD7B7334B433EABB3A2DA0BBA5FB9">
    <w:name w:val="664AD7B7334B433EABB3A2DA0BBA5FB9"/>
  </w:style>
  <w:style w:type="paragraph" w:customStyle="1" w:styleId="1CB450C7CC694D5A906F8B6FD661C4AB">
    <w:name w:val="1CB450C7CC694D5A906F8B6FD661C4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2015-03-26T07:00:00+00:00</OpenedDate>
    <Date1 xmlns="dc463f71-b30c-4ab2-9473-d307f9d35888">2015-03-26T07:00:00+00:00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150489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7D745DB9EB888409B544036D90CB923" ma:contentTypeVersion="119" ma:contentTypeDescription="" ma:contentTypeScope="" ma:versionID="2bc7f42baa664e53149e75e471b3d7e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250639-45A6-49A0-B973-CB91957CC75A}"/>
</file>

<file path=customXml/itemProps2.xml><?xml version="1.0" encoding="utf-8"?>
<ds:datastoreItem xmlns:ds="http://schemas.openxmlformats.org/officeDocument/2006/customXml" ds:itemID="{24BC5939-0289-404A-BBE0-0670E02C9D6C}"/>
</file>

<file path=customXml/itemProps3.xml><?xml version="1.0" encoding="utf-8"?>
<ds:datastoreItem xmlns:ds="http://schemas.openxmlformats.org/officeDocument/2006/customXml" ds:itemID="{BA241730-D028-44C5-914E-CC9B2225868B}"/>
</file>

<file path=customXml/itemProps4.xml><?xml version="1.0" encoding="utf-8"?>
<ds:datastoreItem xmlns:ds="http://schemas.openxmlformats.org/officeDocument/2006/customXml" ds:itemID="{D41D3472-5B9A-45C9-8C42-B64E779FBA33}"/>
</file>

<file path=docProps/app.xml><?xml version="1.0" encoding="utf-8"?>
<Properties xmlns="http://schemas.openxmlformats.org/officeDocument/2006/extended-properties" xmlns:vt="http://schemas.openxmlformats.org/officeDocument/2006/docPropsVTypes">
  <Template>Tariff Sheet Template.dotx</Template>
  <TotalTime>29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21</cp:revision>
  <cp:lastPrinted>2011-08-19T16:17:00Z</cp:lastPrinted>
  <dcterms:created xsi:type="dcterms:W3CDTF">2014-04-04T21:13:00Z</dcterms:created>
  <dcterms:modified xsi:type="dcterms:W3CDTF">2015-03-26T20:52:00Z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0x0101006E56B4D1795A2E4DB2F0B01679ED314A0047D745DB9EB888409B544036D90CB923</vt:lpwstr>
  </property>
  <property fmtid="{D5CDD505-2E9C-101B-9397-08002B2CF9AE}" pid="3" name="_docset_NoMedatataSyncRequired">
    <vt:lpwstr>False</vt:lpwstr>
  </property>
</Properties>
</file>