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1A017" w14:textId="77777777" w:rsidR="0058274F" w:rsidRDefault="0058274F" w:rsidP="0048193A">
      <w:pPr>
        <w:tabs>
          <w:tab w:val="left" w:pos="360"/>
        </w:tabs>
        <w:ind w:left="630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14:paraId="7E174D3F" w14:textId="77777777" w:rsidR="0058274F" w:rsidRDefault="0058274F" w:rsidP="0048193A">
      <w:pPr>
        <w:tabs>
          <w:tab w:val="left" w:pos="360"/>
        </w:tabs>
        <w:ind w:left="630"/>
        <w:rPr>
          <w:rFonts w:ascii="Times New Roman" w:hAnsi="Times New Roman" w:cs="Times New Roman"/>
          <w:b/>
          <w:caps/>
          <w:sz w:val="24"/>
          <w:szCs w:val="24"/>
        </w:rPr>
      </w:pPr>
    </w:p>
    <w:p w14:paraId="5EFB613F" w14:textId="77777777" w:rsidR="0058274F" w:rsidRDefault="0058274F" w:rsidP="0048193A">
      <w:pPr>
        <w:tabs>
          <w:tab w:val="left" w:pos="360"/>
        </w:tabs>
        <w:ind w:left="630"/>
        <w:rPr>
          <w:rFonts w:ascii="Times New Roman" w:hAnsi="Times New Roman" w:cs="Times New Roman"/>
          <w:b/>
          <w:caps/>
          <w:sz w:val="24"/>
          <w:szCs w:val="24"/>
        </w:rPr>
      </w:pPr>
    </w:p>
    <w:p w14:paraId="6CCE955C" w14:textId="77777777" w:rsidR="0058274F" w:rsidRDefault="0058274F" w:rsidP="0048193A">
      <w:pPr>
        <w:tabs>
          <w:tab w:val="left" w:pos="360"/>
        </w:tabs>
        <w:ind w:left="63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62E1213" w14:textId="50D3DDC7" w:rsidR="00A7734E" w:rsidRDefault="00F41128" w:rsidP="0048193A">
      <w:pPr>
        <w:tabs>
          <w:tab w:val="left" w:pos="360"/>
        </w:tabs>
        <w:ind w:left="63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TR-143</w:t>
      </w:r>
      <w:r w:rsidR="00DE3730">
        <w:rPr>
          <w:rFonts w:ascii="Times New Roman" w:hAnsi="Times New Roman" w:cs="Times New Roman"/>
          <w:b/>
          <w:caps/>
          <w:sz w:val="24"/>
          <w:szCs w:val="24"/>
        </w:rPr>
        <w:t>995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- </w:t>
      </w:r>
      <w:r w:rsidR="00A7734E" w:rsidRPr="002648A4">
        <w:rPr>
          <w:rFonts w:ascii="Times New Roman" w:hAnsi="Times New Roman" w:cs="Times New Roman"/>
          <w:b/>
          <w:caps/>
          <w:sz w:val="24"/>
          <w:szCs w:val="24"/>
        </w:rPr>
        <w:t xml:space="preserve">Appendix A - </w:t>
      </w:r>
      <w:r w:rsidR="002648A4">
        <w:rPr>
          <w:rFonts w:ascii="Times New Roman" w:hAnsi="Times New Roman" w:cs="Times New Roman"/>
          <w:b/>
          <w:caps/>
          <w:sz w:val="24"/>
          <w:szCs w:val="24"/>
        </w:rPr>
        <w:t>list of crossings</w:t>
      </w:r>
    </w:p>
    <w:p w14:paraId="6C804877" w14:textId="77777777" w:rsidR="00DE3730" w:rsidRDefault="00DE3730" w:rsidP="00AD3312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1068F0FF" w14:textId="77777777" w:rsidR="00DE3730" w:rsidRPr="002648A4" w:rsidRDefault="00DE3730" w:rsidP="00AD3312">
      <w:pPr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TableGrid"/>
        <w:tblW w:w="8214" w:type="dxa"/>
        <w:tblInd w:w="715" w:type="dxa"/>
        <w:tblLook w:val="04A0" w:firstRow="1" w:lastRow="0" w:firstColumn="1" w:lastColumn="0" w:noHBand="0" w:noVBand="1"/>
      </w:tblPr>
      <w:tblGrid>
        <w:gridCol w:w="1889"/>
        <w:gridCol w:w="2521"/>
        <w:gridCol w:w="1824"/>
        <w:gridCol w:w="1980"/>
      </w:tblGrid>
      <w:tr w:rsidR="0058274F" w14:paraId="362E1219" w14:textId="4121DC54" w:rsidTr="0058274F">
        <w:trPr>
          <w:trHeight w:val="521"/>
        </w:trPr>
        <w:tc>
          <w:tcPr>
            <w:tcW w:w="1889" w:type="dxa"/>
            <w:shd w:val="clear" w:color="auto" w:fill="BFBFBF" w:themeFill="background1" w:themeFillShade="BF"/>
            <w:vAlign w:val="center"/>
          </w:tcPr>
          <w:p w14:paraId="362E1214" w14:textId="77777777" w:rsidR="0058274F" w:rsidRPr="002648A4" w:rsidRDefault="0058274F" w:rsidP="00DE3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A4">
              <w:rPr>
                <w:rFonts w:ascii="Times New Roman" w:hAnsi="Times New Roman" w:cs="Times New Roman"/>
                <w:b/>
                <w:sz w:val="24"/>
                <w:szCs w:val="24"/>
              </w:rPr>
              <w:t>USDOT Number</w:t>
            </w:r>
          </w:p>
        </w:tc>
        <w:tc>
          <w:tcPr>
            <w:tcW w:w="2521" w:type="dxa"/>
            <w:shd w:val="clear" w:color="auto" w:fill="BFBFBF" w:themeFill="background1" w:themeFillShade="BF"/>
            <w:vAlign w:val="center"/>
          </w:tcPr>
          <w:p w14:paraId="362E1215" w14:textId="77777777" w:rsidR="0058274F" w:rsidRPr="002648A4" w:rsidRDefault="0058274F" w:rsidP="00DE3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A4">
              <w:rPr>
                <w:rFonts w:ascii="Times New Roman" w:hAnsi="Times New Roman" w:cs="Times New Roman"/>
                <w:b/>
                <w:sz w:val="24"/>
                <w:szCs w:val="24"/>
              </w:rPr>
              <w:t>Road Name</w:t>
            </w:r>
          </w:p>
        </w:tc>
        <w:tc>
          <w:tcPr>
            <w:tcW w:w="1824" w:type="dxa"/>
            <w:shd w:val="clear" w:color="auto" w:fill="BFBFBF" w:themeFill="background1" w:themeFillShade="BF"/>
            <w:vAlign w:val="center"/>
          </w:tcPr>
          <w:p w14:paraId="362E1216" w14:textId="77777777" w:rsidR="0058274F" w:rsidRPr="002648A4" w:rsidRDefault="0058274F" w:rsidP="00DE3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City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362E1217" w14:textId="77777777" w:rsidR="0058274F" w:rsidRPr="002648A4" w:rsidRDefault="0058274F" w:rsidP="00DE3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A4">
              <w:rPr>
                <w:rFonts w:ascii="Times New Roman" w:hAnsi="Times New Roman" w:cs="Times New Roman"/>
                <w:b/>
                <w:sz w:val="24"/>
                <w:szCs w:val="24"/>
              </w:rPr>
              <w:t>County</w:t>
            </w:r>
          </w:p>
        </w:tc>
      </w:tr>
      <w:tr w:rsidR="0058274F" w14:paraId="362E121F" w14:textId="7F6772D5" w:rsidTr="0058274F">
        <w:tc>
          <w:tcPr>
            <w:tcW w:w="1889" w:type="dxa"/>
          </w:tcPr>
          <w:p w14:paraId="362E121A" w14:textId="4CB0BFDA" w:rsidR="0058274F" w:rsidRDefault="0058274F" w:rsidP="00DE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092023J</w:t>
            </w:r>
          </w:p>
        </w:tc>
        <w:tc>
          <w:tcPr>
            <w:tcW w:w="2521" w:type="dxa"/>
          </w:tcPr>
          <w:p w14:paraId="362E121B" w14:textId="55303253" w:rsidR="0058274F" w:rsidRDefault="0058274F" w:rsidP="00DE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Northern Street</w:t>
            </w:r>
          </w:p>
        </w:tc>
        <w:tc>
          <w:tcPr>
            <w:tcW w:w="1824" w:type="dxa"/>
          </w:tcPr>
          <w:p w14:paraId="362E121C" w14:textId="350784A0" w:rsidR="0058274F" w:rsidRDefault="0058274F" w:rsidP="00DE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Snoqualmie</w:t>
            </w:r>
          </w:p>
        </w:tc>
        <w:tc>
          <w:tcPr>
            <w:tcW w:w="1980" w:type="dxa"/>
          </w:tcPr>
          <w:p w14:paraId="362E121D" w14:textId="7C77CC3B" w:rsidR="0058274F" w:rsidRDefault="0058274F" w:rsidP="00DE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</w:t>
            </w:r>
          </w:p>
        </w:tc>
      </w:tr>
      <w:tr w:rsidR="0058274F" w14:paraId="362E1225" w14:textId="1AE14511" w:rsidTr="0058274F">
        <w:tc>
          <w:tcPr>
            <w:tcW w:w="1889" w:type="dxa"/>
          </w:tcPr>
          <w:p w14:paraId="362E1220" w14:textId="7A89B20B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092025X</w:t>
            </w:r>
          </w:p>
        </w:tc>
        <w:tc>
          <w:tcPr>
            <w:tcW w:w="2521" w:type="dxa"/>
          </w:tcPr>
          <w:p w14:paraId="362E1221" w14:textId="0F804F01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 Street</w:t>
            </w:r>
          </w:p>
        </w:tc>
        <w:tc>
          <w:tcPr>
            <w:tcW w:w="1824" w:type="dxa"/>
          </w:tcPr>
          <w:p w14:paraId="362E1222" w14:textId="48638858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Snoqualmie</w:t>
            </w:r>
          </w:p>
        </w:tc>
        <w:tc>
          <w:tcPr>
            <w:tcW w:w="1980" w:type="dxa"/>
          </w:tcPr>
          <w:p w14:paraId="362E1223" w14:textId="2D726D8A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</w:t>
            </w:r>
          </w:p>
        </w:tc>
      </w:tr>
      <w:tr w:rsidR="0058274F" w14:paraId="362E122B" w14:textId="1CAE1C3E" w:rsidTr="0058274F">
        <w:tc>
          <w:tcPr>
            <w:tcW w:w="1889" w:type="dxa"/>
          </w:tcPr>
          <w:p w14:paraId="362E1226" w14:textId="31DA1ABF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092027L</w:t>
            </w:r>
          </w:p>
        </w:tc>
        <w:tc>
          <w:tcPr>
            <w:tcW w:w="2521" w:type="dxa"/>
          </w:tcPr>
          <w:p w14:paraId="362E1227" w14:textId="2FCF2A47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Newton Street</w:t>
            </w:r>
          </w:p>
        </w:tc>
        <w:tc>
          <w:tcPr>
            <w:tcW w:w="1824" w:type="dxa"/>
          </w:tcPr>
          <w:p w14:paraId="362E1228" w14:textId="3995C2A1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Snoqualmie</w:t>
            </w:r>
          </w:p>
        </w:tc>
        <w:tc>
          <w:tcPr>
            <w:tcW w:w="1980" w:type="dxa"/>
          </w:tcPr>
          <w:p w14:paraId="362E1229" w14:textId="4158765A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</w:t>
            </w:r>
          </w:p>
        </w:tc>
      </w:tr>
      <w:tr w:rsidR="0058274F" w14:paraId="362E1231" w14:textId="2B2C1C02" w:rsidTr="0058274F">
        <w:tc>
          <w:tcPr>
            <w:tcW w:w="1889" w:type="dxa"/>
          </w:tcPr>
          <w:p w14:paraId="362E122C" w14:textId="79C128B1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092028T</w:t>
            </w:r>
          </w:p>
        </w:tc>
        <w:tc>
          <w:tcPr>
            <w:tcW w:w="2521" w:type="dxa"/>
          </w:tcPr>
          <w:p w14:paraId="362E122D" w14:textId="4A4160EA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Beta Street</w:t>
            </w:r>
          </w:p>
        </w:tc>
        <w:tc>
          <w:tcPr>
            <w:tcW w:w="1824" w:type="dxa"/>
          </w:tcPr>
          <w:p w14:paraId="362E122E" w14:textId="492FDDA7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Snoqualmie</w:t>
            </w:r>
          </w:p>
        </w:tc>
        <w:tc>
          <w:tcPr>
            <w:tcW w:w="1980" w:type="dxa"/>
          </w:tcPr>
          <w:p w14:paraId="362E122F" w14:textId="4C57380B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</w:t>
            </w:r>
          </w:p>
        </w:tc>
      </w:tr>
      <w:tr w:rsidR="0058274F" w14:paraId="362E1237" w14:textId="390162B5" w:rsidTr="0058274F">
        <w:tc>
          <w:tcPr>
            <w:tcW w:w="1889" w:type="dxa"/>
          </w:tcPr>
          <w:p w14:paraId="362E1232" w14:textId="3A49627A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092032H</w:t>
            </w:r>
          </w:p>
        </w:tc>
        <w:tc>
          <w:tcPr>
            <w:tcW w:w="2521" w:type="dxa"/>
          </w:tcPr>
          <w:p w14:paraId="362E1233" w14:textId="2C53B56B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Quarry Road</w:t>
            </w:r>
          </w:p>
        </w:tc>
        <w:tc>
          <w:tcPr>
            <w:tcW w:w="1824" w:type="dxa"/>
          </w:tcPr>
          <w:p w14:paraId="362E1234" w14:textId="3845FCFA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Snoqualmie</w:t>
            </w:r>
          </w:p>
        </w:tc>
        <w:tc>
          <w:tcPr>
            <w:tcW w:w="1980" w:type="dxa"/>
          </w:tcPr>
          <w:p w14:paraId="362E1235" w14:textId="7006E14E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</w:t>
            </w:r>
          </w:p>
        </w:tc>
      </w:tr>
      <w:tr w:rsidR="0058274F" w14:paraId="362E123D" w14:textId="4C1AAAE2" w:rsidTr="0058274F">
        <w:tc>
          <w:tcPr>
            <w:tcW w:w="1889" w:type="dxa"/>
          </w:tcPr>
          <w:p w14:paraId="362E1238" w14:textId="03B7B02A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092037S</w:t>
            </w:r>
          </w:p>
        </w:tc>
        <w:tc>
          <w:tcPr>
            <w:tcW w:w="2521" w:type="dxa"/>
          </w:tcPr>
          <w:p w14:paraId="362E1239" w14:textId="181534B1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NW 8</w:t>
            </w:r>
            <w:r w:rsidRPr="00DE37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24" w:type="dxa"/>
          </w:tcPr>
          <w:p w14:paraId="362E123A" w14:textId="00932426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Bend</w:t>
            </w:r>
          </w:p>
        </w:tc>
        <w:tc>
          <w:tcPr>
            <w:tcW w:w="1980" w:type="dxa"/>
          </w:tcPr>
          <w:p w14:paraId="362E123B" w14:textId="1E2D01D4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</w:t>
            </w:r>
          </w:p>
        </w:tc>
      </w:tr>
      <w:tr w:rsidR="0058274F" w14:paraId="0030200D" w14:textId="31743C56" w:rsidTr="0058274F">
        <w:tc>
          <w:tcPr>
            <w:tcW w:w="1889" w:type="dxa"/>
          </w:tcPr>
          <w:p w14:paraId="3D346064" w14:textId="514A2FF2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092041G</w:t>
            </w:r>
          </w:p>
        </w:tc>
        <w:tc>
          <w:tcPr>
            <w:tcW w:w="2521" w:type="dxa"/>
          </w:tcPr>
          <w:p w14:paraId="1D62A96F" w14:textId="261E2A9D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Street</w:t>
            </w:r>
          </w:p>
        </w:tc>
        <w:tc>
          <w:tcPr>
            <w:tcW w:w="1824" w:type="dxa"/>
          </w:tcPr>
          <w:p w14:paraId="6D0AB747" w14:textId="6E5586C6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Bend</w:t>
            </w:r>
          </w:p>
        </w:tc>
        <w:tc>
          <w:tcPr>
            <w:tcW w:w="1980" w:type="dxa"/>
          </w:tcPr>
          <w:p w14:paraId="4F260239" w14:textId="62204D8B" w:rsidR="0058274F" w:rsidRDefault="0058274F" w:rsidP="00BE7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</w:t>
            </w:r>
          </w:p>
        </w:tc>
      </w:tr>
    </w:tbl>
    <w:p w14:paraId="362E1340" w14:textId="77777777" w:rsidR="00A7734E" w:rsidRPr="00F41128" w:rsidRDefault="00A7734E" w:rsidP="00F41128">
      <w:pPr>
        <w:rPr>
          <w:rFonts w:ascii="Times New Roman" w:hAnsi="Times New Roman" w:cs="Times New Roman"/>
          <w:sz w:val="2"/>
          <w:szCs w:val="24"/>
        </w:rPr>
      </w:pPr>
    </w:p>
    <w:sectPr w:rsidR="00A7734E" w:rsidRPr="00F41128" w:rsidSect="00582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4108E" w14:textId="77777777" w:rsidR="006D1165" w:rsidRDefault="006D1165" w:rsidP="006D1165">
      <w:r>
        <w:separator/>
      </w:r>
    </w:p>
  </w:endnote>
  <w:endnote w:type="continuationSeparator" w:id="0">
    <w:p w14:paraId="030362CA" w14:textId="77777777" w:rsidR="006D1165" w:rsidRDefault="006D1165" w:rsidP="006D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AC37D" w14:textId="77777777" w:rsidR="006D1165" w:rsidRDefault="006D11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467F5" w14:textId="77777777" w:rsidR="006D1165" w:rsidRDefault="006D11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03F57" w14:textId="77777777" w:rsidR="006D1165" w:rsidRDefault="006D11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38B8A" w14:textId="77777777" w:rsidR="006D1165" w:rsidRDefault="006D1165" w:rsidP="006D1165">
      <w:r>
        <w:separator/>
      </w:r>
    </w:p>
  </w:footnote>
  <w:footnote w:type="continuationSeparator" w:id="0">
    <w:p w14:paraId="6C8B6114" w14:textId="77777777" w:rsidR="006D1165" w:rsidRDefault="006D1165" w:rsidP="006D1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B0659" w14:textId="77777777" w:rsidR="006D1165" w:rsidRDefault="006D11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E04CC" w14:textId="77777777" w:rsidR="006D1165" w:rsidRDefault="006D11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DA273" w14:textId="77777777" w:rsidR="006D1165" w:rsidRDefault="006D11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4E"/>
    <w:rsid w:val="000E640C"/>
    <w:rsid w:val="00124855"/>
    <w:rsid w:val="00161DF7"/>
    <w:rsid w:val="001C5AB1"/>
    <w:rsid w:val="001E1D7A"/>
    <w:rsid w:val="001E77CC"/>
    <w:rsid w:val="001F5A74"/>
    <w:rsid w:val="002648A4"/>
    <w:rsid w:val="002C039A"/>
    <w:rsid w:val="003550BB"/>
    <w:rsid w:val="0048193A"/>
    <w:rsid w:val="00552600"/>
    <w:rsid w:val="0058274F"/>
    <w:rsid w:val="005A6C74"/>
    <w:rsid w:val="00672F7B"/>
    <w:rsid w:val="006A41EE"/>
    <w:rsid w:val="006D1165"/>
    <w:rsid w:val="00706FFF"/>
    <w:rsid w:val="0072714C"/>
    <w:rsid w:val="0086784F"/>
    <w:rsid w:val="008A0918"/>
    <w:rsid w:val="00A7734E"/>
    <w:rsid w:val="00A84C2A"/>
    <w:rsid w:val="00AD3312"/>
    <w:rsid w:val="00AE273E"/>
    <w:rsid w:val="00B13041"/>
    <w:rsid w:val="00BE7DE7"/>
    <w:rsid w:val="00C32A35"/>
    <w:rsid w:val="00C734C9"/>
    <w:rsid w:val="00DA1B86"/>
    <w:rsid w:val="00DD2A47"/>
    <w:rsid w:val="00DE3730"/>
    <w:rsid w:val="00F21B68"/>
    <w:rsid w:val="00F4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2E12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7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165"/>
  </w:style>
  <w:style w:type="paragraph" w:styleId="Footer">
    <w:name w:val="footer"/>
    <w:basedOn w:val="Normal"/>
    <w:link w:val="FooterChar"/>
    <w:uiPriority w:val="99"/>
    <w:unhideWhenUsed/>
    <w:rsid w:val="006D11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D3C6E2CD2F8145BB878BCCB7C5BE4D" ma:contentTypeVersion="175" ma:contentTypeDescription="" ma:contentTypeScope="" ma:versionID="f11f9706fe45e3e3ca6e01b838a25f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2014-11-26T08:00:00+00:00</OpenedDate>
    <Date1 xmlns="dc463f71-b30c-4ab2-9473-d307f9d35888">2014-12-30T08:00:00+00:00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The Northwest Railway Museum</CaseCompanyNames>
    <DocketNumber xmlns="dc463f71-b30c-4ab2-9473-d307f9d35888">143995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A5906F6-79D8-4911-AF75-2BBFF9B94DD9}"/>
</file>

<file path=customXml/itemProps2.xml><?xml version="1.0" encoding="utf-8"?>
<ds:datastoreItem xmlns:ds="http://schemas.openxmlformats.org/officeDocument/2006/customXml" ds:itemID="{45FF4F1A-6121-49E6-80B1-7E7342BCBCFA}"/>
</file>

<file path=customXml/itemProps3.xml><?xml version="1.0" encoding="utf-8"?>
<ds:datastoreItem xmlns:ds="http://schemas.openxmlformats.org/officeDocument/2006/customXml" ds:itemID="{FD512122-F1CB-4E6E-BF8D-2DC983D901F2}"/>
</file>

<file path=customXml/itemProps4.xml><?xml version="1.0" encoding="utf-8"?>
<ds:datastoreItem xmlns:ds="http://schemas.openxmlformats.org/officeDocument/2006/customXml" ds:itemID="{9BC83F27-04DC-406D-A7E2-C01295609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2014-12-30T00:41:00Z</dcterms:created>
  <dcterms:modified xsi:type="dcterms:W3CDTF">2014-12-30T00:42:00Z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0x0101006E56B4D1795A2E4DB2F0B01679ED314A0055D3C6E2CD2F8145BB878BCCB7C5BE4D</vt:lpwstr>
  </property>
  <property fmtid="{D5CDD505-2E9C-101B-9397-08002B2CF9AE}" pid="3" name="_docset_NoMedatataSyncRequired">
    <vt:lpwstr>False</vt:lpwstr>
  </property>
</Properties>
</file>