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3F8D3426" w:rsidR="00FE0F31" w:rsidRPr="00571CD9" w:rsidRDefault="00EA2333">
            <w:r>
              <w:t>BNSF RAILWAY CO.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6" w14:textId="77777777" w:rsidR="007E03E1" w:rsidRDefault="001F21E6">
            <w:r>
              <w:t xml:space="preserve">          </w:t>
            </w:r>
          </w:p>
          <w:p w14:paraId="0A27BFE8" w14:textId="77777777" w:rsidR="00FE0F31" w:rsidRPr="00571CD9" w:rsidRDefault="001F21E6">
            <w:r>
              <w:t xml:space="preserve">        </w:t>
            </w:r>
          </w:p>
          <w:p w14:paraId="0A27BFE9" w14:textId="31D2900D" w:rsidR="00FE0F31" w:rsidRPr="00571CD9" w:rsidRDefault="00EA2333">
            <w:r>
              <w:t>CITY OF BURLINGTON</w:t>
            </w:r>
            <w:r w:rsidR="006D5D28">
              <w:t>,</w:t>
            </w:r>
          </w:p>
          <w:p w14:paraId="0A27BFEA" w14:textId="77777777" w:rsidR="002410A9" w:rsidRPr="00571CD9" w:rsidRDefault="002410A9"/>
          <w:p w14:paraId="0A27BFEB" w14:textId="75ED0050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0A27BFED" w14:textId="77777777" w:rsidR="008328D4" w:rsidRDefault="008328D4">
            <w:pPr>
              <w:pStyle w:val="BodyText"/>
            </w:pPr>
          </w:p>
          <w:p w14:paraId="34D4593B" w14:textId="77777777" w:rsidR="00EA2333" w:rsidRDefault="00EA2333">
            <w:pPr>
              <w:pStyle w:val="BodyText"/>
            </w:pPr>
          </w:p>
          <w:p w14:paraId="5CC30441" w14:textId="77777777" w:rsidR="0069103F" w:rsidRPr="00571CD9" w:rsidRDefault="0069103F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EF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6" w14:textId="40871E2F" w:rsidR="00FE0F31" w:rsidRPr="00571CD9" w:rsidRDefault="0069103F" w:rsidP="007050FD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228" w:type="dxa"/>
            <w:tcBorders>
              <w:left w:val="nil"/>
            </w:tcBorders>
          </w:tcPr>
          <w:p w14:paraId="0A27BFF7" w14:textId="3311AF73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653AE0">
              <w:t>4</w:t>
            </w:r>
            <w:r w:rsidR="00823A4B">
              <w:t>3</w:t>
            </w:r>
            <w:r w:rsidR="00EA2333">
              <w:t>169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08F8FDC3"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69103F">
              <w:t xml:space="preserve">GREENLEAF </w:t>
            </w:r>
            <w:r w:rsidR="0081556A">
              <w:t>AVENUE</w:t>
            </w:r>
            <w:r w:rsidR="008328D4">
              <w:t xml:space="preserve"> </w:t>
            </w:r>
            <w:r w:rsidR="002C3886">
              <w:t xml:space="preserve">IN </w:t>
            </w:r>
            <w:r w:rsidR="0069103F">
              <w:t>BURLINGTON</w:t>
            </w:r>
          </w:p>
          <w:p w14:paraId="0A27BFFB" w14:textId="77777777" w:rsidR="00DE3880" w:rsidRDefault="00DE3880" w:rsidP="00C9020D"/>
          <w:p w14:paraId="0A27BFFE" w14:textId="77C507A4" w:rsidR="00653AE0" w:rsidRDefault="002732AD" w:rsidP="0069103F">
            <w:pPr>
              <w:rPr>
                <w:lang w:val="fr-FR"/>
              </w:rPr>
            </w:pPr>
            <w:r>
              <w:t xml:space="preserve">USDOT:  </w:t>
            </w:r>
            <w:r w:rsidR="0069103F">
              <w:t>084764A</w:t>
            </w: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75CFA2F1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BF47DC">
        <w:rPr>
          <w:iCs/>
        </w:rPr>
        <w:t xml:space="preserve">August </w:t>
      </w:r>
      <w:r w:rsidR="0069103F">
        <w:rPr>
          <w:iCs/>
        </w:rPr>
        <w:t>20</w:t>
      </w:r>
      <w:r w:rsidR="00653AE0">
        <w:rPr>
          <w:iCs/>
        </w:rPr>
        <w:t>, 2014</w:t>
      </w:r>
      <w:r w:rsidRPr="00571CD9">
        <w:rPr>
          <w:bCs/>
          <w:iCs/>
        </w:rPr>
        <w:t xml:space="preserve">, </w:t>
      </w:r>
      <w:r w:rsidR="0069103F">
        <w:rPr>
          <w:bCs/>
          <w:iCs/>
        </w:rPr>
        <w:t>BNSF Railway Co.,</w:t>
      </w:r>
      <w:r w:rsidR="002732AD">
        <w:rPr>
          <w:bCs/>
          <w:iCs/>
        </w:rPr>
        <w:t xml:space="preserve"> (</w:t>
      </w:r>
      <w:r w:rsidR="0069103F">
        <w:rPr>
          <w:bCs/>
          <w:iCs/>
        </w:rPr>
        <w:t>BNSF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69103F">
        <w:rPr>
          <w:iCs/>
        </w:rPr>
        <w:t xml:space="preserve">Greenleaf </w:t>
      </w:r>
      <w:r w:rsidR="0081556A">
        <w:rPr>
          <w:iCs/>
        </w:rPr>
        <w:t>Avenue</w:t>
      </w:r>
      <w:r w:rsidR="00653AE0">
        <w:rPr>
          <w:iCs/>
        </w:rPr>
        <w:t xml:space="preserve"> </w:t>
      </w:r>
      <w:r w:rsidR="00264460">
        <w:rPr>
          <w:iCs/>
        </w:rPr>
        <w:t xml:space="preserve">in </w:t>
      </w:r>
      <w:r w:rsidR="0069103F">
        <w:rPr>
          <w:iCs/>
        </w:rPr>
        <w:t>the city of Burlington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69103F">
        <w:rPr>
          <w:iCs/>
        </w:rPr>
        <w:t>BNSF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69103F">
        <w:rPr>
          <w:iCs/>
        </w:rPr>
        <w:t>realign the track</w:t>
      </w:r>
      <w:r w:rsidR="007B3A9E">
        <w:rPr>
          <w:iCs/>
        </w:rPr>
        <w:t>s</w:t>
      </w:r>
      <w:r w:rsidR="0069103F">
        <w:rPr>
          <w:iCs/>
        </w:rPr>
        <w:t xml:space="preserve"> </w:t>
      </w:r>
      <w:r w:rsidR="00BF47DC">
        <w:rPr>
          <w:iCs/>
        </w:rPr>
        <w:t>through the existing crossing</w:t>
      </w:r>
      <w:r w:rsidR="00F64BE6">
        <w:rPr>
          <w:iCs/>
        </w:rPr>
        <w:t xml:space="preserve"> and upgrade the warning devices</w:t>
      </w:r>
      <w:r w:rsidR="009F1C4F">
        <w:rPr>
          <w:iCs/>
        </w:rPr>
        <w:t>.</w:t>
      </w:r>
    </w:p>
    <w:p w14:paraId="0A27C003" w14:textId="7345677F" w:rsidR="008D61E3" w:rsidRPr="00376E46" w:rsidRDefault="00BF47DC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City of </w:t>
      </w:r>
      <w:r w:rsidR="0069103F">
        <w:rPr>
          <w:bCs/>
          <w:iCs/>
        </w:rPr>
        <w:t>Burlington</w:t>
      </w:r>
      <w:r w:rsidR="00337CAA">
        <w:rPr>
          <w:bCs/>
          <w:iCs/>
        </w:rPr>
        <w:t xml:space="preserve"> (C</w:t>
      </w:r>
      <w:r>
        <w:rPr>
          <w:bCs/>
          <w:iCs/>
        </w:rPr>
        <w:t>i</w:t>
      </w:r>
      <w:r w:rsidR="00337CAA">
        <w:rPr>
          <w:bCs/>
          <w:iCs/>
        </w:rPr>
        <w:t>t</w:t>
      </w:r>
      <w:r w:rsidR="00313577">
        <w:rPr>
          <w:bCs/>
          <w:iCs/>
        </w:rPr>
        <w:t>y)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201E7180" w:rsidR="00264460" w:rsidRPr="00264460" w:rsidRDefault="0069103F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Greenleaf </w:t>
      </w:r>
      <w:r w:rsidR="0081556A">
        <w:rPr>
          <w:bCs/>
          <w:iCs/>
        </w:rPr>
        <w:t>Avenue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>
        <w:rPr>
          <w:bCs/>
          <w:iCs/>
        </w:rPr>
        <w:t>city street</w:t>
      </w:r>
      <w:r w:rsidR="00264460">
        <w:rPr>
          <w:bCs/>
          <w:iCs/>
        </w:rPr>
        <w:t xml:space="preserve"> with one</w:t>
      </w:r>
      <w:r w:rsidR="007E3262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 w:rsidR="004D1BB7">
        <w:rPr>
          <w:bCs/>
          <w:iCs/>
        </w:rPr>
        <w:t>C</w:t>
      </w:r>
      <w:r w:rsidR="0072383B">
        <w:rPr>
          <w:bCs/>
          <w:iCs/>
        </w:rPr>
        <w:t>i</w:t>
      </w:r>
      <w:r w:rsidR="00337CAA">
        <w:rPr>
          <w:bCs/>
          <w:iCs/>
        </w:rPr>
        <w:t>t</w:t>
      </w:r>
      <w:r w:rsidR="004D1BB7">
        <w:rPr>
          <w:bCs/>
          <w:iCs/>
        </w:rPr>
        <w:t>y</w:t>
      </w:r>
      <w:r w:rsidR="008D61E3">
        <w:rPr>
          <w:bCs/>
          <w:iCs/>
        </w:rPr>
        <w:t xml:space="preserve"> </w:t>
      </w:r>
      <w:r w:rsidR="00264460">
        <w:rPr>
          <w:bCs/>
          <w:iCs/>
        </w:rPr>
        <w:t xml:space="preserve">estimates average daily vehicle traffic over the crossing at </w:t>
      </w:r>
      <w:r>
        <w:rPr>
          <w:bCs/>
          <w:iCs/>
        </w:rPr>
        <w:t>4,468</w:t>
      </w:r>
      <w:r w:rsidR="00337CAA">
        <w:rPr>
          <w:bCs/>
          <w:iCs/>
        </w:rPr>
        <w:t xml:space="preserve"> vehicles</w:t>
      </w:r>
      <w:r w:rsidR="007A7B06">
        <w:rPr>
          <w:bCs/>
          <w:iCs/>
        </w:rPr>
        <w:t xml:space="preserve">. </w:t>
      </w:r>
      <w:r>
        <w:rPr>
          <w:bCs/>
          <w:iCs/>
        </w:rPr>
        <w:t xml:space="preserve">Greenleaf </w:t>
      </w:r>
      <w:r w:rsidR="004B1EDD">
        <w:rPr>
          <w:bCs/>
          <w:iCs/>
        </w:rPr>
        <w:t>Avenue</w:t>
      </w:r>
      <w:r w:rsidR="00967205">
        <w:rPr>
          <w:bCs/>
          <w:iCs/>
        </w:rPr>
        <w:t xml:space="preserve"> is</w:t>
      </w:r>
      <w:r w:rsidR="003E260D">
        <w:rPr>
          <w:bCs/>
          <w:iCs/>
        </w:rPr>
        <w:t xml:space="preserve"> not</w:t>
      </w:r>
      <w:r w:rsidR="00967205">
        <w:rPr>
          <w:bCs/>
          <w:iCs/>
        </w:rPr>
        <w:t xml:space="preserve"> a designated truck </w:t>
      </w:r>
      <w:r w:rsidR="00D62E97">
        <w:rPr>
          <w:bCs/>
          <w:iCs/>
        </w:rPr>
        <w:t xml:space="preserve">or school bus </w:t>
      </w:r>
      <w:r w:rsidR="00967205">
        <w:rPr>
          <w:bCs/>
          <w:iCs/>
        </w:rPr>
        <w:t xml:space="preserve">route.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72383B">
        <w:rPr>
          <w:bCs/>
          <w:iCs/>
        </w:rPr>
        <w:t>25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56A429CD" w14:textId="61032486" w:rsidR="0072383B" w:rsidRDefault="0069103F" w:rsidP="00254F69">
      <w:pPr>
        <w:pStyle w:val="NumberedParagraph"/>
        <w:spacing w:line="288" w:lineRule="auto"/>
      </w:pPr>
      <w:r>
        <w:t>BNSF</w:t>
      </w:r>
      <w:r w:rsidR="00235F42" w:rsidRPr="0072383B">
        <w:t xml:space="preserve"> maintains</w:t>
      </w:r>
      <w:r w:rsidR="00254F69">
        <w:t xml:space="preserve"> one mainline and </w:t>
      </w:r>
      <w:r w:rsidR="0081556A">
        <w:t>two</w:t>
      </w:r>
      <w:r w:rsidR="00C05B14" w:rsidRPr="0072383B">
        <w:t xml:space="preserve"> </w:t>
      </w:r>
      <w:r w:rsidR="0072383B" w:rsidRPr="0072383B">
        <w:t xml:space="preserve">spur </w:t>
      </w:r>
      <w:r w:rsidR="00C05B14" w:rsidRPr="0072383B">
        <w:t>track</w:t>
      </w:r>
      <w:r w:rsidR="00254F69">
        <w:t>s</w:t>
      </w:r>
      <w:r w:rsidR="00235F42" w:rsidRPr="0072383B">
        <w:t xml:space="preserve"> at this location</w:t>
      </w:r>
      <w:r w:rsidR="0081556A">
        <w:t xml:space="preserve">. </w:t>
      </w:r>
      <w:r w:rsidR="00254F69">
        <w:t xml:space="preserve">One </w:t>
      </w:r>
      <w:r w:rsidR="007516F3">
        <w:t xml:space="preserve">of the </w:t>
      </w:r>
      <w:r w:rsidR="00254F69">
        <w:t>spur track</w:t>
      </w:r>
      <w:r w:rsidR="007516F3">
        <w:t>s</w:t>
      </w:r>
      <w:r w:rsidR="00254F69">
        <w:t xml:space="preserve"> is the Anacortes Spur which serv</w:t>
      </w:r>
      <w:r w:rsidR="007516F3">
        <w:t>es</w:t>
      </w:r>
      <w:r w:rsidR="00254F69">
        <w:t xml:space="preserve"> </w:t>
      </w:r>
      <w:r w:rsidR="00DF78C2">
        <w:t xml:space="preserve">the </w:t>
      </w:r>
      <w:r w:rsidR="00254F69">
        <w:t xml:space="preserve">Anacortes area. </w:t>
      </w:r>
      <w:r w:rsidR="0081556A">
        <w:t>Up to six trains per day traveling ten miles per hour operate over the spur tracks. Up to 1</w:t>
      </w:r>
      <w:r w:rsidR="00254F69">
        <w:t>6</w:t>
      </w:r>
      <w:r w:rsidR="0081556A">
        <w:t xml:space="preserve"> trains per day operate on the mainline </w:t>
      </w:r>
      <w:r w:rsidR="00DF78C2">
        <w:t>track</w:t>
      </w:r>
      <w:r w:rsidR="00F64BE6">
        <w:t>. The train traffic includes freight traveling at up to 60 miles per hour and several passenger trains that travel at</w:t>
      </w:r>
      <w:r w:rsidR="00254F69">
        <w:t xml:space="preserve"> </w:t>
      </w:r>
      <w:r w:rsidR="00DF78C2">
        <w:t>79</w:t>
      </w:r>
      <w:r w:rsidR="00254F69">
        <w:t xml:space="preserve"> miles per hour</w:t>
      </w:r>
      <w:r w:rsidR="007E03AE">
        <w:t xml:space="preserve">. </w:t>
      </w:r>
    </w:p>
    <w:p w14:paraId="0A27C006" w14:textId="2047D37C" w:rsidR="00967205" w:rsidRPr="0072383B" w:rsidRDefault="00967205" w:rsidP="006706FF">
      <w:pPr>
        <w:pStyle w:val="NumberedParagraph"/>
        <w:spacing w:line="288" w:lineRule="auto"/>
        <w:rPr>
          <w:bCs/>
          <w:iCs/>
        </w:rPr>
      </w:pPr>
      <w:r w:rsidRPr="0072383B">
        <w:rPr>
          <w:bCs/>
          <w:iCs/>
        </w:rPr>
        <w:t xml:space="preserve">Railroad warning devices at the </w:t>
      </w:r>
      <w:r w:rsidR="00254F69">
        <w:rPr>
          <w:bCs/>
          <w:iCs/>
        </w:rPr>
        <w:t>Greenleaf Avenue</w:t>
      </w:r>
      <w:r w:rsidRPr="0072383B">
        <w:rPr>
          <w:bCs/>
          <w:iCs/>
        </w:rPr>
        <w:t xml:space="preserve"> crossing consist of </w:t>
      </w:r>
      <w:r w:rsidR="003D3905" w:rsidRPr="0072383B">
        <w:rPr>
          <w:bCs/>
          <w:iCs/>
        </w:rPr>
        <w:t xml:space="preserve">crossbucks, </w:t>
      </w:r>
      <w:r w:rsidR="00254F69">
        <w:rPr>
          <w:bCs/>
          <w:iCs/>
        </w:rPr>
        <w:t>cantilever mounted lights and gates</w:t>
      </w:r>
      <w:r w:rsidR="00F64BE6">
        <w:rPr>
          <w:bCs/>
          <w:iCs/>
        </w:rPr>
        <w:t>, multiple track signs,</w:t>
      </w:r>
      <w:r w:rsidR="00254F69">
        <w:rPr>
          <w:bCs/>
          <w:iCs/>
        </w:rPr>
        <w:t xml:space="preserve"> </w:t>
      </w:r>
      <w:r w:rsidR="003D3905" w:rsidRPr="0072383B">
        <w:rPr>
          <w:bCs/>
          <w:iCs/>
        </w:rPr>
        <w:t>and advance warning signs</w:t>
      </w:r>
      <w:r w:rsidRPr="0072383B">
        <w:rPr>
          <w:bCs/>
          <w:iCs/>
        </w:rPr>
        <w:t>.</w:t>
      </w:r>
      <w:r w:rsidR="004E02D1" w:rsidRPr="0072383B">
        <w:rPr>
          <w:bCs/>
          <w:iCs/>
        </w:rPr>
        <w:t xml:space="preserve"> </w:t>
      </w:r>
    </w:p>
    <w:p w14:paraId="0A27C009" w14:textId="0CB8F5C5" w:rsidR="009F780A" w:rsidRPr="00CA15BF" w:rsidRDefault="00254F69" w:rsidP="00486925">
      <w:pPr>
        <w:pStyle w:val="NumberedParagraph"/>
        <w:spacing w:line="288" w:lineRule="auto"/>
        <w:rPr>
          <w:b/>
          <w:bCs/>
          <w:iCs/>
        </w:rPr>
      </w:pPr>
      <w:r>
        <w:t>BNSF</w:t>
      </w:r>
      <w:r w:rsidR="003D3905">
        <w:t xml:space="preserve"> proposes to </w:t>
      </w:r>
      <w:r>
        <w:t xml:space="preserve">realign the tracks </w:t>
      </w:r>
      <w:r w:rsidR="00F64BE6">
        <w:t>by 2.3 feet to reduce the curvature of the track</w:t>
      </w:r>
      <w:r>
        <w:t xml:space="preserve">, </w:t>
      </w:r>
      <w:r w:rsidR="00865055">
        <w:t xml:space="preserve">install new concrete crossing surfaces, </w:t>
      </w:r>
      <w:r>
        <w:t xml:space="preserve">upgrade to </w:t>
      </w:r>
      <w:r w:rsidR="00CA15BF">
        <w:t>LED</w:t>
      </w:r>
      <w:r>
        <w:t xml:space="preserve"> lights, add a second pedestrian bell on the </w:t>
      </w:r>
      <w:r>
        <w:lastRenderedPageBreak/>
        <w:t>south approach and upgrade the train detection on the spur tracks from motion detection to predictor circuitry.</w:t>
      </w:r>
      <w:r w:rsidR="00EE3FD8">
        <w:t xml:space="preserve"> </w:t>
      </w:r>
      <w:r w:rsidR="00F64BE6">
        <w:t xml:space="preserve">The mainline track will remain constant warning train detection. </w:t>
      </w:r>
      <w:r w:rsidR="00CA15BF">
        <w:t xml:space="preserve">The footprint of the crossing will be adjusted slightly to accommodate the realignment of the tracks. </w:t>
      </w:r>
      <w:r w:rsidR="00990CB5">
        <w:t xml:space="preserve">The </w:t>
      </w:r>
      <w:r>
        <w:t xml:space="preserve">realignment will </w:t>
      </w:r>
      <w:r w:rsidR="00CA15BF">
        <w:t>enable BNSF to increase</w:t>
      </w:r>
      <w:r>
        <w:t xml:space="preserve"> the train speed </w:t>
      </w:r>
      <w:r w:rsidR="00CA15BF">
        <w:t>t</w:t>
      </w:r>
      <w:r>
        <w:t>o 20 miles per hour on the Anacortes spur</w:t>
      </w:r>
      <w:r w:rsidR="00CA15BF">
        <w:t xml:space="preserve"> line.</w:t>
      </w:r>
      <w:r>
        <w:t xml:space="preserve"> </w:t>
      </w:r>
      <w:r w:rsidR="00F64BE6">
        <w:t>Installing n</w:t>
      </w:r>
      <w:r w:rsidR="00E41F0D">
        <w:t xml:space="preserve">ew </w:t>
      </w:r>
      <w:r w:rsidR="00CA15BF">
        <w:t>track materials</w:t>
      </w:r>
      <w:r w:rsidR="00F77977">
        <w:t>,</w:t>
      </w:r>
      <w:r w:rsidR="00CA15BF">
        <w:t xml:space="preserve"> as well as </w:t>
      </w:r>
      <w:r w:rsidR="00F77977">
        <w:t xml:space="preserve">a second pedestrian bell, </w:t>
      </w:r>
      <w:r w:rsidR="00CA15BF">
        <w:t xml:space="preserve">replacing </w:t>
      </w:r>
      <w:r w:rsidR="00F77977">
        <w:t xml:space="preserve">the </w:t>
      </w:r>
      <w:r w:rsidR="00CA15BF">
        <w:t xml:space="preserve">incandescent </w:t>
      </w:r>
      <w:r w:rsidR="00F64BE6">
        <w:t>with</w:t>
      </w:r>
      <w:r w:rsidR="00CA15BF">
        <w:t xml:space="preserve"> LED lights</w:t>
      </w:r>
      <w:r w:rsidR="00F77977">
        <w:t>,</w:t>
      </w:r>
      <w:r w:rsidR="00CA15BF">
        <w:t xml:space="preserve"> and </w:t>
      </w:r>
      <w:r w:rsidR="00F64BE6">
        <w:t xml:space="preserve">upgrading to </w:t>
      </w:r>
      <w:r w:rsidR="00CA15BF">
        <w:t xml:space="preserve">predictor circuitry </w:t>
      </w:r>
      <w:r w:rsidR="00F77977">
        <w:t xml:space="preserve">all contribute to </w:t>
      </w:r>
      <w:r w:rsidR="004C19CC">
        <w:t xml:space="preserve">a </w:t>
      </w:r>
      <w:r w:rsidR="007D53C2">
        <w:t>improving safety at the Greenleaf Avenue crossing.</w:t>
      </w:r>
    </w:p>
    <w:p w14:paraId="0A27C00A" w14:textId="77777777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77777777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3556C170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7D53C2">
        <w:t>BNSF Railway Co.,</w:t>
      </w:r>
      <w:r w:rsidR="00F35C2E">
        <w:t xml:space="preserve"> </w:t>
      </w:r>
      <w:r w:rsidR="00DB652F">
        <w:t xml:space="preserve">on </w:t>
      </w:r>
      <w:r w:rsidR="00316F98">
        <w:t xml:space="preserve">August </w:t>
      </w:r>
      <w:r w:rsidR="007D53C2">
        <w:t>20</w:t>
      </w:r>
      <w:r w:rsidR="009F780A">
        <w:t>, 2014</w:t>
      </w:r>
      <w:r w:rsidRPr="00571CD9">
        <w:t>, and giving consideration to all relevant matters and for good cause shown, the Commission grants the petition.</w:t>
      </w:r>
    </w:p>
    <w:p w14:paraId="6A9E6F56" w14:textId="1988CC8C" w:rsidR="00472648" w:rsidRDefault="00FE0F31" w:rsidP="00B464C0">
      <w:pPr>
        <w:pStyle w:val="SectionHeading"/>
        <w:spacing w:after="0"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301BCE9B" w14:textId="77777777" w:rsidR="00B464C0" w:rsidRPr="00B464C0" w:rsidRDefault="00B464C0" w:rsidP="00B464C0">
      <w:pPr>
        <w:pStyle w:val="NumberedParagraph"/>
        <w:numPr>
          <w:ilvl w:val="0"/>
          <w:numId w:val="0"/>
        </w:numPr>
      </w:pP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14479DE7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7D53C2">
        <w:t>BNSF Railway Co.,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7D53C2">
        <w:t>Greenleaf Avenue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E41F0D">
        <w:t>s</w:t>
      </w:r>
      <w:r w:rsidR="00316F98">
        <w:t>’</w:t>
      </w:r>
      <w:r w:rsidRPr="00571CD9">
        <w:t xml:space="preserve"> tracks in </w:t>
      </w:r>
      <w:r w:rsidR="007D53C2">
        <w:t>Burlington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lastRenderedPageBreak/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77777777" w:rsidR="004B09E8" w:rsidRPr="00316F98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14:paraId="1A817645" w14:textId="77777777" w:rsidR="007D53C2" w:rsidRDefault="007D53C2" w:rsidP="007E3262">
      <w:pPr>
        <w:pStyle w:val="Findings"/>
        <w:numPr>
          <w:ilvl w:val="0"/>
          <w:numId w:val="0"/>
        </w:numPr>
        <w:spacing w:line="320" w:lineRule="exact"/>
      </w:pPr>
    </w:p>
    <w:p w14:paraId="0A27C01B" w14:textId="77777777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30F84B2E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4417FB">
        <w:rPr>
          <w:iCs/>
        </w:rPr>
        <w:t>September 29</w:t>
      </w:r>
      <w:bookmarkStart w:id="0" w:name="_GoBack"/>
      <w:bookmarkEnd w:id="0"/>
      <w:r w:rsidR="007D53C2">
        <w:rPr>
          <w:iCs/>
        </w:rPr>
        <w:t>, 2014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493D6DBB" w14:textId="77777777" w:rsidR="007D53C2" w:rsidRDefault="007D53C2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D62E97" w:rsidRDefault="00D62E97">
      <w:r>
        <w:separator/>
      </w:r>
    </w:p>
  </w:endnote>
  <w:endnote w:type="continuationSeparator" w:id="0">
    <w:p w14:paraId="0A27C038" w14:textId="77777777" w:rsidR="00D62E97" w:rsidRDefault="00D6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D62E97" w:rsidRDefault="00D62E97">
      <w:r>
        <w:separator/>
      </w:r>
    </w:p>
  </w:footnote>
  <w:footnote w:type="continuationSeparator" w:id="0">
    <w:p w14:paraId="0A27C036" w14:textId="77777777" w:rsidR="00D62E97" w:rsidRDefault="00D6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5034D233" w:rsidR="00D62E97" w:rsidRPr="007050FD" w:rsidRDefault="00D62E97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143</w:t>
    </w:r>
    <w:r w:rsidR="0069103F">
      <w:rPr>
        <w:b/>
        <w:sz w:val="20"/>
        <w:szCs w:val="20"/>
      </w:rPr>
      <w:t>169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4417FB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</w:p>
  <w:p w14:paraId="0A27C03C" w14:textId="77777777" w:rsidR="00D62E97" w:rsidRPr="007050FD" w:rsidRDefault="00D62E97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11DA1"/>
    <w:rsid w:val="000136E5"/>
    <w:rsid w:val="00014A2B"/>
    <w:rsid w:val="0002028A"/>
    <w:rsid w:val="00024C1B"/>
    <w:rsid w:val="0002581D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80994"/>
    <w:rsid w:val="00184968"/>
    <w:rsid w:val="001858FE"/>
    <w:rsid w:val="001A3B02"/>
    <w:rsid w:val="001A7241"/>
    <w:rsid w:val="001B7888"/>
    <w:rsid w:val="001B7917"/>
    <w:rsid w:val="001B7F1D"/>
    <w:rsid w:val="001C7579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54F6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16F98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73BA"/>
    <w:rsid w:val="003D3905"/>
    <w:rsid w:val="003E260D"/>
    <w:rsid w:val="003E5247"/>
    <w:rsid w:val="003F4A68"/>
    <w:rsid w:val="003F6EB2"/>
    <w:rsid w:val="0041345F"/>
    <w:rsid w:val="00423553"/>
    <w:rsid w:val="00427BBF"/>
    <w:rsid w:val="00433DDC"/>
    <w:rsid w:val="004417FB"/>
    <w:rsid w:val="0044245B"/>
    <w:rsid w:val="00452211"/>
    <w:rsid w:val="00472648"/>
    <w:rsid w:val="00475C81"/>
    <w:rsid w:val="00492892"/>
    <w:rsid w:val="00496099"/>
    <w:rsid w:val="004A25D3"/>
    <w:rsid w:val="004A3E66"/>
    <w:rsid w:val="004B09E8"/>
    <w:rsid w:val="004B1EDD"/>
    <w:rsid w:val="004C19CC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26DC"/>
    <w:rsid w:val="00682D7A"/>
    <w:rsid w:val="0069103F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383B"/>
    <w:rsid w:val="00724FE6"/>
    <w:rsid w:val="007256EA"/>
    <w:rsid w:val="007417EB"/>
    <w:rsid w:val="0074520F"/>
    <w:rsid w:val="007516F3"/>
    <w:rsid w:val="00754EEA"/>
    <w:rsid w:val="00755976"/>
    <w:rsid w:val="007645DD"/>
    <w:rsid w:val="00770612"/>
    <w:rsid w:val="007714D2"/>
    <w:rsid w:val="007907D4"/>
    <w:rsid w:val="007A7B06"/>
    <w:rsid w:val="007B3982"/>
    <w:rsid w:val="007B3A9E"/>
    <w:rsid w:val="007B6FC2"/>
    <w:rsid w:val="007C7945"/>
    <w:rsid w:val="007D007A"/>
    <w:rsid w:val="007D1885"/>
    <w:rsid w:val="007D53C2"/>
    <w:rsid w:val="007D7A12"/>
    <w:rsid w:val="007E03AE"/>
    <w:rsid w:val="007E03E1"/>
    <w:rsid w:val="007E1FC4"/>
    <w:rsid w:val="007E3262"/>
    <w:rsid w:val="007F3947"/>
    <w:rsid w:val="0081170B"/>
    <w:rsid w:val="00811C94"/>
    <w:rsid w:val="008120BB"/>
    <w:rsid w:val="0081395F"/>
    <w:rsid w:val="0081556A"/>
    <w:rsid w:val="00823A4B"/>
    <w:rsid w:val="00831344"/>
    <w:rsid w:val="008328D4"/>
    <w:rsid w:val="0084031F"/>
    <w:rsid w:val="0084348D"/>
    <w:rsid w:val="00865055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25CF"/>
    <w:rsid w:val="009C3577"/>
    <w:rsid w:val="009C5DF5"/>
    <w:rsid w:val="009D2738"/>
    <w:rsid w:val="009E38CC"/>
    <w:rsid w:val="009F1B56"/>
    <w:rsid w:val="009F1C4F"/>
    <w:rsid w:val="009F1F33"/>
    <w:rsid w:val="009F5FEF"/>
    <w:rsid w:val="009F780A"/>
    <w:rsid w:val="00A02A0D"/>
    <w:rsid w:val="00A02BE6"/>
    <w:rsid w:val="00A02CB2"/>
    <w:rsid w:val="00A10DC9"/>
    <w:rsid w:val="00A15FD8"/>
    <w:rsid w:val="00A161E4"/>
    <w:rsid w:val="00A314E5"/>
    <w:rsid w:val="00A31E12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36E8C"/>
    <w:rsid w:val="00B464C0"/>
    <w:rsid w:val="00B60BB6"/>
    <w:rsid w:val="00B61BBA"/>
    <w:rsid w:val="00B625BD"/>
    <w:rsid w:val="00B7404F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6970"/>
    <w:rsid w:val="00BD7EAE"/>
    <w:rsid w:val="00BF47DC"/>
    <w:rsid w:val="00C03012"/>
    <w:rsid w:val="00C05B14"/>
    <w:rsid w:val="00C2132F"/>
    <w:rsid w:val="00C21FE7"/>
    <w:rsid w:val="00C23B1B"/>
    <w:rsid w:val="00C53A4F"/>
    <w:rsid w:val="00C74621"/>
    <w:rsid w:val="00C76A21"/>
    <w:rsid w:val="00C833A2"/>
    <w:rsid w:val="00C87FCA"/>
    <w:rsid w:val="00C9020D"/>
    <w:rsid w:val="00C9246A"/>
    <w:rsid w:val="00C975EC"/>
    <w:rsid w:val="00CA15BF"/>
    <w:rsid w:val="00CB3EB9"/>
    <w:rsid w:val="00CB445B"/>
    <w:rsid w:val="00CB6706"/>
    <w:rsid w:val="00CC17AB"/>
    <w:rsid w:val="00CE5924"/>
    <w:rsid w:val="00CF21A7"/>
    <w:rsid w:val="00D01DD6"/>
    <w:rsid w:val="00D0267D"/>
    <w:rsid w:val="00D106E0"/>
    <w:rsid w:val="00D15837"/>
    <w:rsid w:val="00D23FF5"/>
    <w:rsid w:val="00D3450E"/>
    <w:rsid w:val="00D47C8E"/>
    <w:rsid w:val="00D512BA"/>
    <w:rsid w:val="00D51A93"/>
    <w:rsid w:val="00D62E97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DF78C2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60B41"/>
    <w:rsid w:val="00E61D55"/>
    <w:rsid w:val="00E744C3"/>
    <w:rsid w:val="00E75B07"/>
    <w:rsid w:val="00E81F20"/>
    <w:rsid w:val="00E9222A"/>
    <w:rsid w:val="00E97238"/>
    <w:rsid w:val="00EA215F"/>
    <w:rsid w:val="00EA2333"/>
    <w:rsid w:val="00EA3ABF"/>
    <w:rsid w:val="00EE026E"/>
    <w:rsid w:val="00EE3FD8"/>
    <w:rsid w:val="00EF2BA8"/>
    <w:rsid w:val="00EF7B18"/>
    <w:rsid w:val="00F25183"/>
    <w:rsid w:val="00F35C2E"/>
    <w:rsid w:val="00F37B28"/>
    <w:rsid w:val="00F41BEC"/>
    <w:rsid w:val="00F42E88"/>
    <w:rsid w:val="00F53D7D"/>
    <w:rsid w:val="00F555E0"/>
    <w:rsid w:val="00F61323"/>
    <w:rsid w:val="00F64BE6"/>
    <w:rsid w:val="00F73E7C"/>
    <w:rsid w:val="00F77977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  <w15:docId w15:val="{1E44D5F6-BF98-441D-9684-D182017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2014-08-20T07:00:00+00:00</OpenedDate>
    <Date1 xmlns="dc463f71-b30c-4ab2-9473-d307f9d35888">2014-09-29T07:00:00+00:00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143169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2947C9396377429B43382C422697F0" ma:contentTypeVersion="175" ma:contentTypeDescription="" ma:contentTypeScope="" ma:versionID="b470c45561e26f9693e28f0ba3178d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B1F633-E58C-415C-AB88-07FE3E9EB4C9}"/>
</file>

<file path=customXml/itemProps2.xml><?xml version="1.0" encoding="utf-8"?>
<ds:datastoreItem xmlns:ds="http://schemas.openxmlformats.org/officeDocument/2006/customXml" ds:itemID="{65D10F0F-9509-4559-8F1B-6E9D20D8C8ED}"/>
</file>

<file path=customXml/itemProps3.xml><?xml version="1.0" encoding="utf-8"?>
<ds:datastoreItem xmlns:ds="http://schemas.openxmlformats.org/officeDocument/2006/customXml" ds:itemID="{F96A62CF-C881-49C8-BA37-B2D5E297FE2F}"/>
</file>

<file path=customXml/itemProps4.xml><?xml version="1.0" encoding="utf-8"?>
<ds:datastoreItem xmlns:ds="http://schemas.openxmlformats.org/officeDocument/2006/customXml" ds:itemID="{5EA52EC5-D1DA-47D1-BA42-85ED8D1AFCA8}"/>
</file>

<file path=customXml/itemProps5.xml><?xml version="1.0" encoding="utf-8"?>
<ds:datastoreItem xmlns:ds="http://schemas.openxmlformats.org/officeDocument/2006/customXml" ds:itemID="{1DD736B4-8F1A-4642-9A08-2142E46352C9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0</TotalTime>
  <Pages>3</Pages>
  <Words>911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2014-09-26T22:12:00Z</cp:lastPrinted>
  <dcterms:created xsi:type="dcterms:W3CDTF">2014-09-26T22:12:00Z</dcterms:created>
  <dcterms:modified xsi:type="dcterms:W3CDTF">2014-09-26T22:12:00Z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0x0101006E56B4D1795A2E4DB2F0B01679ED314A00EA2947C9396377429B43382C422697F0</vt:lpwstr>
  </property>
  <property fmtid="{D5CDD505-2E9C-101B-9397-08002B2CF9AE}" pid="3" name="_docset_NoMedatataSyncRequired">
    <vt:lpwstr>False</vt:lpwstr>
  </property>
</Properties>
</file>