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70AAAE0E" w:rsidR="009008D5" w:rsidRDefault="00546BF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18,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746EB272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546BF4">
        <w:rPr>
          <w:rFonts w:ascii="Times New Roman" w:hAnsi="Times New Roman"/>
          <w:i/>
          <w:sz w:val="24"/>
          <w:szCs w:val="24"/>
        </w:rPr>
        <w:t>Group Six Communications, LLC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18471D15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546BF4">
        <w:rPr>
          <w:rFonts w:ascii="Times New Roman" w:hAnsi="Times New Roman"/>
          <w:sz w:val="24"/>
          <w:szCs w:val="24"/>
        </w:rPr>
        <w:t>140889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0FD574DD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76111F">
        <w:rPr>
          <w:rFonts w:ascii="Times New Roman" w:hAnsi="Times New Roman"/>
          <w:sz w:val="24"/>
          <w:szCs w:val="24"/>
        </w:rPr>
        <w:t>June 2</w:t>
      </w:r>
      <w:r w:rsidR="000F0370">
        <w:rPr>
          <w:rFonts w:ascii="Times New Roman" w:hAnsi="Times New Roman"/>
          <w:sz w:val="24"/>
          <w:szCs w:val="24"/>
        </w:rPr>
        <w:t>,</w:t>
      </w:r>
      <w:r w:rsidR="007855DF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>, the Utilities and Transportation Commission issued a $</w:t>
      </w:r>
      <w:r w:rsidR="00546BF4">
        <w:rPr>
          <w:rFonts w:ascii="Times New Roman" w:hAnsi="Times New Roman"/>
          <w:sz w:val="24"/>
          <w:szCs w:val="24"/>
        </w:rPr>
        <w:t>1,0</w:t>
      </w:r>
      <w:r w:rsidR="000F0370">
        <w:rPr>
          <w:rFonts w:ascii="Times New Roman" w:hAnsi="Times New Roman"/>
          <w:sz w:val="24"/>
          <w:szCs w:val="24"/>
        </w:rPr>
        <w:t>0</w:t>
      </w:r>
      <w:r w:rsidR="008458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546BF4">
        <w:rPr>
          <w:rFonts w:ascii="Times New Roman" w:hAnsi="Times New Roman"/>
          <w:sz w:val="24"/>
          <w:szCs w:val="24"/>
        </w:rPr>
        <w:t>T-140889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546BF4">
        <w:rPr>
          <w:rFonts w:ascii="Times New Roman" w:hAnsi="Times New Roman"/>
          <w:sz w:val="24"/>
          <w:szCs w:val="24"/>
        </w:rPr>
        <w:t>Group Six Communications, LLC</w:t>
      </w:r>
      <w:r w:rsidR="0076111F">
        <w:rPr>
          <w:rFonts w:ascii="Times New Roman" w:hAnsi="Times New Roman"/>
          <w:sz w:val="24"/>
          <w:szCs w:val="24"/>
        </w:rPr>
        <w:t xml:space="preserve"> for </w:t>
      </w:r>
      <w:r w:rsidR="00546BF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3089B965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46BF4">
        <w:rPr>
          <w:rFonts w:ascii="Times New Roman" w:hAnsi="Times New Roman"/>
          <w:sz w:val="24"/>
          <w:szCs w:val="24"/>
        </w:rPr>
        <w:t>August 13</w:t>
      </w:r>
      <w:r w:rsidR="00521158">
        <w:rPr>
          <w:rFonts w:ascii="Times New Roman" w:hAnsi="Times New Roman"/>
          <w:sz w:val="24"/>
          <w:szCs w:val="24"/>
        </w:rPr>
        <w:t>,</w:t>
      </w:r>
      <w:r w:rsidR="00546BF4">
        <w:rPr>
          <w:rFonts w:ascii="Times New Roman" w:hAnsi="Times New Roman"/>
          <w:sz w:val="24"/>
          <w:szCs w:val="24"/>
        </w:rPr>
        <w:t xml:space="preserve"> 2014</w:t>
      </w:r>
      <w:r w:rsidR="00521158">
        <w:rPr>
          <w:rFonts w:ascii="Times New Roman" w:hAnsi="Times New Roman"/>
          <w:sz w:val="24"/>
          <w:szCs w:val="24"/>
        </w:rPr>
        <w:t xml:space="preserve"> </w:t>
      </w:r>
      <w:r w:rsidR="00546BF4">
        <w:rPr>
          <w:rFonts w:ascii="Times New Roman" w:hAnsi="Times New Roman"/>
          <w:sz w:val="24"/>
          <w:szCs w:val="24"/>
        </w:rPr>
        <w:t>Group Six Communications, LLC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r w:rsidR="003D6D64">
        <w:rPr>
          <w:rFonts w:ascii="Times New Roman" w:hAnsi="Times New Roman"/>
          <w:sz w:val="24"/>
          <w:szCs w:val="24"/>
        </w:rPr>
        <w:t xml:space="preserve"> its Mitigation Request</w:t>
      </w:r>
      <w:r w:rsidR="004105DE">
        <w:rPr>
          <w:rFonts w:ascii="Times New Roman" w:hAnsi="Times New Roman"/>
          <w:sz w:val="24"/>
          <w:szCs w:val="24"/>
        </w:rPr>
        <w:t xml:space="preserve"> </w:t>
      </w:r>
      <w:r w:rsidR="00546BF4">
        <w:rPr>
          <w:rFonts w:ascii="Times New Roman" w:hAnsi="Times New Roman"/>
          <w:sz w:val="24"/>
          <w:szCs w:val="24"/>
        </w:rPr>
        <w:t>Group Six Communications, LLC</w:t>
      </w:r>
      <w:r w:rsidR="0076111F">
        <w:rPr>
          <w:rFonts w:ascii="Times New Roman" w:hAnsi="Times New Roman"/>
          <w:sz w:val="24"/>
          <w:szCs w:val="24"/>
        </w:rPr>
        <w:t xml:space="preserve"> does not d</w:t>
      </w:r>
      <w:r w:rsidR="004105DE">
        <w:rPr>
          <w:rFonts w:ascii="Times New Roman" w:hAnsi="Times New Roman"/>
          <w:sz w:val="24"/>
          <w:szCs w:val="24"/>
        </w:rPr>
        <w:t xml:space="preserve">ispute that the violation occurred.  The company </w:t>
      </w:r>
      <w:r w:rsidR="008458A1">
        <w:rPr>
          <w:rFonts w:ascii="Times New Roman" w:hAnsi="Times New Roman"/>
          <w:sz w:val="24"/>
          <w:szCs w:val="24"/>
        </w:rPr>
        <w:t>states, “</w:t>
      </w:r>
      <w:r w:rsidR="00546BF4">
        <w:rPr>
          <w:rFonts w:ascii="Times New Roman" w:hAnsi="Times New Roman"/>
          <w:sz w:val="24"/>
          <w:szCs w:val="24"/>
        </w:rPr>
        <w:t>It’s been a devastating time, picking up the pieces after our founder/President who was also my boss and friend passed away just as we were about to start a brand new year.  We humbly request that the penalty be rescinded with our promise that this will not be an issue in the future”.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692DB326" w14:textId="77777777" w:rsidR="000F0370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  <w:r w:rsidR="000F0370">
        <w:rPr>
          <w:rFonts w:ascii="Times New Roman" w:hAnsi="Times New Roman"/>
          <w:sz w:val="24"/>
          <w:szCs w:val="24"/>
        </w:rPr>
        <w:t xml:space="preserve">  </w:t>
      </w:r>
    </w:p>
    <w:p w14:paraId="127AFF5F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2A42" w14:textId="77777777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A1997" w14:textId="77777777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49A30" w14:textId="77777777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BDF3B" w14:textId="018DCC89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1017F139" w14:textId="012F39D0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18, 2014</w:t>
      </w:r>
    </w:p>
    <w:p w14:paraId="07DFB254" w14:textId="503E09ED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2BC8F677" w14:textId="77777777" w:rsidR="00546BF4" w:rsidRDefault="00546BF4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AEA60" w14:textId="07DBA364" w:rsidR="00E46585" w:rsidRPr="000A0516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546BF4">
        <w:rPr>
          <w:rFonts w:ascii="Times New Roman" w:hAnsi="Times New Roman"/>
          <w:sz w:val="24"/>
          <w:szCs w:val="24"/>
        </w:rPr>
        <w:t>August 13, 2014</w:t>
      </w:r>
      <w:r w:rsidR="00EA641D">
        <w:rPr>
          <w:rFonts w:ascii="Times New Roman" w:hAnsi="Times New Roman"/>
          <w:sz w:val="24"/>
          <w:szCs w:val="24"/>
        </w:rPr>
        <w:t xml:space="preserve"> </w:t>
      </w:r>
      <w:r w:rsidR="00546BF4">
        <w:rPr>
          <w:rFonts w:ascii="Times New Roman" w:hAnsi="Times New Roman"/>
          <w:sz w:val="24"/>
          <w:szCs w:val="24"/>
        </w:rPr>
        <w:t xml:space="preserve">Group Six Communications, LLC </w:t>
      </w:r>
      <w:r w:rsidR="00EA641D">
        <w:rPr>
          <w:rFonts w:ascii="Times New Roman" w:hAnsi="Times New Roman"/>
          <w:sz w:val="24"/>
          <w:szCs w:val="24"/>
        </w:rPr>
        <w:t xml:space="preserve">filed </w:t>
      </w:r>
      <w:r w:rsidR="00696DFA">
        <w:rPr>
          <w:rFonts w:ascii="Times New Roman" w:hAnsi="Times New Roman"/>
          <w:sz w:val="24"/>
          <w:szCs w:val="24"/>
        </w:rPr>
        <w:t>its completed</w:t>
      </w:r>
      <w:r w:rsidR="00EA641D">
        <w:rPr>
          <w:rFonts w:ascii="Times New Roman" w:hAnsi="Times New Roman"/>
          <w:sz w:val="24"/>
          <w:szCs w:val="24"/>
        </w:rPr>
        <w:t xml:space="preserve"> annual report</w:t>
      </w:r>
      <w:r w:rsidR="000F0370">
        <w:rPr>
          <w:rFonts w:ascii="Times New Roman" w:hAnsi="Times New Roman"/>
          <w:sz w:val="24"/>
          <w:szCs w:val="24"/>
        </w:rPr>
        <w:t xml:space="preserve"> </w:t>
      </w:r>
      <w:r w:rsidR="00546BF4">
        <w:rPr>
          <w:rFonts w:ascii="Times New Roman" w:hAnsi="Times New Roman"/>
          <w:sz w:val="24"/>
          <w:szCs w:val="24"/>
        </w:rPr>
        <w:t>and paid the regulatory and late payment fees due</w:t>
      </w:r>
      <w:r w:rsidR="00EA641D">
        <w:rPr>
          <w:rFonts w:ascii="Times New Roman" w:hAnsi="Times New Roman"/>
          <w:sz w:val="24"/>
          <w:szCs w:val="24"/>
        </w:rPr>
        <w:t xml:space="preserve">.  </w:t>
      </w:r>
      <w:r w:rsidR="00AF454E">
        <w:rPr>
          <w:rFonts w:ascii="Times New Roman" w:hAnsi="Times New Roman"/>
          <w:sz w:val="24"/>
          <w:szCs w:val="24"/>
        </w:rPr>
        <w:t xml:space="preserve">The company has </w:t>
      </w:r>
      <w:r w:rsidR="00546BF4">
        <w:rPr>
          <w:rFonts w:ascii="Times New Roman" w:hAnsi="Times New Roman"/>
          <w:sz w:val="24"/>
          <w:szCs w:val="24"/>
        </w:rPr>
        <w:t>one prior violation</w:t>
      </w:r>
      <w:r w:rsidR="000F0370">
        <w:rPr>
          <w:rFonts w:ascii="Times New Roman" w:hAnsi="Times New Roman"/>
          <w:sz w:val="24"/>
          <w:szCs w:val="24"/>
        </w:rPr>
        <w:t xml:space="preserve"> of WAC 480-120-382 </w:t>
      </w:r>
      <w:r w:rsidR="00546BF4">
        <w:rPr>
          <w:rFonts w:ascii="Times New Roman" w:hAnsi="Times New Roman"/>
          <w:sz w:val="24"/>
          <w:szCs w:val="24"/>
        </w:rPr>
        <w:t>for the 2010 Annual Report</w:t>
      </w:r>
      <w:r w:rsidR="000F0370">
        <w:rPr>
          <w:rFonts w:ascii="Times New Roman" w:hAnsi="Times New Roman"/>
          <w:sz w:val="24"/>
          <w:szCs w:val="24"/>
        </w:rPr>
        <w:t>.</w:t>
      </w:r>
      <w:r w:rsidR="008458A1">
        <w:rPr>
          <w:rFonts w:ascii="Times New Roman" w:hAnsi="Times New Roman"/>
          <w:sz w:val="24"/>
          <w:szCs w:val="24"/>
        </w:rPr>
        <w:t xml:space="preserve">  </w:t>
      </w:r>
      <w:r w:rsidR="000A0516">
        <w:rPr>
          <w:rFonts w:ascii="Times New Roman" w:hAnsi="Times New Roman"/>
          <w:sz w:val="24"/>
          <w:szCs w:val="24"/>
        </w:rPr>
        <w:t xml:space="preserve">Staff </w:t>
      </w:r>
      <w:r w:rsidR="0076111F">
        <w:rPr>
          <w:rFonts w:ascii="Times New Roman" w:hAnsi="Times New Roman"/>
          <w:sz w:val="24"/>
          <w:szCs w:val="24"/>
        </w:rPr>
        <w:t xml:space="preserve">does not </w:t>
      </w:r>
      <w:r w:rsidR="000A0516">
        <w:rPr>
          <w:rFonts w:ascii="Times New Roman" w:hAnsi="Times New Roman"/>
          <w:sz w:val="24"/>
          <w:szCs w:val="24"/>
        </w:rPr>
        <w:t>support the com</w:t>
      </w:r>
      <w:r w:rsidR="00696DFA">
        <w:rPr>
          <w:rFonts w:ascii="Times New Roman" w:hAnsi="Times New Roman"/>
          <w:sz w:val="24"/>
          <w:szCs w:val="24"/>
        </w:rPr>
        <w:t xml:space="preserve">pany’s request </w:t>
      </w:r>
      <w:r w:rsidR="000F0370">
        <w:rPr>
          <w:rFonts w:ascii="Times New Roman" w:hAnsi="Times New Roman"/>
          <w:sz w:val="24"/>
          <w:szCs w:val="24"/>
        </w:rPr>
        <w:t xml:space="preserve">to </w:t>
      </w:r>
      <w:r w:rsidR="00546BF4">
        <w:rPr>
          <w:rFonts w:ascii="Times New Roman" w:hAnsi="Times New Roman"/>
          <w:sz w:val="24"/>
          <w:szCs w:val="24"/>
        </w:rPr>
        <w:t>rescind</w:t>
      </w:r>
      <w:r w:rsidR="000F0370">
        <w:rPr>
          <w:rFonts w:ascii="Times New Roman" w:hAnsi="Times New Roman"/>
          <w:sz w:val="24"/>
          <w:szCs w:val="24"/>
        </w:rPr>
        <w:t xml:space="preserve"> the penalty</w:t>
      </w:r>
      <w:r w:rsidR="00546BF4">
        <w:rPr>
          <w:rFonts w:ascii="Times New Roman" w:hAnsi="Times New Roman"/>
          <w:sz w:val="24"/>
          <w:szCs w:val="24"/>
        </w:rPr>
        <w:t xml:space="preserve"> due to prior violations</w:t>
      </w:r>
      <w:r w:rsidR="000F0370">
        <w:rPr>
          <w:rFonts w:ascii="Times New Roman" w:hAnsi="Times New Roman"/>
          <w:sz w:val="24"/>
          <w:szCs w:val="24"/>
        </w:rPr>
        <w:t xml:space="preserve">.  However, </w:t>
      </w:r>
      <w:r w:rsidR="00546BF4">
        <w:rPr>
          <w:rFonts w:ascii="Times New Roman" w:hAnsi="Times New Roman"/>
          <w:sz w:val="24"/>
          <w:szCs w:val="24"/>
        </w:rPr>
        <w:t>due to the extenuating circumstances experienced by the company during the 2014 process, staff does recommend partial mitigation.  Staff recommends a reduced penalty of $25/day for a total assessed penalty of $250.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4C15EA4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68A41296" w14:textId="77777777" w:rsidR="0076111F" w:rsidRDefault="0076111F" w:rsidP="000D42CE">
      <w:pPr>
        <w:rPr>
          <w:rFonts w:ascii="Times New Roman" w:hAnsi="Times New Roman"/>
          <w:sz w:val="24"/>
          <w:szCs w:val="24"/>
        </w:rPr>
      </w:pPr>
    </w:p>
    <w:p w14:paraId="7969F16F" w14:textId="77777777" w:rsidR="0076111F" w:rsidRDefault="0076111F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29730354" w:rsidR="000D42CE" w:rsidRDefault="00546BF4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C536DCE" wp14:editId="328BF1E4">
            <wp:extent cx="5044440" cy="6452786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7581" cy="64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4585118B" w:rsidR="000D42CE" w:rsidRDefault="000D42CE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437ED9BE" w14:textId="19037516" w:rsidR="00696DFA" w:rsidRPr="000D42CE" w:rsidRDefault="00696DFA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624B4FE5" w:rsidR="000D42CE" w:rsidRPr="000D42CE" w:rsidRDefault="00546BF4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44F5DB" wp14:editId="0668519D">
            <wp:extent cx="5249293" cy="58674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3329" cy="587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4A6ACFE1" w:rsidR="0083120E" w:rsidRDefault="0083120E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2FDCA4D5" w14:textId="1CFEEE72" w:rsidR="0083120E" w:rsidRDefault="0083120E" w:rsidP="0076111F">
      <w:pPr>
        <w:jc w:val="center"/>
        <w:rPr>
          <w:rFonts w:ascii="Times New Roman" w:hAnsi="Times New Roman"/>
          <w:sz w:val="24"/>
          <w:szCs w:val="24"/>
        </w:rPr>
      </w:pPr>
    </w:p>
    <w:p w14:paraId="6B0FA290" w14:textId="77777777" w:rsidR="00546BF4" w:rsidRDefault="00546BF4" w:rsidP="0076111F">
      <w:pPr>
        <w:jc w:val="center"/>
        <w:rPr>
          <w:rFonts w:ascii="Times New Roman" w:hAnsi="Times New Roman"/>
          <w:sz w:val="24"/>
          <w:szCs w:val="24"/>
        </w:rPr>
      </w:pPr>
    </w:p>
    <w:p w14:paraId="03A62BC8" w14:textId="77777777" w:rsidR="00546BF4" w:rsidRDefault="00546BF4" w:rsidP="0076111F">
      <w:pPr>
        <w:jc w:val="center"/>
        <w:rPr>
          <w:rFonts w:ascii="Times New Roman" w:hAnsi="Times New Roman"/>
          <w:sz w:val="24"/>
          <w:szCs w:val="24"/>
        </w:rPr>
      </w:pPr>
    </w:p>
    <w:p w14:paraId="18EA3F4C" w14:textId="44AB23A8" w:rsidR="00546BF4" w:rsidRDefault="00546BF4" w:rsidP="0076111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83C150" wp14:editId="62AAE7D7">
            <wp:extent cx="5219010" cy="7063740"/>
            <wp:effectExtent l="0" t="0" r="127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1969" cy="706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6638" w14:textId="34AF82B7" w:rsidR="0083120E" w:rsidRDefault="0083120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518D18BE" w14:textId="77777777" w:rsidR="00546BF4" w:rsidRDefault="00546BF4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39E50F9D" w:rsidR="006C1A16" w:rsidRDefault="00546BF4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394DB38" wp14:editId="7332F40D">
            <wp:extent cx="5552479" cy="7170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6902" cy="71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685F89" w14:textId="37632AD8" w:rsidR="00546BF4" w:rsidRDefault="00546BF4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AB5189" wp14:editId="1F025427">
            <wp:extent cx="5398333" cy="7658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383" cy="766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6FAA" w14:textId="13B57BCD" w:rsidR="00E46585" w:rsidRPr="00546BF4" w:rsidRDefault="00546BF4" w:rsidP="00546BF4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E46585" w:rsidRPr="00546BF4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DD1DC" w14:textId="77777777" w:rsidR="00E476E1" w:rsidRDefault="00E476E1" w:rsidP="00CE5EE6">
      <w:pPr>
        <w:spacing w:after="0" w:line="240" w:lineRule="auto"/>
      </w:pPr>
      <w:r>
        <w:separator/>
      </w:r>
    </w:p>
  </w:endnote>
  <w:endnote w:type="continuationSeparator" w:id="0">
    <w:p w14:paraId="4D6E3B1A" w14:textId="77777777" w:rsidR="00E476E1" w:rsidRDefault="00E476E1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266BDC4" w14:textId="77777777" w:rsidR="00546BF4" w:rsidRPr="0060644B" w:rsidRDefault="00546BF4" w:rsidP="00546BF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2</w:t>
    </w:r>
    <w:r w:rsidRPr="0060644B">
      <w:rPr>
        <w:rFonts w:ascii="Times New Roman" w:hAnsi="Times New Roman"/>
        <w:sz w:val="20"/>
      </w:rPr>
      <w:t>, 2014</w:t>
    </w:r>
  </w:p>
  <w:p w14:paraId="7A8AE82F" w14:textId="77777777" w:rsidR="00546BF4" w:rsidRDefault="00546BF4" w:rsidP="00546BF4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Group Six Communication’s Mitigation Request received on August 13,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06588E8C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0F0370">
      <w:rPr>
        <w:rFonts w:ascii="Times New Roman" w:hAnsi="Times New Roman"/>
        <w:sz w:val="20"/>
      </w:rPr>
      <w:t xml:space="preserve">June </w:t>
    </w:r>
    <w:r w:rsidR="0076111F">
      <w:rPr>
        <w:rFonts w:ascii="Times New Roman" w:hAnsi="Times New Roman"/>
        <w:sz w:val="20"/>
      </w:rPr>
      <w:t>2</w:t>
    </w:r>
    <w:r w:rsidRPr="0060644B">
      <w:rPr>
        <w:rFonts w:ascii="Times New Roman" w:hAnsi="Times New Roman"/>
        <w:sz w:val="20"/>
      </w:rPr>
      <w:t>, 2014</w:t>
    </w:r>
  </w:p>
  <w:p w14:paraId="1AA73F86" w14:textId="7DC0A77A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546BF4">
      <w:rPr>
        <w:rFonts w:ascii="Times New Roman" w:hAnsi="Times New Roman"/>
        <w:sz w:val="20"/>
      </w:rPr>
      <w:t>Group Six Communication’s</w:t>
    </w:r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</w:t>
    </w:r>
    <w:r w:rsidR="00546BF4">
      <w:rPr>
        <w:rFonts w:ascii="Times New Roman" w:hAnsi="Times New Roman"/>
        <w:sz w:val="20"/>
      </w:rPr>
      <w:t>August 13,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DD2CA" w14:textId="77777777" w:rsidR="00E476E1" w:rsidRDefault="00E476E1" w:rsidP="00CE5EE6">
      <w:pPr>
        <w:spacing w:after="0" w:line="240" w:lineRule="auto"/>
      </w:pPr>
      <w:r>
        <w:separator/>
      </w:r>
    </w:p>
  </w:footnote>
  <w:footnote w:type="continuationSeparator" w:id="0">
    <w:p w14:paraId="7AC9D882" w14:textId="77777777" w:rsidR="00E476E1" w:rsidRDefault="00E476E1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0516"/>
    <w:rsid w:val="000A671D"/>
    <w:rsid w:val="000D42CE"/>
    <w:rsid w:val="000F0370"/>
    <w:rsid w:val="000F192B"/>
    <w:rsid w:val="001C127D"/>
    <w:rsid w:val="002153FB"/>
    <w:rsid w:val="0022310E"/>
    <w:rsid w:val="00232810"/>
    <w:rsid w:val="002451F2"/>
    <w:rsid w:val="00290117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521158"/>
    <w:rsid w:val="005367D4"/>
    <w:rsid w:val="00546BF4"/>
    <w:rsid w:val="00596113"/>
    <w:rsid w:val="005E105F"/>
    <w:rsid w:val="005E45A4"/>
    <w:rsid w:val="005F3E6B"/>
    <w:rsid w:val="0060644B"/>
    <w:rsid w:val="00650C1A"/>
    <w:rsid w:val="00657514"/>
    <w:rsid w:val="00696DFA"/>
    <w:rsid w:val="006C1A16"/>
    <w:rsid w:val="00731AD0"/>
    <w:rsid w:val="0076111F"/>
    <w:rsid w:val="007855DF"/>
    <w:rsid w:val="0083120E"/>
    <w:rsid w:val="00833687"/>
    <w:rsid w:val="008458A1"/>
    <w:rsid w:val="008A66F9"/>
    <w:rsid w:val="008F5015"/>
    <w:rsid w:val="009008D5"/>
    <w:rsid w:val="0093094A"/>
    <w:rsid w:val="00995651"/>
    <w:rsid w:val="00AF454E"/>
    <w:rsid w:val="00B120A1"/>
    <w:rsid w:val="00B33055"/>
    <w:rsid w:val="00B478A1"/>
    <w:rsid w:val="00BD3189"/>
    <w:rsid w:val="00C04E0B"/>
    <w:rsid w:val="00CE5EE6"/>
    <w:rsid w:val="00D03E1A"/>
    <w:rsid w:val="00D61AB4"/>
    <w:rsid w:val="00DA6702"/>
    <w:rsid w:val="00DB23A7"/>
    <w:rsid w:val="00DD09B7"/>
    <w:rsid w:val="00DE034C"/>
    <w:rsid w:val="00E052D4"/>
    <w:rsid w:val="00E22CF1"/>
    <w:rsid w:val="00E46585"/>
    <w:rsid w:val="00E476E1"/>
    <w:rsid w:val="00E911FA"/>
    <w:rsid w:val="00EA641D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2014-08-18T16:37:12+00:00</Date1>
    <IsDocumentOrder xmlns="dc463f71-b30c-4ab2-9473-d307f9d35888" xsi:nil="true"/>
    <IsHighlyConfidential xmlns="dc463f71-b30c-4ab2-9473-d307f9d35888">false</IsHighlyConfidential>
    <CaseCompanyNames xmlns="dc463f71-b30c-4ab2-9473-d307f9d35888">Group Six Communications, LLC</CaseCompanyNames>
    <DocketNumber xmlns="dc463f71-b30c-4ab2-9473-d307f9d35888">140889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0B44CA51018B479ECD59E5B6AFC766" ma:contentTypeVersion="175" ma:contentTypeDescription="" ma:contentTypeScope="" ma:versionID="41f70ff95612edb1fb7a9f087d40e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D955D-1576-4B43-B5A5-9624336A8B3A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4037387D-1C97-4336-AF52-F663055E4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2014-06-18T22:28:00Z</cp:lastPrinted>
  <dcterms:created xsi:type="dcterms:W3CDTF">2014-08-15T23:13:00Z</dcterms:created>
  <dcterms:modified xsi:type="dcterms:W3CDTF">2014-08-15T23:13:00Z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0x0101006E56B4D1795A2E4DB2F0B01679ED314A00DE0B44CA51018B479ECD59E5B6AFC766</vt:lpwstr>
  </property>
  <property fmtid="{D5CDD505-2E9C-101B-9397-08002B2CF9AE}" pid="3" name="_docset_NoMedatataSyncRequired">
    <vt:lpwstr>False</vt:lpwstr>
  </property>
</Properties>
</file>