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76" w:rsidRPr="00594B2E" w:rsidRDefault="00087C76" w:rsidP="00BE52CC">
      <w:pPr>
        <w:spacing w:line="276" w:lineRule="auto"/>
        <w:rPr>
          <w:rFonts w:ascii="Palatino Linotype" w:hAnsi="Palatino Linotype"/>
          <w:sz w:val="24"/>
        </w:rPr>
      </w:pPr>
    </w:p>
    <w:p w:rsidR="00087C76" w:rsidRPr="00594B2E" w:rsidRDefault="00087C76" w:rsidP="00BE52CC">
      <w:pPr>
        <w:spacing w:line="276" w:lineRule="auto"/>
        <w:rPr>
          <w:rFonts w:ascii="Palatino Linotype" w:hAnsi="Palatino Linotype"/>
          <w:sz w:val="24"/>
        </w:rPr>
      </w:pPr>
    </w:p>
    <w:p w:rsidR="00087C76" w:rsidRPr="00594B2E" w:rsidRDefault="00087C76" w:rsidP="00BE52CC">
      <w:pPr>
        <w:spacing w:line="276" w:lineRule="auto"/>
        <w:rPr>
          <w:rFonts w:ascii="Palatino Linotype" w:hAnsi="Palatino Linotype"/>
          <w:sz w:val="24"/>
        </w:rPr>
      </w:pPr>
    </w:p>
    <w:p w:rsidR="00087C76" w:rsidRPr="00594B2E" w:rsidRDefault="00087C76" w:rsidP="00BE52CC">
      <w:pPr>
        <w:spacing w:line="276" w:lineRule="auto"/>
        <w:rPr>
          <w:rFonts w:ascii="Palatino Linotype" w:hAnsi="Palatino Linotype"/>
          <w:sz w:val="24"/>
        </w:rPr>
      </w:pPr>
    </w:p>
    <w:p w:rsidR="00087C76" w:rsidRPr="00594B2E" w:rsidRDefault="00087C76" w:rsidP="00BE52CC">
      <w:pPr>
        <w:spacing w:line="276" w:lineRule="auto"/>
        <w:rPr>
          <w:rFonts w:ascii="Palatino Linotype" w:hAnsi="Palatino Linotype"/>
          <w:sz w:val="24"/>
        </w:rPr>
      </w:pPr>
    </w:p>
    <w:p w:rsidR="00087C76" w:rsidRPr="00594B2E" w:rsidRDefault="00FB2C14" w:rsidP="00BE52CC">
      <w:pPr>
        <w:spacing w:line="276" w:lineRule="auto"/>
        <w:rPr>
          <w:sz w:val="24"/>
        </w:rPr>
      </w:pPr>
      <w:r>
        <w:rPr>
          <w:sz w:val="24"/>
        </w:rPr>
        <w:t>June 10</w:t>
      </w:r>
      <w:r w:rsidR="002F3753" w:rsidRPr="00594B2E">
        <w:rPr>
          <w:sz w:val="24"/>
        </w:rPr>
        <w:t>, 2011</w:t>
      </w:r>
    </w:p>
    <w:p w:rsidR="00087C76" w:rsidRPr="00594B2E" w:rsidRDefault="00087C76" w:rsidP="00BE52CC">
      <w:pPr>
        <w:spacing w:line="276" w:lineRule="auto"/>
        <w:rPr>
          <w:sz w:val="24"/>
        </w:rPr>
      </w:pPr>
    </w:p>
    <w:p w:rsidR="00087C76" w:rsidRPr="00594B2E" w:rsidRDefault="00087C76" w:rsidP="00BE52CC">
      <w:pPr>
        <w:spacing w:line="276" w:lineRule="auto"/>
        <w:rPr>
          <w:sz w:val="24"/>
        </w:rPr>
      </w:pPr>
    </w:p>
    <w:p w:rsidR="002F3753" w:rsidRPr="00594B2E" w:rsidRDefault="002F3753" w:rsidP="00BE52CC">
      <w:pPr>
        <w:widowControl/>
        <w:spacing w:line="276" w:lineRule="auto"/>
        <w:rPr>
          <w:sz w:val="24"/>
        </w:rPr>
      </w:pPr>
      <w:r w:rsidRPr="00594B2E">
        <w:rPr>
          <w:sz w:val="24"/>
        </w:rPr>
        <w:t>David W. Danner, Executive Director and Secretary</w:t>
      </w:r>
    </w:p>
    <w:p w:rsidR="002F3753" w:rsidRPr="00594B2E" w:rsidRDefault="002F3753" w:rsidP="00BE52CC">
      <w:pPr>
        <w:widowControl/>
        <w:spacing w:line="276" w:lineRule="auto"/>
        <w:rPr>
          <w:sz w:val="24"/>
        </w:rPr>
      </w:pPr>
      <w:r w:rsidRPr="00594B2E">
        <w:rPr>
          <w:sz w:val="24"/>
        </w:rPr>
        <w:t>Washington Utilities and Transportation Commission</w:t>
      </w:r>
    </w:p>
    <w:p w:rsidR="002F3753" w:rsidRPr="00594B2E" w:rsidRDefault="002F3753" w:rsidP="00BE52CC">
      <w:pPr>
        <w:widowControl/>
        <w:spacing w:line="276" w:lineRule="auto"/>
        <w:rPr>
          <w:sz w:val="24"/>
        </w:rPr>
      </w:pPr>
      <w:r w:rsidRPr="00594B2E">
        <w:rPr>
          <w:sz w:val="24"/>
        </w:rPr>
        <w:t>1300 S. Evergreen Park Dr. SW</w:t>
      </w:r>
    </w:p>
    <w:p w:rsidR="002F3753" w:rsidRPr="00594B2E" w:rsidRDefault="002F3753" w:rsidP="00BE52CC">
      <w:pPr>
        <w:widowControl/>
        <w:spacing w:line="276" w:lineRule="auto"/>
        <w:rPr>
          <w:sz w:val="24"/>
        </w:rPr>
      </w:pPr>
      <w:r w:rsidRPr="00594B2E">
        <w:rPr>
          <w:sz w:val="24"/>
        </w:rPr>
        <w:t xml:space="preserve">P. O. Box 47250 </w:t>
      </w:r>
    </w:p>
    <w:p w:rsidR="002F3753" w:rsidRPr="00594B2E" w:rsidRDefault="002F3753" w:rsidP="00BE52CC">
      <w:pPr>
        <w:widowControl/>
        <w:spacing w:line="276" w:lineRule="auto"/>
        <w:rPr>
          <w:sz w:val="24"/>
        </w:rPr>
      </w:pPr>
      <w:r w:rsidRPr="00594B2E">
        <w:rPr>
          <w:sz w:val="24"/>
        </w:rPr>
        <w:t>Olympia, Washington  98504-7250</w:t>
      </w:r>
    </w:p>
    <w:p w:rsidR="0067671D" w:rsidRPr="00594B2E" w:rsidRDefault="0067671D" w:rsidP="00BE52CC">
      <w:pPr>
        <w:spacing w:line="276" w:lineRule="auto"/>
        <w:rPr>
          <w:sz w:val="24"/>
        </w:rPr>
      </w:pPr>
    </w:p>
    <w:p w:rsidR="0037523D" w:rsidRPr="00594B2E" w:rsidRDefault="00DD5507" w:rsidP="00BE52CC">
      <w:pPr>
        <w:spacing w:line="276" w:lineRule="auto"/>
        <w:ind w:left="720" w:hanging="720"/>
        <w:rPr>
          <w:sz w:val="24"/>
        </w:rPr>
      </w:pPr>
      <w:r w:rsidRPr="00594B2E">
        <w:rPr>
          <w:sz w:val="24"/>
        </w:rPr>
        <w:t xml:space="preserve">RE: </w:t>
      </w:r>
      <w:r w:rsidR="0037523D" w:rsidRPr="00594B2E">
        <w:rPr>
          <w:sz w:val="24"/>
        </w:rPr>
        <w:tab/>
      </w:r>
      <w:r w:rsidR="0037523D" w:rsidRPr="00594B2E">
        <w:rPr>
          <w:i/>
          <w:sz w:val="24"/>
        </w:rPr>
        <w:t>Washington Utilities and Transportation Commission v.</w:t>
      </w:r>
      <w:r w:rsidR="002F3753" w:rsidRPr="00594B2E">
        <w:rPr>
          <w:i/>
          <w:sz w:val="24"/>
        </w:rPr>
        <w:t xml:space="preserve"> </w:t>
      </w:r>
      <w:r w:rsidR="00FB2C14">
        <w:rPr>
          <w:i/>
          <w:sz w:val="24"/>
        </w:rPr>
        <w:t>Excalibur Limousine LLC</w:t>
      </w:r>
    </w:p>
    <w:p w:rsidR="00DD5507" w:rsidRPr="00594B2E" w:rsidRDefault="002F3753" w:rsidP="00BE52CC">
      <w:pPr>
        <w:spacing w:line="276" w:lineRule="auto"/>
        <w:ind w:left="720"/>
        <w:rPr>
          <w:sz w:val="24"/>
        </w:rPr>
      </w:pPr>
      <w:r w:rsidRPr="00594B2E">
        <w:rPr>
          <w:sz w:val="24"/>
        </w:rPr>
        <w:t>Commission Staff’s Response to Application for Mitigation of Penalties</w:t>
      </w:r>
    </w:p>
    <w:p w:rsidR="0037523D" w:rsidRPr="00594B2E" w:rsidRDefault="0037523D" w:rsidP="00BE52CC">
      <w:pPr>
        <w:spacing w:line="276" w:lineRule="auto"/>
        <w:ind w:left="720"/>
        <w:rPr>
          <w:sz w:val="24"/>
        </w:rPr>
      </w:pPr>
      <w:r w:rsidRPr="00594B2E">
        <w:rPr>
          <w:sz w:val="24"/>
        </w:rPr>
        <w:t xml:space="preserve">Docket </w:t>
      </w:r>
      <w:r w:rsidR="00295126">
        <w:rPr>
          <w:sz w:val="24"/>
        </w:rPr>
        <w:t>TE</w:t>
      </w:r>
      <w:r w:rsidR="00705704" w:rsidRPr="00594B2E">
        <w:rPr>
          <w:sz w:val="24"/>
        </w:rPr>
        <w:t>-11</w:t>
      </w:r>
      <w:r w:rsidR="00FB2C14">
        <w:rPr>
          <w:sz w:val="24"/>
        </w:rPr>
        <w:t>0747</w:t>
      </w:r>
    </w:p>
    <w:p w:rsidR="00DD5507" w:rsidRPr="00594B2E" w:rsidRDefault="00DD5507" w:rsidP="00BE52CC">
      <w:pPr>
        <w:spacing w:line="276" w:lineRule="auto"/>
        <w:rPr>
          <w:sz w:val="24"/>
        </w:rPr>
      </w:pPr>
    </w:p>
    <w:p w:rsidR="00087C76" w:rsidRPr="00594B2E" w:rsidRDefault="00087C76" w:rsidP="00BE52CC">
      <w:pPr>
        <w:spacing w:line="276" w:lineRule="auto"/>
        <w:rPr>
          <w:sz w:val="24"/>
        </w:rPr>
      </w:pPr>
      <w:r w:rsidRPr="00594B2E">
        <w:rPr>
          <w:sz w:val="24"/>
        </w:rPr>
        <w:t>Dea</w:t>
      </w:r>
      <w:r w:rsidR="00674EB9" w:rsidRPr="00594B2E">
        <w:rPr>
          <w:sz w:val="24"/>
        </w:rPr>
        <w:t>r</w:t>
      </w:r>
      <w:r w:rsidR="002F3753" w:rsidRPr="00594B2E">
        <w:rPr>
          <w:sz w:val="24"/>
        </w:rPr>
        <w:t xml:space="preserve"> Mr. Danner</w:t>
      </w:r>
      <w:r w:rsidR="001546D4" w:rsidRPr="00594B2E">
        <w:rPr>
          <w:sz w:val="24"/>
        </w:rPr>
        <w:t>:</w:t>
      </w:r>
    </w:p>
    <w:p w:rsidR="00087C76" w:rsidRPr="00594B2E" w:rsidRDefault="00087C76" w:rsidP="00BE52CC">
      <w:pPr>
        <w:spacing w:line="276" w:lineRule="auto"/>
        <w:rPr>
          <w:sz w:val="24"/>
        </w:rPr>
      </w:pPr>
    </w:p>
    <w:p w:rsidR="00C21751" w:rsidRPr="00594B2E" w:rsidRDefault="00C21751" w:rsidP="00BE52CC">
      <w:pPr>
        <w:spacing w:line="276" w:lineRule="auto"/>
        <w:rPr>
          <w:sz w:val="24"/>
        </w:rPr>
      </w:pPr>
      <w:r w:rsidRPr="00594B2E">
        <w:rPr>
          <w:sz w:val="24"/>
        </w:rPr>
        <w:t xml:space="preserve">On </w:t>
      </w:r>
      <w:r w:rsidR="00FB2C14">
        <w:rPr>
          <w:sz w:val="24"/>
        </w:rPr>
        <w:t>May 16</w:t>
      </w:r>
      <w:r w:rsidR="00961E3C" w:rsidRPr="00594B2E">
        <w:rPr>
          <w:sz w:val="24"/>
        </w:rPr>
        <w:t>, 2011</w:t>
      </w:r>
      <w:r w:rsidRPr="00594B2E">
        <w:rPr>
          <w:sz w:val="24"/>
        </w:rPr>
        <w:t>, the Washington Utilities and Transportation Commission (commissi</w:t>
      </w:r>
      <w:r w:rsidR="00295126">
        <w:rPr>
          <w:sz w:val="24"/>
        </w:rPr>
        <w:t>on) issued Penalty Assessment TE</w:t>
      </w:r>
      <w:r w:rsidRPr="00594B2E">
        <w:rPr>
          <w:sz w:val="24"/>
        </w:rPr>
        <w:t>-110</w:t>
      </w:r>
      <w:r w:rsidR="00FB2C14">
        <w:rPr>
          <w:sz w:val="24"/>
        </w:rPr>
        <w:t>747</w:t>
      </w:r>
      <w:r w:rsidRPr="00594B2E">
        <w:rPr>
          <w:sz w:val="24"/>
        </w:rPr>
        <w:t xml:space="preserve"> against </w:t>
      </w:r>
      <w:r w:rsidR="00FB2C14">
        <w:rPr>
          <w:sz w:val="24"/>
        </w:rPr>
        <w:t>Excalibur Limousine LLC</w:t>
      </w:r>
      <w:r w:rsidR="00961E3C" w:rsidRPr="00594B2E">
        <w:rPr>
          <w:sz w:val="24"/>
        </w:rPr>
        <w:t xml:space="preserve"> (</w:t>
      </w:r>
      <w:r w:rsidR="00FB2C14">
        <w:rPr>
          <w:sz w:val="24"/>
        </w:rPr>
        <w:t>Excalibur Limousine</w:t>
      </w:r>
      <w:r w:rsidR="00961E3C" w:rsidRPr="00594B2E">
        <w:rPr>
          <w:sz w:val="24"/>
        </w:rPr>
        <w:t>)</w:t>
      </w:r>
      <w:r w:rsidRPr="00594B2E">
        <w:rPr>
          <w:sz w:val="24"/>
        </w:rPr>
        <w:t xml:space="preserve"> in the amount of $</w:t>
      </w:r>
      <w:r w:rsidR="00FB2C14">
        <w:rPr>
          <w:sz w:val="24"/>
        </w:rPr>
        <w:t>1</w:t>
      </w:r>
      <w:r w:rsidR="00961E3C" w:rsidRPr="00594B2E">
        <w:rPr>
          <w:sz w:val="24"/>
        </w:rPr>
        <w:t>00</w:t>
      </w:r>
      <w:r w:rsidRPr="00594B2E">
        <w:rPr>
          <w:sz w:val="24"/>
        </w:rPr>
        <w:t xml:space="preserve">, </w:t>
      </w:r>
      <w:r w:rsidR="00BE52CC" w:rsidRPr="00594B2E">
        <w:rPr>
          <w:sz w:val="24"/>
        </w:rPr>
        <w:t>for</w:t>
      </w:r>
      <w:r w:rsidRPr="00594B2E">
        <w:rPr>
          <w:sz w:val="24"/>
        </w:rPr>
        <w:t xml:space="preserve"> </w:t>
      </w:r>
      <w:r w:rsidR="00961E3C" w:rsidRPr="00594B2E">
        <w:rPr>
          <w:sz w:val="24"/>
        </w:rPr>
        <w:t>one</w:t>
      </w:r>
      <w:r w:rsidRPr="00594B2E">
        <w:rPr>
          <w:sz w:val="24"/>
        </w:rPr>
        <w:t xml:space="preserve"> violation of Washington Administrative Code (WAC) </w:t>
      </w:r>
      <w:r w:rsidR="00961E3C" w:rsidRPr="00594B2E">
        <w:rPr>
          <w:sz w:val="24"/>
        </w:rPr>
        <w:t>480-</w:t>
      </w:r>
      <w:r w:rsidR="00FB2C14">
        <w:rPr>
          <w:sz w:val="24"/>
        </w:rPr>
        <w:t>30</w:t>
      </w:r>
      <w:r w:rsidR="00961E3C" w:rsidRPr="00594B2E">
        <w:rPr>
          <w:sz w:val="24"/>
        </w:rPr>
        <w:t>-</w:t>
      </w:r>
      <w:r w:rsidR="00FB2C14">
        <w:rPr>
          <w:sz w:val="24"/>
        </w:rPr>
        <w:t>071</w:t>
      </w:r>
      <w:r w:rsidR="00961E3C" w:rsidRPr="00594B2E">
        <w:rPr>
          <w:sz w:val="24"/>
        </w:rPr>
        <w:t xml:space="preserve">, which requires </w:t>
      </w:r>
      <w:r w:rsidR="00FB2C14">
        <w:rPr>
          <w:sz w:val="24"/>
        </w:rPr>
        <w:t>charter and excursion carriers to furnish annual safety reports to the commission no later than December 31 each year</w:t>
      </w:r>
      <w:r w:rsidR="00961E3C" w:rsidRPr="00594B2E">
        <w:rPr>
          <w:sz w:val="24"/>
        </w:rPr>
        <w:t xml:space="preserve">. </w:t>
      </w:r>
    </w:p>
    <w:p w:rsidR="00961E3C" w:rsidRPr="00594B2E" w:rsidRDefault="00961E3C" w:rsidP="00BE52CC">
      <w:pPr>
        <w:spacing w:line="276" w:lineRule="auto"/>
        <w:rPr>
          <w:b/>
          <w:sz w:val="24"/>
        </w:rPr>
      </w:pPr>
    </w:p>
    <w:p w:rsidR="008B34FB" w:rsidRPr="00594B2E" w:rsidRDefault="00C21751" w:rsidP="00BE52CC">
      <w:pPr>
        <w:spacing w:line="276" w:lineRule="auto"/>
        <w:rPr>
          <w:sz w:val="24"/>
        </w:rPr>
      </w:pPr>
      <w:r w:rsidRPr="00594B2E">
        <w:rPr>
          <w:sz w:val="24"/>
        </w:rPr>
        <w:t xml:space="preserve">On </w:t>
      </w:r>
      <w:r w:rsidR="00FB2C14">
        <w:rPr>
          <w:sz w:val="24"/>
        </w:rPr>
        <w:t>May 23</w:t>
      </w:r>
      <w:r w:rsidRPr="00594B2E">
        <w:rPr>
          <w:sz w:val="24"/>
        </w:rPr>
        <w:t xml:space="preserve">, 2011, </w:t>
      </w:r>
      <w:r w:rsidR="00FB2C14">
        <w:rPr>
          <w:sz w:val="24"/>
        </w:rPr>
        <w:t xml:space="preserve">Excalibur Limousine </w:t>
      </w:r>
      <w:r w:rsidRPr="00594B2E">
        <w:rPr>
          <w:sz w:val="24"/>
        </w:rPr>
        <w:t xml:space="preserve">filed with the commission its </w:t>
      </w:r>
      <w:r w:rsidR="00961E3C" w:rsidRPr="00594B2E">
        <w:rPr>
          <w:sz w:val="24"/>
        </w:rPr>
        <w:t>application</w:t>
      </w:r>
      <w:r w:rsidRPr="00594B2E">
        <w:rPr>
          <w:sz w:val="24"/>
        </w:rPr>
        <w:t xml:space="preserve"> for mitigation</w:t>
      </w:r>
      <w:r w:rsidR="00961E3C" w:rsidRPr="00594B2E">
        <w:rPr>
          <w:sz w:val="24"/>
        </w:rPr>
        <w:t xml:space="preserve"> of penalties</w:t>
      </w:r>
      <w:r w:rsidRPr="00594B2E">
        <w:rPr>
          <w:sz w:val="24"/>
        </w:rPr>
        <w:t xml:space="preserve"> </w:t>
      </w:r>
      <w:r w:rsidR="00C0038D" w:rsidRPr="00594B2E">
        <w:rPr>
          <w:sz w:val="24"/>
        </w:rPr>
        <w:t>(Mitigation Request)</w:t>
      </w:r>
      <w:r w:rsidRPr="00594B2E">
        <w:rPr>
          <w:sz w:val="24"/>
        </w:rPr>
        <w:t xml:space="preserve">. </w:t>
      </w:r>
      <w:r w:rsidR="00FB2C14">
        <w:rPr>
          <w:sz w:val="24"/>
        </w:rPr>
        <w:t>Excalibur Limousine</w:t>
      </w:r>
      <w:r w:rsidR="00961E3C" w:rsidRPr="00594B2E">
        <w:rPr>
          <w:sz w:val="24"/>
        </w:rPr>
        <w:t xml:space="preserve"> </w:t>
      </w:r>
      <w:r w:rsidRPr="00594B2E">
        <w:rPr>
          <w:sz w:val="24"/>
        </w:rPr>
        <w:t xml:space="preserve">admitted the alleged violation but asked that the penalty amount </w:t>
      </w:r>
      <w:proofErr w:type="gramStart"/>
      <w:r w:rsidRPr="00594B2E">
        <w:rPr>
          <w:sz w:val="24"/>
        </w:rPr>
        <w:t xml:space="preserve">be </w:t>
      </w:r>
      <w:r w:rsidR="0057591E" w:rsidRPr="00594B2E">
        <w:rPr>
          <w:sz w:val="24"/>
        </w:rPr>
        <w:t>waived</w:t>
      </w:r>
      <w:proofErr w:type="gramEnd"/>
      <w:r w:rsidRPr="00594B2E">
        <w:rPr>
          <w:sz w:val="24"/>
        </w:rPr>
        <w:t xml:space="preserve">. </w:t>
      </w:r>
    </w:p>
    <w:p w:rsidR="008B34FB" w:rsidRPr="00594B2E" w:rsidRDefault="008B34FB" w:rsidP="00BE52CC">
      <w:pPr>
        <w:spacing w:line="276" w:lineRule="auto"/>
        <w:rPr>
          <w:sz w:val="24"/>
        </w:rPr>
      </w:pPr>
    </w:p>
    <w:p w:rsidR="001B650B" w:rsidRPr="00594B2E" w:rsidRDefault="00FB2C14" w:rsidP="00BE52CC">
      <w:pPr>
        <w:widowControl/>
        <w:autoSpaceDE/>
        <w:autoSpaceDN/>
        <w:adjustRightInd/>
        <w:spacing w:line="276" w:lineRule="auto"/>
        <w:rPr>
          <w:sz w:val="24"/>
        </w:rPr>
      </w:pPr>
      <w:r>
        <w:rPr>
          <w:sz w:val="24"/>
        </w:rPr>
        <w:t>In its Mitigation Request, Excalibur Limousine</w:t>
      </w:r>
      <w:r w:rsidR="001B650B" w:rsidRPr="00594B2E">
        <w:rPr>
          <w:sz w:val="24"/>
        </w:rPr>
        <w:t xml:space="preserve"> does not </w:t>
      </w:r>
      <w:r w:rsidR="00697867">
        <w:rPr>
          <w:sz w:val="24"/>
        </w:rPr>
        <w:t>dispute that the violation</w:t>
      </w:r>
      <w:r w:rsidR="001B650B" w:rsidRPr="00594B2E">
        <w:rPr>
          <w:sz w:val="24"/>
        </w:rPr>
        <w:t xml:space="preserve"> occurred. The company states that </w:t>
      </w:r>
      <w:r>
        <w:rPr>
          <w:sz w:val="24"/>
        </w:rPr>
        <w:t>during 2010 it operated only one vehicle, part time, and had no accidents or safety incidents of any kind</w:t>
      </w:r>
      <w:r w:rsidR="001B650B" w:rsidRPr="00594B2E">
        <w:rPr>
          <w:sz w:val="24"/>
        </w:rPr>
        <w:t xml:space="preserve">. </w:t>
      </w:r>
      <w:r w:rsidR="00697867">
        <w:rPr>
          <w:sz w:val="24"/>
        </w:rPr>
        <w:t xml:space="preserve">The company stated that it did not recall receiving a letter from Mr. Danner, but </w:t>
      </w:r>
      <w:r>
        <w:rPr>
          <w:sz w:val="24"/>
        </w:rPr>
        <w:t xml:space="preserve">would fill out a form if </w:t>
      </w:r>
      <w:r w:rsidR="00697867">
        <w:rPr>
          <w:sz w:val="24"/>
        </w:rPr>
        <w:t xml:space="preserve">“someone would kindly send” one. </w:t>
      </w:r>
    </w:p>
    <w:p w:rsidR="00EB5C48" w:rsidRDefault="00EB5C48" w:rsidP="00BE52CC">
      <w:pPr>
        <w:spacing w:line="276" w:lineRule="auto"/>
        <w:rPr>
          <w:sz w:val="24"/>
        </w:rPr>
      </w:pPr>
    </w:p>
    <w:p w:rsidR="00697867" w:rsidRDefault="00697867" w:rsidP="00BE52CC">
      <w:pPr>
        <w:spacing w:line="276" w:lineRule="auto"/>
        <w:rPr>
          <w:sz w:val="24"/>
        </w:rPr>
      </w:pPr>
      <w:r>
        <w:rPr>
          <w:sz w:val="24"/>
        </w:rPr>
        <w:t xml:space="preserve">The initial annual report letter and reminder notice </w:t>
      </w:r>
      <w:proofErr w:type="gramStart"/>
      <w:r>
        <w:rPr>
          <w:sz w:val="24"/>
        </w:rPr>
        <w:t>were sent</w:t>
      </w:r>
      <w:proofErr w:type="gramEnd"/>
      <w:r>
        <w:rPr>
          <w:sz w:val="24"/>
        </w:rPr>
        <w:t xml:space="preserve"> to the same address the Penalty Assessment was sent. Additionally, annual report forms are available on the commission’s website. The company had access to the form, and was responsible for filling it out and sending it in.</w:t>
      </w:r>
    </w:p>
    <w:p w:rsidR="00697867" w:rsidRPr="00594B2E" w:rsidRDefault="00697867" w:rsidP="00BE52CC">
      <w:pPr>
        <w:spacing w:line="276" w:lineRule="auto"/>
        <w:rPr>
          <w:color w:val="1F497D"/>
          <w:sz w:val="24"/>
        </w:rPr>
      </w:pPr>
    </w:p>
    <w:p w:rsidR="00592856" w:rsidRPr="00594B2E" w:rsidRDefault="00817398" w:rsidP="00BE52CC">
      <w:pPr>
        <w:widowControl/>
        <w:autoSpaceDE/>
        <w:autoSpaceDN/>
        <w:adjustRightInd/>
        <w:spacing w:line="276" w:lineRule="auto"/>
        <w:rPr>
          <w:sz w:val="24"/>
        </w:rPr>
      </w:pPr>
      <w:r w:rsidRPr="00594B2E">
        <w:rPr>
          <w:sz w:val="24"/>
        </w:rPr>
        <w:lastRenderedPageBreak/>
        <w:t>S</w:t>
      </w:r>
      <w:r w:rsidR="00592856" w:rsidRPr="00594B2E">
        <w:rPr>
          <w:sz w:val="24"/>
        </w:rPr>
        <w:t xml:space="preserve">taff </w:t>
      </w:r>
      <w:r w:rsidR="001B650B" w:rsidRPr="00594B2E">
        <w:rPr>
          <w:sz w:val="24"/>
        </w:rPr>
        <w:t xml:space="preserve">does not support mitigating the assessed penalty based on </w:t>
      </w:r>
      <w:r w:rsidR="00697867">
        <w:rPr>
          <w:sz w:val="24"/>
        </w:rPr>
        <w:t xml:space="preserve">Excalibur Limousine’s </w:t>
      </w:r>
      <w:r w:rsidR="001B650B" w:rsidRPr="00594B2E">
        <w:rPr>
          <w:sz w:val="24"/>
        </w:rPr>
        <w:t xml:space="preserve">Mitigation Request and recommends the request </w:t>
      </w:r>
      <w:proofErr w:type="gramStart"/>
      <w:r w:rsidR="001B650B" w:rsidRPr="00594B2E">
        <w:rPr>
          <w:sz w:val="24"/>
        </w:rPr>
        <w:t>be denied</w:t>
      </w:r>
      <w:proofErr w:type="gramEnd"/>
      <w:r w:rsidR="00592856" w:rsidRPr="00594B2E">
        <w:rPr>
          <w:sz w:val="24"/>
        </w:rPr>
        <w:t xml:space="preserve">. </w:t>
      </w:r>
    </w:p>
    <w:p w:rsidR="00592856" w:rsidRPr="00594B2E" w:rsidRDefault="00592856" w:rsidP="00BE52CC">
      <w:pPr>
        <w:widowControl/>
        <w:autoSpaceDE/>
        <w:autoSpaceDN/>
        <w:adjustRightInd/>
        <w:spacing w:line="276" w:lineRule="auto"/>
        <w:rPr>
          <w:sz w:val="24"/>
        </w:rPr>
      </w:pPr>
    </w:p>
    <w:p w:rsidR="00592856" w:rsidRPr="00594B2E" w:rsidRDefault="00592856" w:rsidP="00BE52CC">
      <w:pPr>
        <w:pStyle w:val="BodyText"/>
        <w:widowControl/>
        <w:spacing w:line="276" w:lineRule="auto"/>
      </w:pPr>
      <w:r w:rsidRPr="00594B2E">
        <w:t xml:space="preserve">If you have any questions, please contact </w:t>
      </w:r>
      <w:r w:rsidR="00697867">
        <w:t>Rayne Pearson</w:t>
      </w:r>
      <w:r w:rsidRPr="00594B2E">
        <w:t xml:space="preserve">, Compliance Investigator, </w:t>
      </w:r>
      <w:r w:rsidR="00697867">
        <w:t>at 360-664-1111</w:t>
      </w:r>
      <w:r w:rsidRPr="00594B2E">
        <w:t xml:space="preserve">, or at </w:t>
      </w:r>
      <w:hyperlink r:id="rId8" w:history="1">
        <w:r w:rsidR="00697867" w:rsidRPr="002B090A">
          <w:rPr>
            <w:rStyle w:val="Hyperlink"/>
          </w:rPr>
          <w:t>rpearson@utc.wa.gov</w:t>
        </w:r>
      </w:hyperlink>
      <w:r w:rsidR="00697867">
        <w:t xml:space="preserve">. </w:t>
      </w:r>
      <w:r w:rsidRPr="00594B2E">
        <w:t xml:space="preserve"> </w:t>
      </w:r>
    </w:p>
    <w:p w:rsidR="002F3753" w:rsidRPr="00594B2E" w:rsidRDefault="002F3753" w:rsidP="00BE52CC">
      <w:pPr>
        <w:widowControl/>
        <w:spacing w:line="276" w:lineRule="auto"/>
        <w:rPr>
          <w:sz w:val="24"/>
        </w:rPr>
      </w:pPr>
    </w:p>
    <w:p w:rsidR="00A66F7E" w:rsidRPr="00594B2E" w:rsidRDefault="00A66F7E" w:rsidP="00BE52CC">
      <w:pPr>
        <w:spacing w:line="276" w:lineRule="auto"/>
        <w:rPr>
          <w:sz w:val="24"/>
        </w:rPr>
      </w:pPr>
      <w:r w:rsidRPr="00594B2E">
        <w:rPr>
          <w:sz w:val="24"/>
        </w:rPr>
        <w:t>Sincerely,</w:t>
      </w:r>
    </w:p>
    <w:p w:rsidR="00A66F7E" w:rsidRPr="00594B2E" w:rsidRDefault="00A66F7E" w:rsidP="00BE52CC">
      <w:pPr>
        <w:spacing w:line="276" w:lineRule="auto"/>
        <w:rPr>
          <w:sz w:val="24"/>
        </w:rPr>
      </w:pPr>
    </w:p>
    <w:p w:rsidR="00A66F7E" w:rsidRPr="00594B2E" w:rsidRDefault="00A66F7E" w:rsidP="00BE52CC">
      <w:pPr>
        <w:spacing w:line="276" w:lineRule="auto"/>
        <w:rPr>
          <w:sz w:val="24"/>
        </w:rPr>
      </w:pPr>
    </w:p>
    <w:p w:rsidR="00594B2E" w:rsidRDefault="00594B2E" w:rsidP="00BE52CC">
      <w:pPr>
        <w:spacing w:line="276" w:lineRule="auto"/>
        <w:rPr>
          <w:sz w:val="24"/>
        </w:rPr>
      </w:pPr>
    </w:p>
    <w:p w:rsidR="00A66F7E" w:rsidRPr="00594B2E" w:rsidRDefault="00697867" w:rsidP="00BE52CC">
      <w:pPr>
        <w:spacing w:line="276" w:lineRule="auto"/>
        <w:rPr>
          <w:sz w:val="24"/>
        </w:rPr>
      </w:pPr>
      <w:r>
        <w:rPr>
          <w:sz w:val="24"/>
        </w:rPr>
        <w:t>Sharon Wallace</w:t>
      </w:r>
      <w:r w:rsidR="00753FDF">
        <w:rPr>
          <w:sz w:val="24"/>
        </w:rPr>
        <w:t>, Assistant Director</w:t>
      </w:r>
    </w:p>
    <w:p w:rsidR="00A66F7E" w:rsidRPr="00594B2E" w:rsidRDefault="00697867" w:rsidP="00BE52CC">
      <w:pPr>
        <w:spacing w:line="276" w:lineRule="auto"/>
        <w:rPr>
          <w:sz w:val="24"/>
        </w:rPr>
      </w:pPr>
      <w:r>
        <w:rPr>
          <w:sz w:val="24"/>
        </w:rPr>
        <w:t>Consumer Protection</w:t>
      </w:r>
      <w:r w:rsidR="00753FDF">
        <w:rPr>
          <w:sz w:val="24"/>
        </w:rPr>
        <w:t xml:space="preserve"> and Communications</w:t>
      </w:r>
    </w:p>
    <w:p w:rsidR="00A66F7E" w:rsidRPr="00594B2E" w:rsidRDefault="00A66F7E" w:rsidP="00BE52CC">
      <w:pPr>
        <w:spacing w:line="276" w:lineRule="auto"/>
        <w:rPr>
          <w:sz w:val="24"/>
        </w:rPr>
      </w:pPr>
    </w:p>
    <w:p w:rsidR="002F3753" w:rsidRPr="00594B2E" w:rsidRDefault="00FD602C" w:rsidP="00BE52CC">
      <w:pPr>
        <w:widowControl/>
        <w:spacing w:line="276" w:lineRule="auto"/>
        <w:rPr>
          <w:sz w:val="24"/>
        </w:rPr>
      </w:pPr>
      <w:r w:rsidRPr="00594B2E">
        <w:rPr>
          <w:sz w:val="24"/>
        </w:rPr>
        <w:t>Enclosures</w:t>
      </w:r>
    </w:p>
    <w:sectPr w:rsidR="002F3753" w:rsidRPr="00594B2E" w:rsidSect="006B0838">
      <w:headerReference w:type="default" r:id="rId9"/>
      <w:footerReference w:type="even" r:id="rId10"/>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5A5" w:rsidRDefault="008825A5">
      <w:r>
        <w:separator/>
      </w:r>
    </w:p>
  </w:endnote>
  <w:endnote w:type="continuationSeparator" w:id="0">
    <w:p w:rsidR="008825A5" w:rsidRDefault="00882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5A5" w:rsidRDefault="008825A5">
      <w:r>
        <w:separator/>
      </w:r>
    </w:p>
  </w:footnote>
  <w:footnote w:type="continuationSeparator" w:id="0">
    <w:p w:rsidR="008825A5" w:rsidRDefault="00882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72" w:rsidRPr="00753FDF" w:rsidRDefault="00CE5772">
    <w:pPr>
      <w:pStyle w:val="Header"/>
      <w:rPr>
        <w:sz w:val="24"/>
      </w:rPr>
    </w:pPr>
    <w:r w:rsidRPr="00753FDF">
      <w:rPr>
        <w:sz w:val="24"/>
      </w:rPr>
      <w:t>David W. Danner</w:t>
    </w:r>
  </w:p>
  <w:p w:rsidR="00CE5772" w:rsidRPr="00753FDF" w:rsidRDefault="00697867">
    <w:pPr>
      <w:pStyle w:val="Header"/>
      <w:rPr>
        <w:sz w:val="24"/>
      </w:rPr>
    </w:pPr>
    <w:r w:rsidRPr="00753FDF">
      <w:rPr>
        <w:sz w:val="24"/>
      </w:rPr>
      <w:t>June 10</w:t>
    </w:r>
    <w:r w:rsidR="00CE5772" w:rsidRPr="00753FDF">
      <w:rPr>
        <w:sz w:val="24"/>
      </w:rPr>
      <w:t>, 2011</w:t>
    </w:r>
  </w:p>
  <w:p w:rsidR="00CE5772" w:rsidRPr="00753FDF" w:rsidRDefault="00CE5772">
    <w:pPr>
      <w:pStyle w:val="Header"/>
      <w:rPr>
        <w:sz w:val="24"/>
      </w:rPr>
    </w:pPr>
    <w:r w:rsidRPr="00753FDF">
      <w:rPr>
        <w:sz w:val="24"/>
      </w:rPr>
      <w:t xml:space="preserve">Page </w:t>
    </w:r>
    <w:r w:rsidR="001A5736" w:rsidRPr="00753FDF">
      <w:rPr>
        <w:sz w:val="24"/>
      </w:rPr>
      <w:fldChar w:fldCharType="begin"/>
    </w:r>
    <w:r w:rsidRPr="00753FDF">
      <w:rPr>
        <w:sz w:val="24"/>
      </w:rPr>
      <w:instrText xml:space="preserve"> PAGE   \* MERGEFORMAT </w:instrText>
    </w:r>
    <w:r w:rsidR="001A5736" w:rsidRPr="00753FDF">
      <w:rPr>
        <w:sz w:val="24"/>
      </w:rPr>
      <w:fldChar w:fldCharType="separate"/>
    </w:r>
    <w:r w:rsidR="00295126">
      <w:rPr>
        <w:noProof/>
        <w:sz w:val="24"/>
      </w:rPr>
      <w:t>2</w:t>
    </w:r>
    <w:r w:rsidR="001A5736" w:rsidRPr="00753FDF">
      <w:rPr>
        <w:sz w:val="24"/>
      </w:rPr>
      <w:fldChar w:fldCharType="end"/>
    </w:r>
  </w:p>
  <w:p w:rsidR="00CE5772" w:rsidRDefault="00CE57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1266"/>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507"/>
    <w:rsid w:val="00021C26"/>
    <w:rsid w:val="00034108"/>
    <w:rsid w:val="000343F2"/>
    <w:rsid w:val="000415FE"/>
    <w:rsid w:val="00042CB1"/>
    <w:rsid w:val="00057143"/>
    <w:rsid w:val="00057BFE"/>
    <w:rsid w:val="000622FC"/>
    <w:rsid w:val="00073D9C"/>
    <w:rsid w:val="00074507"/>
    <w:rsid w:val="000805BF"/>
    <w:rsid w:val="00087C76"/>
    <w:rsid w:val="000977E9"/>
    <w:rsid w:val="000B18FE"/>
    <w:rsid w:val="000C299C"/>
    <w:rsid w:val="000C7A44"/>
    <w:rsid w:val="000C7C1B"/>
    <w:rsid w:val="000E0AB5"/>
    <w:rsid w:val="000F4966"/>
    <w:rsid w:val="00110E73"/>
    <w:rsid w:val="0014321F"/>
    <w:rsid w:val="00144041"/>
    <w:rsid w:val="001546D4"/>
    <w:rsid w:val="00163C57"/>
    <w:rsid w:val="00177F39"/>
    <w:rsid w:val="001A5736"/>
    <w:rsid w:val="001B650B"/>
    <w:rsid w:val="001C7254"/>
    <w:rsid w:val="001C7FEB"/>
    <w:rsid w:val="002037F2"/>
    <w:rsid w:val="00206183"/>
    <w:rsid w:val="00236A9E"/>
    <w:rsid w:val="002738A9"/>
    <w:rsid w:val="00295126"/>
    <w:rsid w:val="002B20A5"/>
    <w:rsid w:val="002E76B9"/>
    <w:rsid w:val="002F3753"/>
    <w:rsid w:val="002F7B70"/>
    <w:rsid w:val="00344642"/>
    <w:rsid w:val="0035788B"/>
    <w:rsid w:val="0036161E"/>
    <w:rsid w:val="0037523D"/>
    <w:rsid w:val="0039544A"/>
    <w:rsid w:val="003A74AC"/>
    <w:rsid w:val="003B0245"/>
    <w:rsid w:val="003B3DA0"/>
    <w:rsid w:val="003C7040"/>
    <w:rsid w:val="003D22A1"/>
    <w:rsid w:val="003F7AC7"/>
    <w:rsid w:val="00404CC3"/>
    <w:rsid w:val="00420CCE"/>
    <w:rsid w:val="0043712B"/>
    <w:rsid w:val="004867DE"/>
    <w:rsid w:val="004C0E1B"/>
    <w:rsid w:val="004F21C7"/>
    <w:rsid w:val="005131F0"/>
    <w:rsid w:val="00513AEF"/>
    <w:rsid w:val="00522B27"/>
    <w:rsid w:val="00523F00"/>
    <w:rsid w:val="00536FDA"/>
    <w:rsid w:val="00554AC7"/>
    <w:rsid w:val="00556752"/>
    <w:rsid w:val="00572742"/>
    <w:rsid w:val="0057591E"/>
    <w:rsid w:val="00592856"/>
    <w:rsid w:val="00594B2E"/>
    <w:rsid w:val="005C3E22"/>
    <w:rsid w:val="005E4A42"/>
    <w:rsid w:val="006203B6"/>
    <w:rsid w:val="00633CD6"/>
    <w:rsid w:val="00635704"/>
    <w:rsid w:val="00666381"/>
    <w:rsid w:val="00674EB9"/>
    <w:rsid w:val="0067671D"/>
    <w:rsid w:val="00685A72"/>
    <w:rsid w:val="006867B7"/>
    <w:rsid w:val="00697867"/>
    <w:rsid w:val="006B0838"/>
    <w:rsid w:val="006B4575"/>
    <w:rsid w:val="006C2C85"/>
    <w:rsid w:val="00705704"/>
    <w:rsid w:val="007076EF"/>
    <w:rsid w:val="00730807"/>
    <w:rsid w:val="00752F7A"/>
    <w:rsid w:val="00753FDF"/>
    <w:rsid w:val="00755539"/>
    <w:rsid w:val="007B1E4C"/>
    <w:rsid w:val="007C6DB2"/>
    <w:rsid w:val="007D548E"/>
    <w:rsid w:val="00817398"/>
    <w:rsid w:val="008235DC"/>
    <w:rsid w:val="0082767B"/>
    <w:rsid w:val="008323AC"/>
    <w:rsid w:val="00833C16"/>
    <w:rsid w:val="00840003"/>
    <w:rsid w:val="0085276D"/>
    <w:rsid w:val="008803B1"/>
    <w:rsid w:val="008825A5"/>
    <w:rsid w:val="0088297F"/>
    <w:rsid w:val="00883E12"/>
    <w:rsid w:val="008B34FB"/>
    <w:rsid w:val="008B6957"/>
    <w:rsid w:val="008F43E0"/>
    <w:rsid w:val="00905822"/>
    <w:rsid w:val="00913ABF"/>
    <w:rsid w:val="0092134C"/>
    <w:rsid w:val="009353E4"/>
    <w:rsid w:val="00935923"/>
    <w:rsid w:val="00961E3C"/>
    <w:rsid w:val="009636B3"/>
    <w:rsid w:val="00965FCD"/>
    <w:rsid w:val="00971DB2"/>
    <w:rsid w:val="00987205"/>
    <w:rsid w:val="0099268B"/>
    <w:rsid w:val="009A2860"/>
    <w:rsid w:val="009B6C5A"/>
    <w:rsid w:val="009E4C80"/>
    <w:rsid w:val="00A31264"/>
    <w:rsid w:val="00A34460"/>
    <w:rsid w:val="00A66F7E"/>
    <w:rsid w:val="00A812D2"/>
    <w:rsid w:val="00AB7EAF"/>
    <w:rsid w:val="00AD0E85"/>
    <w:rsid w:val="00AD499D"/>
    <w:rsid w:val="00AF3357"/>
    <w:rsid w:val="00AF5EB3"/>
    <w:rsid w:val="00B3577A"/>
    <w:rsid w:val="00B40321"/>
    <w:rsid w:val="00B46D62"/>
    <w:rsid w:val="00B76F8A"/>
    <w:rsid w:val="00B822A2"/>
    <w:rsid w:val="00B82D81"/>
    <w:rsid w:val="00BA162F"/>
    <w:rsid w:val="00BD5959"/>
    <w:rsid w:val="00BE52CC"/>
    <w:rsid w:val="00C0038D"/>
    <w:rsid w:val="00C036E3"/>
    <w:rsid w:val="00C11D18"/>
    <w:rsid w:val="00C21751"/>
    <w:rsid w:val="00C86876"/>
    <w:rsid w:val="00CB7E4A"/>
    <w:rsid w:val="00CD3B0A"/>
    <w:rsid w:val="00CE5772"/>
    <w:rsid w:val="00D10C46"/>
    <w:rsid w:val="00D23C03"/>
    <w:rsid w:val="00D40BD0"/>
    <w:rsid w:val="00D673E0"/>
    <w:rsid w:val="00DB7603"/>
    <w:rsid w:val="00DD5507"/>
    <w:rsid w:val="00DF793D"/>
    <w:rsid w:val="00E13739"/>
    <w:rsid w:val="00E22515"/>
    <w:rsid w:val="00E4724F"/>
    <w:rsid w:val="00E51FE7"/>
    <w:rsid w:val="00E77982"/>
    <w:rsid w:val="00EB437A"/>
    <w:rsid w:val="00EB5C48"/>
    <w:rsid w:val="00ED6A38"/>
    <w:rsid w:val="00F3107B"/>
    <w:rsid w:val="00FB2C14"/>
    <w:rsid w:val="00FD602C"/>
    <w:rsid w:val="00FE6A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basedOn w:val="DefaultParagraphFont"/>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basedOn w:val="DefaultParagraphFont"/>
    <w:link w:val="Header"/>
    <w:uiPriority w:val="99"/>
    <w:rsid w:val="00073D9C"/>
    <w:rPr>
      <w:szCs w:val="24"/>
    </w:rPr>
  </w:style>
  <w:style w:type="character" w:customStyle="1" w:styleId="Heading4Char">
    <w:name w:val="Heading 4 Char"/>
    <w:basedOn w:val="DefaultParagraphFont"/>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basedOn w:val="DefaultParagraphFont"/>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basedOn w:val="DefaultParagraphFont"/>
    <w:link w:val="BodyText"/>
    <w:rsid w:val="00592856"/>
    <w:rPr>
      <w:sz w:val="24"/>
      <w:szCs w:val="24"/>
    </w:rPr>
  </w:style>
  <w:style w:type="character" w:styleId="FollowedHyperlink">
    <w:name w:val="FollowedHyperlink"/>
    <w:basedOn w:val="DefaultParagraphFont"/>
    <w:rsid w:val="00B822A2"/>
    <w:rPr>
      <w:color w:val="800080"/>
      <w:u w:val="single"/>
    </w:rPr>
  </w:style>
</w:styles>
</file>

<file path=word/webSettings.xml><?xml version="1.0" encoding="utf-8"?>
<w:webSettings xmlns:r="http://schemas.openxmlformats.org/officeDocument/2006/relationships" xmlns:w="http://schemas.openxmlformats.org/wordprocessingml/2006/main">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earson@utc.wa.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A62DC91F2DDC4BBAF5C17E56276B55" ma:contentTypeVersion="143" ma:contentTypeDescription="" ma:contentTypeScope="" ma:versionID="a6076bf47e172fe92201c6efc0c100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2011-04-28T07:00:00+00:00</OpenedDate>
    <Date1 xmlns="dc463f71-b30c-4ab2-9473-d307f9d35888">2011-06-13T07:00:00+00:00</Date1>
    <IsDocumentOrder xmlns="dc463f71-b30c-4ab2-9473-d307f9d35888" xsi:nil="true"/>
    <IsHighlyConfidential xmlns="dc463f71-b30c-4ab2-9473-d307f9d35888">false</IsHighlyConfidential>
    <CaseCompanyNames xmlns="dc463f71-b30c-4ab2-9473-d307f9d35888">Excalibur Limousine, LLC</CaseCompanyNames>
    <DocketNumber xmlns="dc463f71-b30c-4ab2-9473-d307f9d35888">110747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952388-E36F-4BBD-999D-F11F5A1BA237}"/>
</file>

<file path=customXml/itemProps2.xml><?xml version="1.0" encoding="utf-8"?>
<ds:datastoreItem xmlns:ds="http://schemas.openxmlformats.org/officeDocument/2006/customXml" ds:itemID="{3F91569D-1EA7-4B27-8179-733D00E4EF69}"/>
</file>

<file path=customXml/itemProps3.xml><?xml version="1.0" encoding="utf-8"?>
<ds:datastoreItem xmlns:ds="http://schemas.openxmlformats.org/officeDocument/2006/customXml" ds:itemID="{BF697B88-7CDC-4F26-B722-C22B1252BE79}"/>
</file>

<file path=customXml/itemProps4.xml><?xml version="1.0" encoding="utf-8"?>
<ds:datastoreItem xmlns:ds="http://schemas.openxmlformats.org/officeDocument/2006/customXml" ds:itemID="{19D9A15B-EBF7-406C-8BF4-B5F3D8EC1335}"/>
</file>

<file path=customXml/itemProps5.xml><?xml version="1.0" encoding="utf-8"?>
<ds:datastoreItem xmlns:ds="http://schemas.openxmlformats.org/officeDocument/2006/customXml" ds:itemID="{1523FF4E-A53F-412F-9D92-037F898E33A3}"/>
</file>

<file path=docProps/app.xml><?xml version="1.0" encoding="utf-8"?>
<Properties xmlns="http://schemas.openxmlformats.org/officeDocument/2006/extended-properties" xmlns:vt="http://schemas.openxmlformats.org/officeDocument/2006/docPropsVTypes">
  <Template>Normal.dotm</Template>
  <TotalTime>119</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subject/>
  <dc:creator>Information Services</dc:creator>
  <cp:keywords/>
  <dc:description/>
  <cp:lastModifiedBy>Rayne Pearson</cp:lastModifiedBy>
  <cp:revision>5</cp:revision>
  <cp:lastPrinted>2011-06-10T18:30:00Z</cp:lastPrinted>
  <dcterms:created xsi:type="dcterms:W3CDTF">2011-06-10T18:14:00Z</dcterms:created>
  <dcterms:modified xsi:type="dcterms:W3CDTF">2011-06-10T21:08:00Z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0x0101006E56B4D1795A2E4DB2F0B01679ED314A0019A62DC91F2DDC4BBAF5C17E56276B55</vt:lpwstr>
  </property>
  <property fmtid="{D5CDD505-2E9C-101B-9397-08002B2CF9AE}" pid="3" name="_docset_NoMedatataSyncRequired">
    <vt:lpwstr>False</vt:lpwstr>
  </property>
</Properties>
</file>