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F0" w:rsidRDefault="006433D9">
      <w:pPr>
        <w:rPr>
          <w:sz w:val="24"/>
          <w:szCs w:val="24"/>
        </w:rPr>
      </w:pPr>
      <w:r>
        <w:rPr>
          <w:sz w:val="24"/>
          <w:szCs w:val="24"/>
        </w:rPr>
        <w:t xml:space="preserve">Third </w:t>
      </w:r>
      <w:r w:rsidR="00FA37F0">
        <w:rPr>
          <w:sz w:val="24"/>
          <w:szCs w:val="24"/>
        </w:rPr>
        <w:t>Revised Sheet No. 21</w:t>
      </w:r>
    </w:p>
    <w:p w:rsidR="00FA37F0" w:rsidRDefault="00FA37F0">
      <w:pPr>
        <w:rPr>
          <w:sz w:val="24"/>
          <w:szCs w:val="24"/>
        </w:rPr>
      </w:pPr>
      <w:r>
        <w:rPr>
          <w:sz w:val="24"/>
          <w:szCs w:val="24"/>
        </w:rPr>
        <w:t xml:space="preserve">Canceling </w:t>
      </w:r>
      <w:r w:rsidR="006433D9">
        <w:rPr>
          <w:sz w:val="24"/>
          <w:szCs w:val="24"/>
        </w:rPr>
        <w:t xml:space="preserve">Second </w:t>
      </w:r>
      <w:r>
        <w:rPr>
          <w:sz w:val="24"/>
          <w:szCs w:val="24"/>
        </w:rPr>
        <w:t>Revised</w:t>
      </w:r>
    </w:p>
    <w:p w:rsidR="00FA37F0" w:rsidRDefault="00FA37F0">
      <w:pPr>
        <w:rPr>
          <w:sz w:val="24"/>
          <w:szCs w:val="24"/>
        </w:rPr>
      </w:pPr>
      <w:r>
        <w:rPr>
          <w:sz w:val="24"/>
          <w:szCs w:val="24"/>
        </w:rPr>
        <w:t>Sheet No. 21</w:t>
      </w:r>
    </w:p>
    <w:p w:rsidR="00FA37F0" w:rsidRDefault="00FA37F0">
      <w:pPr>
        <w:rPr>
          <w:sz w:val="24"/>
          <w:szCs w:val="24"/>
        </w:rPr>
      </w:pPr>
    </w:p>
    <w:p w:rsidR="00FA37F0" w:rsidRDefault="00FA37F0">
      <w:pPr>
        <w:rPr>
          <w:sz w:val="24"/>
          <w:szCs w:val="24"/>
        </w:rPr>
      </w:pPr>
      <w:r>
        <w:rPr>
          <w:sz w:val="24"/>
          <w:szCs w:val="24"/>
        </w:rPr>
        <w:t>LAKELAND VILLAGE WATER COMPANY, INC.</w:t>
      </w:r>
    </w:p>
    <w:p w:rsidR="00FA37F0" w:rsidRDefault="00FA37F0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A37F0" w:rsidRDefault="00FA37F0">
      <w:pPr>
        <w:rPr>
          <w:sz w:val="24"/>
          <w:szCs w:val="24"/>
        </w:rPr>
      </w:pPr>
    </w:p>
    <w:p w:rsidR="00FA37F0" w:rsidRDefault="00FA37F0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SCHEDULE NO. 1</w:t>
      </w:r>
    </w:p>
    <w:p w:rsidR="00FA37F0" w:rsidRDefault="00FA37F0">
      <w:pPr>
        <w:jc w:val="center"/>
        <w:rPr>
          <w:sz w:val="24"/>
          <w:szCs w:val="24"/>
          <w:u w:val="single"/>
        </w:rPr>
      </w:pPr>
    </w:p>
    <w:p w:rsidR="00FA37F0" w:rsidRDefault="00FA37F0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METERED SERVICE</w:t>
      </w:r>
    </w:p>
    <w:p w:rsidR="00FA37F0" w:rsidRDefault="00FA37F0">
      <w:pPr>
        <w:jc w:val="center"/>
        <w:rPr>
          <w:sz w:val="24"/>
          <w:szCs w:val="24"/>
        </w:rPr>
      </w:pPr>
    </w:p>
    <w:p w:rsidR="00FA37F0" w:rsidRDefault="00FA37F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Applicable to all customers serviced by the utility on a metered rate basis with a service pipe of 1 inch or smaller.</w:t>
      </w:r>
      <w:proofErr w:type="gramEnd"/>
    </w:p>
    <w:p w:rsidR="00FA37F0" w:rsidRDefault="00FA37F0">
      <w:pPr>
        <w:rPr>
          <w:sz w:val="24"/>
          <w:szCs w:val="24"/>
        </w:rPr>
      </w:pPr>
    </w:p>
    <w:p w:rsidR="00FA37F0" w:rsidRDefault="00FA37F0">
      <w:pPr>
        <w:rPr>
          <w:sz w:val="24"/>
          <w:szCs w:val="24"/>
        </w:rPr>
      </w:pPr>
    </w:p>
    <w:p w:rsidR="00FA37F0" w:rsidRDefault="00FA37F0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RATE PER MONTH</w:t>
      </w:r>
    </w:p>
    <w:p w:rsidR="00FA37F0" w:rsidRDefault="00FA37F0">
      <w:pPr>
        <w:rPr>
          <w:sz w:val="24"/>
          <w:szCs w:val="24"/>
        </w:rPr>
      </w:pPr>
    </w:p>
    <w:p w:rsidR="00FA37F0" w:rsidRDefault="00FA37F0">
      <w:pPr>
        <w:rPr>
          <w:sz w:val="24"/>
          <w:szCs w:val="24"/>
        </w:rPr>
      </w:pPr>
      <w:r>
        <w:rPr>
          <w:sz w:val="24"/>
          <w:szCs w:val="24"/>
        </w:rPr>
        <w:t>1” Or less, zero allowance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9F0CA8">
        <w:rPr>
          <w:sz w:val="24"/>
          <w:szCs w:val="24"/>
        </w:rPr>
        <w:t>12.25</w:t>
      </w:r>
      <w:r w:rsidR="00F50977">
        <w:rPr>
          <w:sz w:val="24"/>
          <w:szCs w:val="24"/>
        </w:rPr>
        <w:tab/>
        <w:t xml:space="preserve"> </w:t>
      </w:r>
      <w:r w:rsidR="00467FF3">
        <w:rPr>
          <w:sz w:val="24"/>
          <w:szCs w:val="24"/>
        </w:rPr>
        <w:t xml:space="preserve"> </w:t>
      </w:r>
      <w:proofErr w:type="gramStart"/>
      <w:r w:rsidR="00467FF3" w:rsidRPr="00467FF3">
        <w:rPr>
          <w:b/>
          <w:sz w:val="24"/>
          <w:szCs w:val="24"/>
        </w:rPr>
        <w:t>( R</w:t>
      </w:r>
      <w:proofErr w:type="gramEnd"/>
      <w:r w:rsidR="00467FF3" w:rsidRPr="00467FF3">
        <w:rPr>
          <w:b/>
          <w:sz w:val="24"/>
          <w:szCs w:val="24"/>
        </w:rPr>
        <w:t xml:space="preserve"> )</w:t>
      </w:r>
    </w:p>
    <w:p w:rsidR="009F0CA8" w:rsidRDefault="009F0CA8">
      <w:pPr>
        <w:rPr>
          <w:sz w:val="24"/>
          <w:szCs w:val="24"/>
        </w:rPr>
      </w:pPr>
    </w:p>
    <w:p w:rsidR="00FA37F0" w:rsidRDefault="00FA37F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9F0CA8" w:rsidRDefault="009F0CA8">
      <w:pPr>
        <w:rPr>
          <w:sz w:val="24"/>
          <w:szCs w:val="24"/>
        </w:rPr>
      </w:pPr>
    </w:p>
    <w:p w:rsidR="009F0CA8" w:rsidRDefault="009F0CA8">
      <w:pPr>
        <w:rPr>
          <w:sz w:val="24"/>
          <w:szCs w:val="24"/>
        </w:rPr>
      </w:pPr>
      <w:r>
        <w:rPr>
          <w:sz w:val="24"/>
          <w:szCs w:val="24"/>
        </w:rPr>
        <w:t>Usage per 100 cubic feet, first 500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$2.00</w:t>
      </w:r>
      <w:r w:rsidR="00F50977">
        <w:rPr>
          <w:sz w:val="24"/>
          <w:szCs w:val="24"/>
        </w:rPr>
        <w:tab/>
        <w:t xml:space="preserve">   </w:t>
      </w:r>
      <w:proofErr w:type="gramStart"/>
      <w:r w:rsidR="00467FF3">
        <w:rPr>
          <w:sz w:val="24"/>
          <w:szCs w:val="24"/>
        </w:rPr>
        <w:t xml:space="preserve">( </w:t>
      </w:r>
      <w:r w:rsidR="00F50977" w:rsidRPr="00F50977">
        <w:rPr>
          <w:b/>
          <w:sz w:val="24"/>
          <w:szCs w:val="24"/>
        </w:rPr>
        <w:t>I</w:t>
      </w:r>
      <w:proofErr w:type="gramEnd"/>
      <w:r w:rsidR="00467FF3">
        <w:rPr>
          <w:b/>
          <w:sz w:val="24"/>
          <w:szCs w:val="24"/>
        </w:rPr>
        <w:t xml:space="preserve"> )</w:t>
      </w:r>
    </w:p>
    <w:p w:rsidR="009F0CA8" w:rsidRDefault="009F0CA8">
      <w:pPr>
        <w:rPr>
          <w:sz w:val="24"/>
          <w:szCs w:val="24"/>
        </w:rPr>
      </w:pPr>
      <w:r>
        <w:rPr>
          <w:sz w:val="24"/>
          <w:szCs w:val="24"/>
        </w:rPr>
        <w:t>Usage per 100 cubic feet, 500-1200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$2.45</w:t>
      </w:r>
      <w:r w:rsidR="00F50977">
        <w:rPr>
          <w:sz w:val="24"/>
          <w:szCs w:val="24"/>
        </w:rPr>
        <w:tab/>
        <w:t xml:space="preserve">   </w:t>
      </w:r>
      <w:proofErr w:type="gramStart"/>
      <w:r w:rsidR="00467FF3">
        <w:rPr>
          <w:sz w:val="24"/>
          <w:szCs w:val="24"/>
        </w:rPr>
        <w:t xml:space="preserve">( </w:t>
      </w:r>
      <w:r w:rsidR="00F50977" w:rsidRPr="00F50977">
        <w:rPr>
          <w:b/>
          <w:sz w:val="24"/>
          <w:szCs w:val="24"/>
        </w:rPr>
        <w:t>N</w:t>
      </w:r>
      <w:proofErr w:type="gramEnd"/>
      <w:r w:rsidR="00467FF3">
        <w:rPr>
          <w:b/>
          <w:sz w:val="24"/>
          <w:szCs w:val="24"/>
        </w:rPr>
        <w:t xml:space="preserve"> )</w:t>
      </w:r>
    </w:p>
    <w:p w:rsidR="009F0CA8" w:rsidRPr="00F50977" w:rsidRDefault="009F0CA8">
      <w:pPr>
        <w:rPr>
          <w:b/>
          <w:sz w:val="24"/>
          <w:szCs w:val="24"/>
        </w:rPr>
      </w:pPr>
      <w:r>
        <w:rPr>
          <w:sz w:val="24"/>
          <w:szCs w:val="24"/>
        </w:rPr>
        <w:t>Usage per 100 cubic feet, over 1200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$1.70</w:t>
      </w:r>
      <w:r w:rsidR="00F50977">
        <w:rPr>
          <w:sz w:val="24"/>
          <w:szCs w:val="24"/>
        </w:rPr>
        <w:tab/>
        <w:t xml:space="preserve">   </w:t>
      </w:r>
      <w:proofErr w:type="gramStart"/>
      <w:r w:rsidR="00467FF3">
        <w:rPr>
          <w:sz w:val="24"/>
          <w:szCs w:val="24"/>
        </w:rPr>
        <w:t xml:space="preserve">( </w:t>
      </w:r>
      <w:r w:rsidR="00F50977">
        <w:rPr>
          <w:b/>
          <w:sz w:val="24"/>
          <w:szCs w:val="24"/>
        </w:rPr>
        <w:t>N</w:t>
      </w:r>
      <w:proofErr w:type="gramEnd"/>
      <w:r w:rsidR="00467FF3">
        <w:rPr>
          <w:b/>
          <w:sz w:val="24"/>
          <w:szCs w:val="24"/>
        </w:rPr>
        <w:t xml:space="preserve"> )</w:t>
      </w:r>
    </w:p>
    <w:p w:rsidR="00FA37F0" w:rsidRDefault="00FA37F0">
      <w:pPr>
        <w:rPr>
          <w:sz w:val="24"/>
          <w:szCs w:val="24"/>
        </w:rPr>
      </w:pPr>
    </w:p>
    <w:p w:rsidR="00FA37F0" w:rsidRDefault="00FA37F0">
      <w:pPr>
        <w:rPr>
          <w:sz w:val="24"/>
          <w:szCs w:val="24"/>
        </w:rPr>
      </w:pPr>
    </w:p>
    <w:p w:rsidR="00FA37F0" w:rsidRDefault="00FA37F0">
      <w:pPr>
        <w:rPr>
          <w:sz w:val="24"/>
          <w:szCs w:val="24"/>
        </w:rPr>
      </w:pPr>
    </w:p>
    <w:p w:rsidR="00FA37F0" w:rsidRDefault="00FA37F0">
      <w:pPr>
        <w:rPr>
          <w:sz w:val="24"/>
          <w:szCs w:val="24"/>
        </w:rPr>
      </w:pPr>
    </w:p>
    <w:p w:rsidR="009F0CA8" w:rsidRDefault="009F0CA8">
      <w:pPr>
        <w:rPr>
          <w:sz w:val="24"/>
          <w:szCs w:val="24"/>
        </w:rPr>
      </w:pPr>
    </w:p>
    <w:p w:rsidR="009F0CA8" w:rsidRDefault="009F0CA8">
      <w:pPr>
        <w:rPr>
          <w:sz w:val="24"/>
          <w:szCs w:val="24"/>
        </w:rPr>
      </w:pPr>
    </w:p>
    <w:p w:rsidR="009F0CA8" w:rsidRDefault="009F0CA8">
      <w:pPr>
        <w:rPr>
          <w:sz w:val="24"/>
          <w:szCs w:val="24"/>
        </w:rPr>
      </w:pPr>
    </w:p>
    <w:p w:rsidR="009F0CA8" w:rsidRDefault="009F0CA8">
      <w:pPr>
        <w:rPr>
          <w:sz w:val="24"/>
          <w:szCs w:val="24"/>
        </w:rPr>
      </w:pPr>
    </w:p>
    <w:p w:rsidR="009F0CA8" w:rsidRDefault="009F0CA8">
      <w:pPr>
        <w:rPr>
          <w:sz w:val="24"/>
          <w:szCs w:val="24"/>
        </w:rPr>
      </w:pPr>
    </w:p>
    <w:p w:rsidR="009F0CA8" w:rsidRDefault="009F0CA8">
      <w:pPr>
        <w:rPr>
          <w:sz w:val="24"/>
          <w:szCs w:val="24"/>
        </w:rPr>
      </w:pPr>
    </w:p>
    <w:p w:rsidR="009F0CA8" w:rsidRDefault="009F0CA8">
      <w:pPr>
        <w:rPr>
          <w:sz w:val="24"/>
          <w:szCs w:val="24"/>
        </w:rPr>
      </w:pPr>
    </w:p>
    <w:p w:rsidR="009F0CA8" w:rsidRDefault="009F0CA8">
      <w:pPr>
        <w:rPr>
          <w:sz w:val="24"/>
          <w:szCs w:val="24"/>
        </w:rPr>
      </w:pPr>
    </w:p>
    <w:p w:rsidR="00FA37F0" w:rsidRDefault="00FA37F0">
      <w:pPr>
        <w:rPr>
          <w:sz w:val="24"/>
          <w:szCs w:val="24"/>
        </w:rPr>
      </w:pPr>
    </w:p>
    <w:p w:rsidR="00FA37F0" w:rsidRDefault="00FA37F0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A37F0" w:rsidRDefault="00FA37F0">
      <w:pPr>
        <w:rPr>
          <w:sz w:val="24"/>
          <w:szCs w:val="24"/>
        </w:rPr>
      </w:pPr>
    </w:p>
    <w:p w:rsidR="00FA37F0" w:rsidRDefault="00FA37F0">
      <w:pPr>
        <w:rPr>
          <w:sz w:val="24"/>
          <w:szCs w:val="24"/>
        </w:rPr>
      </w:pPr>
      <w:r>
        <w:rPr>
          <w:sz w:val="24"/>
          <w:szCs w:val="24"/>
        </w:rPr>
        <w:t>Issued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F50977">
        <w:rPr>
          <w:sz w:val="24"/>
          <w:szCs w:val="24"/>
          <w:u w:val="single"/>
        </w:rPr>
        <w:t xml:space="preserve">October </w:t>
      </w:r>
      <w:r w:rsidR="00467FF3">
        <w:rPr>
          <w:sz w:val="24"/>
          <w:szCs w:val="24"/>
          <w:u w:val="single"/>
        </w:rPr>
        <w:t>12</w:t>
      </w:r>
      <w:bookmarkStart w:id="0" w:name="_GoBack"/>
      <w:bookmarkEnd w:id="0"/>
      <w:r w:rsidR="009F0CA8">
        <w:rPr>
          <w:sz w:val="24"/>
          <w:szCs w:val="24"/>
          <w:u w:val="single"/>
        </w:rPr>
        <w:t>, 2010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Effective</w:t>
      </w:r>
      <w:r>
        <w:rPr>
          <w:sz w:val="24"/>
          <w:szCs w:val="24"/>
          <w:u w:val="single"/>
        </w:rPr>
        <w:tab/>
      </w:r>
      <w:r w:rsidR="00F50977">
        <w:rPr>
          <w:sz w:val="24"/>
          <w:szCs w:val="24"/>
          <w:u w:val="single"/>
        </w:rPr>
        <w:t>January 1, 2011</w:t>
      </w:r>
      <w:r>
        <w:rPr>
          <w:sz w:val="24"/>
          <w:szCs w:val="24"/>
          <w:u w:val="single"/>
        </w:rPr>
        <w:tab/>
      </w:r>
    </w:p>
    <w:p w:rsidR="00FA37F0" w:rsidRDefault="00FA37F0">
      <w:pPr>
        <w:rPr>
          <w:sz w:val="24"/>
          <w:szCs w:val="24"/>
        </w:rPr>
      </w:pPr>
    </w:p>
    <w:p w:rsidR="00FA37F0" w:rsidRDefault="00FA37F0">
      <w:pPr>
        <w:rPr>
          <w:sz w:val="24"/>
          <w:szCs w:val="24"/>
        </w:rPr>
      </w:pPr>
    </w:p>
    <w:p w:rsidR="00FA37F0" w:rsidRDefault="00FA37F0">
      <w:pPr>
        <w:rPr>
          <w:sz w:val="24"/>
          <w:szCs w:val="24"/>
        </w:rPr>
      </w:pPr>
      <w:r>
        <w:rPr>
          <w:sz w:val="24"/>
          <w:szCs w:val="24"/>
        </w:rPr>
        <w:t xml:space="preserve">Issued by </w:t>
      </w:r>
      <w:proofErr w:type="gramStart"/>
      <w:r>
        <w:rPr>
          <w:sz w:val="24"/>
          <w:szCs w:val="24"/>
        </w:rPr>
        <w:t>LakeLand Village Water Company, Inc.</w:t>
      </w:r>
      <w:proofErr w:type="gramEnd"/>
    </w:p>
    <w:p w:rsidR="00FA37F0" w:rsidRDefault="00FA37F0">
      <w:pPr>
        <w:rPr>
          <w:sz w:val="24"/>
          <w:szCs w:val="24"/>
        </w:rPr>
      </w:pPr>
    </w:p>
    <w:p w:rsidR="00FA37F0" w:rsidRDefault="00FA37F0">
      <w:pPr>
        <w:rPr>
          <w:sz w:val="24"/>
          <w:szCs w:val="24"/>
        </w:rPr>
      </w:pPr>
      <w:r>
        <w:rPr>
          <w:sz w:val="24"/>
          <w:szCs w:val="24"/>
        </w:rPr>
        <w:t>By</w:t>
      </w:r>
      <w:r>
        <w:rPr>
          <w:sz w:val="24"/>
          <w:szCs w:val="24"/>
          <w:u w:val="single"/>
        </w:rPr>
        <w:tab/>
      </w:r>
      <w:r w:rsidR="009F0CA8" w:rsidRPr="009F0CA8">
        <w:rPr>
          <w:sz w:val="24"/>
          <w:szCs w:val="24"/>
          <w:u w:val="single"/>
        </w:rPr>
        <w:t>Richard A. Anderson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Title</w:t>
      </w:r>
      <w:r>
        <w:rPr>
          <w:sz w:val="24"/>
          <w:szCs w:val="24"/>
          <w:u w:val="single"/>
        </w:rPr>
        <w:tab/>
      </w:r>
      <w:r w:rsidR="009F0CA8">
        <w:rPr>
          <w:sz w:val="24"/>
          <w:szCs w:val="24"/>
          <w:u w:val="single"/>
        </w:rPr>
        <w:t>Vice President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466C2" w:rsidRDefault="00F466C2" w:rsidP="00FA37F0"/>
    <w:sectPr w:rsidR="00F466C2" w:rsidSect="00FA37F0">
      <w:headerReference w:type="default" r:id="rId7"/>
      <w:footerReference w:type="default" r:id="rId8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A2A" w:rsidRDefault="00544A2A" w:rsidP="00FA37F0">
      <w:r>
        <w:separator/>
      </w:r>
    </w:p>
  </w:endnote>
  <w:endnote w:type="continuationSeparator" w:id="0">
    <w:p w:rsidR="00544A2A" w:rsidRDefault="00544A2A" w:rsidP="00FA3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7F0" w:rsidRDefault="00FA37F0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A2A" w:rsidRDefault="00544A2A" w:rsidP="00FA37F0">
      <w:r>
        <w:separator/>
      </w:r>
    </w:p>
  </w:footnote>
  <w:footnote w:type="continuationSeparator" w:id="0">
    <w:p w:rsidR="00544A2A" w:rsidRDefault="00544A2A" w:rsidP="00FA3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7F0" w:rsidRDefault="00FA37F0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docVars>
    <w:docVar w:name="ColorPos" w:val="-1"/>
    <w:docVar w:name="ColorSet" w:val="-1"/>
    <w:docVar w:name="StylePos" w:val="-1"/>
    <w:docVar w:name="StyleSet" w:val="-1"/>
  </w:docVars>
  <w:rsids>
    <w:rsidRoot w:val="00FA37F0"/>
    <w:rsid w:val="00155082"/>
    <w:rsid w:val="003E4F1E"/>
    <w:rsid w:val="00467FF3"/>
    <w:rsid w:val="00544A2A"/>
    <w:rsid w:val="006433D9"/>
    <w:rsid w:val="009F0CA8"/>
    <w:rsid w:val="00E10485"/>
    <w:rsid w:val="00F466C2"/>
    <w:rsid w:val="00F50977"/>
    <w:rsid w:val="00FA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1E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F0CA8"/>
    <w:rPr>
      <w:rFonts w:ascii="Times New Roman" w:hAnsi="Times New Roman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0CA8"/>
    <w:rPr>
      <w:rFonts w:ascii="Tahoma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F0CA8"/>
    <w:rPr>
      <w:rFonts w:ascii="Times New Roman" w:hAnsi="Times New Roman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0CA8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2010-10-12T07:00:00+00:00</OpenedDate>
    <Date1 xmlns="dc463f71-b30c-4ab2-9473-d307f9d35888">2010-10-12T07:00:00+00:00</Date1>
    <IsDocumentOrder xmlns="dc463f71-b30c-4ab2-9473-d307f9d35888" xsi:nil="true"/>
    <IsHighlyConfidential xmlns="dc463f71-b30c-4ab2-9473-d307f9d35888">false</IsHighlyConfidential>
    <CaseCompanyNames xmlns="dc463f71-b30c-4ab2-9473-d307f9d35888">Lakeland Village Water Company, Inc.</CaseCompanyNames>
    <DocketNumber xmlns="dc463f71-b30c-4ab2-9473-d307f9d35888">101685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AEAEB61A0D16D4D917A89E5F0E10427" ma:contentTypeVersion="131" ma:contentTypeDescription="" ma:contentTypeScope="" ma:versionID="bbe559ddd0ea50a5f1fedfdf15f2ba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005905-4E77-4771-9835-DEA487E2DAEC}"/>
</file>

<file path=customXml/itemProps2.xml><?xml version="1.0" encoding="utf-8"?>
<ds:datastoreItem xmlns:ds="http://schemas.openxmlformats.org/officeDocument/2006/customXml" ds:itemID="{CBC3697C-276E-492B-A441-EBE10459E1A9}"/>
</file>

<file path=customXml/itemProps3.xml><?xml version="1.0" encoding="utf-8"?>
<ds:datastoreItem xmlns:ds="http://schemas.openxmlformats.org/officeDocument/2006/customXml" ds:itemID="{61D65BCE-547E-4C4B-A06E-03346908EC6B}"/>
</file>

<file path=customXml/itemProps4.xml><?xml version="1.0" encoding="utf-8"?>
<ds:datastoreItem xmlns:ds="http://schemas.openxmlformats.org/officeDocument/2006/customXml" ds:itemID="{03EF3B74-018A-43CD-BA0B-50F1DE731A4F}"/>
</file>

<file path=customXml/itemProps5.xml><?xml version="1.0" encoding="utf-8"?>
<ds:datastoreItem xmlns:ds="http://schemas.openxmlformats.org/officeDocument/2006/customXml" ds:itemID="{026A1C3D-8814-4912-A766-62224E1799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577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Catherine Taliaferro</cp:lastModifiedBy>
  <cp:revision>2</cp:revision>
  <dcterms:created xsi:type="dcterms:W3CDTF">2010-10-14T17:42:00Z</dcterms:created>
  <dcterms:modified xsi:type="dcterms:W3CDTF">2010-10-14T17:42:00Z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0x0101006E56B4D1795A2E4DB2F0B01679ED314A004AEAEB61A0D16D4D917A89E5F0E10427</vt:lpwstr>
  </property>
  <property fmtid="{D5CDD505-2E9C-101B-9397-08002B2CF9AE}" pid="3" name="_docset_NoMedatataSyncRequired">
    <vt:lpwstr>False</vt:lpwstr>
  </property>
</Properties>
</file>