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D" w:rsidRDefault="00D2493D">
      <w:r>
        <w:rPr>
          <w:noProof/>
        </w:rPr>
        <w:drawing>
          <wp:anchor distT="0" distB="0" distL="114300" distR="114300" simplePos="0" relativeHeight="251659264" behindDoc="0" locked="0" layoutInCell="1" allowOverlap="1">
            <wp:simplePos x="0" y="0"/>
            <wp:positionH relativeFrom="column">
              <wp:posOffset>-895350</wp:posOffset>
            </wp:positionH>
            <wp:positionV relativeFrom="paragraph">
              <wp:posOffset>-904875</wp:posOffset>
            </wp:positionV>
            <wp:extent cx="7734300" cy="1724025"/>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D2493D" w:rsidRDefault="00D2493D"/>
    <w:p w:rsidR="00D2493D" w:rsidRDefault="00D2493D"/>
    <w:p w:rsidR="00D2493D" w:rsidRDefault="00D2493D"/>
    <w:p w:rsidR="00D2493D" w:rsidRDefault="00D2493D"/>
    <w:tbl>
      <w:tblPr>
        <w:tblW w:w="0" w:type="auto"/>
        <w:tblBorders>
          <w:insideH w:val="single" w:sz="4" w:space="0" w:color="auto"/>
        </w:tblBorders>
        <w:tblLayout w:type="fixed"/>
        <w:tblLook w:val="000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040621" w:rsidRDefault="00040621">
      <w:pPr>
        <w:jc w:val="both"/>
        <w:rPr>
          <w:sz w:val="24"/>
        </w:rPr>
      </w:pPr>
    </w:p>
    <w:p w:rsidR="004C3C45" w:rsidRPr="00EF4F09" w:rsidRDefault="00CD60DE">
      <w:pPr>
        <w:jc w:val="both"/>
        <w:rPr>
          <w:b/>
          <w:i/>
          <w:sz w:val="24"/>
        </w:rPr>
      </w:pPr>
      <w:r w:rsidRPr="00EF4F09">
        <w:rPr>
          <w:b/>
          <w:i/>
          <w:sz w:val="24"/>
        </w:rPr>
        <w:t>VIA – Electronic Mail</w:t>
      </w:r>
    </w:p>
    <w:p w:rsidR="00CD60DE" w:rsidRDefault="00CD60DE">
      <w:pPr>
        <w:jc w:val="both"/>
        <w:rPr>
          <w:sz w:val="24"/>
        </w:rPr>
      </w:pPr>
    </w:p>
    <w:p w:rsidR="00CD60DE" w:rsidRPr="00EF4F09" w:rsidRDefault="00CD60DE">
      <w:pPr>
        <w:jc w:val="both"/>
        <w:rPr>
          <w:sz w:val="24"/>
          <w:szCs w:val="24"/>
        </w:rPr>
      </w:pPr>
    </w:p>
    <w:p w:rsidR="00EF4F09" w:rsidRPr="00EF4F09" w:rsidRDefault="00017993" w:rsidP="00EF4F09">
      <w:pPr>
        <w:rPr>
          <w:sz w:val="24"/>
          <w:szCs w:val="24"/>
        </w:rPr>
      </w:pPr>
      <w:r>
        <w:rPr>
          <w:sz w:val="24"/>
          <w:szCs w:val="24"/>
        </w:rPr>
        <w:t>September 1</w:t>
      </w:r>
      <w:r w:rsidR="00EF4F09">
        <w:rPr>
          <w:sz w:val="24"/>
          <w:szCs w:val="24"/>
        </w:rPr>
        <w:t>, 2010</w:t>
      </w:r>
    </w:p>
    <w:p w:rsidR="00EF4F09" w:rsidRPr="00EF4F09" w:rsidRDefault="00EF4F09" w:rsidP="00EF4F09">
      <w:pPr>
        <w:rPr>
          <w:sz w:val="24"/>
          <w:szCs w:val="24"/>
        </w:rPr>
      </w:pPr>
    </w:p>
    <w:p w:rsidR="00EF4F09" w:rsidRPr="00EF4F09" w:rsidRDefault="00EF4F09" w:rsidP="00EF4F09">
      <w:pPr>
        <w:rPr>
          <w:sz w:val="24"/>
          <w:szCs w:val="24"/>
        </w:rPr>
      </w:pPr>
      <w:r w:rsidRPr="00EF4F09">
        <w:rPr>
          <w:sz w:val="24"/>
          <w:szCs w:val="24"/>
        </w:rPr>
        <w:t>David Danner</w:t>
      </w:r>
    </w:p>
    <w:p w:rsidR="00EF4F09" w:rsidRPr="00EF4F09" w:rsidRDefault="00EF4F09" w:rsidP="00EF4F09">
      <w:pPr>
        <w:rPr>
          <w:sz w:val="24"/>
          <w:szCs w:val="24"/>
        </w:rPr>
      </w:pPr>
      <w:r w:rsidRPr="00EF4F09">
        <w:rPr>
          <w:sz w:val="24"/>
          <w:szCs w:val="24"/>
        </w:rPr>
        <w:t>Executive Director</w:t>
      </w:r>
    </w:p>
    <w:p w:rsidR="00EF4F09" w:rsidRPr="00EF4F09" w:rsidRDefault="00EF4F09" w:rsidP="00EF4F09">
      <w:pPr>
        <w:rPr>
          <w:sz w:val="24"/>
          <w:szCs w:val="24"/>
        </w:rPr>
      </w:pPr>
      <w:r w:rsidRPr="00EF4F09">
        <w:rPr>
          <w:sz w:val="24"/>
          <w:szCs w:val="24"/>
        </w:rPr>
        <w:t>Washington Utilities &amp; Transportation Commission</w:t>
      </w:r>
    </w:p>
    <w:p w:rsidR="00EF4F09" w:rsidRPr="00EF4F09" w:rsidRDefault="00EF4F09" w:rsidP="00EF4F09">
      <w:pPr>
        <w:rPr>
          <w:sz w:val="24"/>
          <w:szCs w:val="24"/>
        </w:rPr>
      </w:pPr>
      <w:proofErr w:type="gramStart"/>
      <w:r w:rsidRPr="00EF4F09">
        <w:rPr>
          <w:sz w:val="24"/>
          <w:szCs w:val="24"/>
        </w:rPr>
        <w:t>1300 S. Evergreen Park Drive S. W.</w:t>
      </w:r>
      <w:proofErr w:type="gramEnd"/>
    </w:p>
    <w:p w:rsidR="00EF4F09" w:rsidRPr="00EF4F09" w:rsidRDefault="00EF4F09" w:rsidP="00EF4F09">
      <w:pPr>
        <w:rPr>
          <w:sz w:val="24"/>
          <w:szCs w:val="24"/>
        </w:rPr>
      </w:pPr>
      <w:r w:rsidRPr="00EF4F09">
        <w:rPr>
          <w:sz w:val="24"/>
          <w:szCs w:val="24"/>
        </w:rPr>
        <w:t>P.O. Box 47250</w:t>
      </w:r>
    </w:p>
    <w:p w:rsidR="00EF4F09" w:rsidRPr="00EF4F09" w:rsidRDefault="00EF4F09" w:rsidP="00EF4F09">
      <w:pPr>
        <w:rPr>
          <w:sz w:val="24"/>
          <w:szCs w:val="24"/>
        </w:rPr>
      </w:pPr>
      <w:r w:rsidRPr="00EF4F09">
        <w:rPr>
          <w:sz w:val="24"/>
          <w:szCs w:val="24"/>
        </w:rPr>
        <w:t>Olympia, Washington  98504-7250</w:t>
      </w:r>
    </w:p>
    <w:p w:rsidR="00EF4F09" w:rsidRPr="00EF4F09" w:rsidRDefault="00EF4F09" w:rsidP="00EF4F09">
      <w:pPr>
        <w:jc w:val="center"/>
        <w:rPr>
          <w:sz w:val="24"/>
          <w:szCs w:val="24"/>
        </w:rPr>
      </w:pPr>
    </w:p>
    <w:p w:rsidR="00EF4F09" w:rsidRPr="00EF4F09" w:rsidRDefault="00EF4F09" w:rsidP="00EF4F09">
      <w:pPr>
        <w:tabs>
          <w:tab w:val="left" w:pos="1160"/>
        </w:tabs>
        <w:jc w:val="both"/>
        <w:rPr>
          <w:sz w:val="24"/>
          <w:szCs w:val="24"/>
        </w:rPr>
      </w:pPr>
      <w:r>
        <w:rPr>
          <w:sz w:val="24"/>
          <w:szCs w:val="24"/>
        </w:rPr>
        <w:t>RE:</w:t>
      </w:r>
      <w:r>
        <w:rPr>
          <w:sz w:val="24"/>
          <w:szCs w:val="24"/>
        </w:rPr>
        <w:tab/>
        <w:t xml:space="preserve">Avista Utilities </w:t>
      </w:r>
      <w:r w:rsidR="0040405F">
        <w:rPr>
          <w:sz w:val="24"/>
          <w:szCs w:val="24"/>
        </w:rPr>
        <w:t>Smart Grid Technology Report</w:t>
      </w:r>
    </w:p>
    <w:p w:rsidR="00EF4F09" w:rsidRPr="00EF4F09" w:rsidRDefault="00EF4F09" w:rsidP="00EF4F09">
      <w:pPr>
        <w:jc w:val="both"/>
        <w:rPr>
          <w:sz w:val="24"/>
          <w:szCs w:val="24"/>
        </w:rPr>
      </w:pPr>
    </w:p>
    <w:p w:rsidR="00EF4F09" w:rsidRPr="00EF4F09" w:rsidRDefault="00EF4F09" w:rsidP="00EF4F09">
      <w:pPr>
        <w:jc w:val="both"/>
        <w:rPr>
          <w:sz w:val="24"/>
          <w:szCs w:val="24"/>
        </w:rPr>
      </w:pPr>
      <w:r w:rsidRPr="00EF4F09">
        <w:rPr>
          <w:sz w:val="24"/>
          <w:szCs w:val="24"/>
        </w:rPr>
        <w:t>Dear Mr. Danner:</w:t>
      </w:r>
    </w:p>
    <w:p w:rsidR="00EF4F09" w:rsidRPr="00EF4F09" w:rsidRDefault="00EF4F09" w:rsidP="00EF4F09">
      <w:pPr>
        <w:jc w:val="both"/>
        <w:rPr>
          <w:sz w:val="24"/>
          <w:szCs w:val="24"/>
        </w:rPr>
      </w:pPr>
      <w:bookmarkStart w:id="0" w:name="OLE_LINK2"/>
    </w:p>
    <w:p w:rsidR="00EF4F09" w:rsidRPr="00EF4F09" w:rsidRDefault="0040405F" w:rsidP="0040405F">
      <w:pPr>
        <w:autoSpaceDE w:val="0"/>
        <w:autoSpaceDN w:val="0"/>
        <w:adjustRightInd w:val="0"/>
        <w:ind w:firstLine="720"/>
        <w:jc w:val="both"/>
        <w:rPr>
          <w:rFonts w:ascii="Arial" w:hAnsi="Arial" w:cs="Arial"/>
          <w:sz w:val="24"/>
          <w:szCs w:val="24"/>
        </w:rPr>
      </w:pPr>
      <w:proofErr w:type="gramStart"/>
      <w:r>
        <w:rPr>
          <w:sz w:val="24"/>
          <w:szCs w:val="24"/>
        </w:rPr>
        <w:t>In response to the Washington Utilities and Transportation Commission’s (UTC) General Order R-559 in Docket No.</w:t>
      </w:r>
      <w:proofErr w:type="gramEnd"/>
      <w:r>
        <w:rPr>
          <w:sz w:val="24"/>
          <w:szCs w:val="24"/>
        </w:rPr>
        <w:t xml:space="preserve"> U-090222, and WAC 480-100-505 (Smart Grid Technology Report), Avista Corporation dba Avista Utilities (“Avista or the Company”) submits its first compliance report that summarizes current and planned smart grid activities for the reporting period 2010. </w:t>
      </w:r>
      <w:r w:rsidR="001549FF">
        <w:rPr>
          <w:sz w:val="24"/>
          <w:szCs w:val="24"/>
        </w:rPr>
        <w:t xml:space="preserve">The report is being provided in separate email from the Appendices due to the </w:t>
      </w:r>
      <w:r w:rsidR="001549FF" w:rsidRPr="001549FF">
        <w:rPr>
          <w:b/>
          <w:sz w:val="24"/>
          <w:szCs w:val="24"/>
        </w:rPr>
        <w:t>CONFIDENTIAL</w:t>
      </w:r>
      <w:r w:rsidR="001549FF">
        <w:rPr>
          <w:sz w:val="24"/>
          <w:szCs w:val="24"/>
        </w:rPr>
        <w:t xml:space="preserve"> nature of those documents. The original is being provided via overnight mail.</w:t>
      </w:r>
      <w:r>
        <w:rPr>
          <w:sz w:val="24"/>
          <w:szCs w:val="24"/>
        </w:rPr>
        <w:t xml:space="preserve"> If you have any questions regarding this report, please feel free to contact me at 509-495-4975.</w:t>
      </w:r>
    </w:p>
    <w:p w:rsidR="00EF4F09" w:rsidRPr="00EF4F09" w:rsidRDefault="00EF4F09" w:rsidP="00EF4F09">
      <w:pPr>
        <w:jc w:val="both"/>
        <w:rPr>
          <w:sz w:val="24"/>
          <w:szCs w:val="24"/>
        </w:rPr>
      </w:pPr>
    </w:p>
    <w:p w:rsidR="00EF4F09" w:rsidRPr="00EF4F09" w:rsidRDefault="00EF4F09" w:rsidP="00EF4F09">
      <w:pPr>
        <w:rPr>
          <w:sz w:val="24"/>
          <w:szCs w:val="24"/>
        </w:rPr>
      </w:pPr>
    </w:p>
    <w:p w:rsidR="00EF4F09" w:rsidRPr="00EF4F09" w:rsidRDefault="00EF4F09" w:rsidP="00EF4F09">
      <w:pPr>
        <w:rPr>
          <w:sz w:val="24"/>
          <w:szCs w:val="24"/>
        </w:rPr>
      </w:pPr>
      <w:r w:rsidRPr="00EF4F09">
        <w:rPr>
          <w:sz w:val="24"/>
          <w:szCs w:val="24"/>
        </w:rPr>
        <w:t>Sincerely,</w:t>
      </w:r>
    </w:p>
    <w:p w:rsidR="00EF4F09" w:rsidRPr="00EF4F09" w:rsidRDefault="00EF4F09" w:rsidP="00EF4F09">
      <w:pPr>
        <w:rPr>
          <w:sz w:val="24"/>
          <w:szCs w:val="24"/>
        </w:rPr>
      </w:pPr>
    </w:p>
    <w:p w:rsidR="00EF4F09" w:rsidRPr="00EF4F09" w:rsidRDefault="00EF4F09" w:rsidP="00EF4F09">
      <w:pPr>
        <w:rPr>
          <w:rFonts w:ascii="Lucida Handwriting" w:hAnsi="Lucida Handwriting"/>
          <w:sz w:val="24"/>
          <w:szCs w:val="24"/>
        </w:rPr>
      </w:pPr>
      <w:r w:rsidRPr="00EF4F09">
        <w:rPr>
          <w:rFonts w:ascii="Lucida Handwriting" w:hAnsi="Lucida Handwriting"/>
          <w:sz w:val="24"/>
          <w:szCs w:val="24"/>
        </w:rPr>
        <w:t>/S/Linda Gervais</w:t>
      </w:r>
    </w:p>
    <w:p w:rsidR="00EF4F09" w:rsidRPr="00EF4F09" w:rsidRDefault="00EF4F09" w:rsidP="00EF4F09">
      <w:pPr>
        <w:rPr>
          <w:sz w:val="24"/>
          <w:szCs w:val="24"/>
        </w:rPr>
      </w:pPr>
    </w:p>
    <w:p w:rsidR="00EF4F09" w:rsidRPr="00EF4F09" w:rsidRDefault="00EF4F09" w:rsidP="00EF4F09">
      <w:pPr>
        <w:rPr>
          <w:sz w:val="24"/>
          <w:szCs w:val="24"/>
        </w:rPr>
      </w:pPr>
      <w:r w:rsidRPr="00EF4F09">
        <w:rPr>
          <w:sz w:val="24"/>
          <w:szCs w:val="24"/>
        </w:rPr>
        <w:t>Linda Gervais</w:t>
      </w:r>
    </w:p>
    <w:bookmarkEnd w:id="0"/>
    <w:p w:rsidR="00EF4F09" w:rsidRPr="00EF4F09" w:rsidRDefault="00EF4F09" w:rsidP="00EF4F09">
      <w:pPr>
        <w:rPr>
          <w:sz w:val="24"/>
          <w:szCs w:val="24"/>
        </w:rPr>
      </w:pPr>
      <w:r w:rsidRPr="00EF4F09">
        <w:rPr>
          <w:sz w:val="24"/>
          <w:szCs w:val="24"/>
        </w:rPr>
        <w:t>Manager, Regulatory Policy</w:t>
      </w:r>
    </w:p>
    <w:p w:rsidR="00EF4F09" w:rsidRPr="00EF4F09" w:rsidRDefault="00EF4F09" w:rsidP="00EF4F09">
      <w:pPr>
        <w:rPr>
          <w:sz w:val="24"/>
          <w:szCs w:val="24"/>
        </w:rPr>
      </w:pPr>
      <w:r w:rsidRPr="00EF4F09">
        <w:rPr>
          <w:sz w:val="24"/>
          <w:szCs w:val="24"/>
        </w:rPr>
        <w:t>509-495-4975</w:t>
      </w:r>
    </w:p>
    <w:p w:rsidR="00040621" w:rsidRPr="00EF4F09" w:rsidRDefault="00106D46" w:rsidP="00EF4F09">
      <w:pPr>
        <w:jc w:val="both"/>
        <w:rPr>
          <w:sz w:val="24"/>
          <w:szCs w:val="24"/>
        </w:rPr>
      </w:pPr>
      <w:hyperlink r:id="rId9" w:history="1">
        <w:r w:rsidR="00EF4F09" w:rsidRPr="00EF4F09">
          <w:rPr>
            <w:rStyle w:val="Hyperlink"/>
            <w:sz w:val="24"/>
            <w:szCs w:val="24"/>
          </w:rPr>
          <w:t>linda.gervais@avistacorp.com</w:t>
        </w:r>
      </w:hyperlink>
    </w:p>
    <w:p w:rsidR="00B14584" w:rsidRDefault="00B14584" w:rsidP="00B14584">
      <w:pPr>
        <w:tabs>
          <w:tab w:val="left" w:pos="360"/>
        </w:tabs>
        <w:jc w:val="both"/>
        <w:rPr>
          <w:sz w:val="24"/>
          <w:szCs w:val="24"/>
        </w:rPr>
      </w:pPr>
      <w:r w:rsidRPr="00EF4F09">
        <w:rPr>
          <w:sz w:val="24"/>
          <w:szCs w:val="24"/>
        </w:rPr>
        <w:tab/>
      </w:r>
    </w:p>
    <w:p w:rsidR="00EF4F09" w:rsidRDefault="0040405F" w:rsidP="00B14584">
      <w:pPr>
        <w:tabs>
          <w:tab w:val="left" w:pos="360"/>
        </w:tabs>
        <w:jc w:val="both"/>
        <w:rPr>
          <w:sz w:val="24"/>
          <w:szCs w:val="24"/>
        </w:rPr>
      </w:pPr>
      <w:r>
        <w:rPr>
          <w:sz w:val="24"/>
          <w:szCs w:val="24"/>
        </w:rPr>
        <w:t>cc:</w:t>
      </w:r>
      <w:r>
        <w:rPr>
          <w:sz w:val="24"/>
          <w:szCs w:val="24"/>
        </w:rPr>
        <w:tab/>
      </w:r>
      <w:r w:rsidR="00EF4F09">
        <w:rPr>
          <w:sz w:val="24"/>
          <w:szCs w:val="24"/>
        </w:rPr>
        <w:t xml:space="preserve">Mr. </w:t>
      </w:r>
      <w:r>
        <w:rPr>
          <w:sz w:val="24"/>
          <w:szCs w:val="24"/>
        </w:rPr>
        <w:t>Danny Kermode</w:t>
      </w:r>
    </w:p>
    <w:p w:rsidR="0040405F" w:rsidRPr="00EF4F09" w:rsidRDefault="0040405F" w:rsidP="00B14584">
      <w:pPr>
        <w:tabs>
          <w:tab w:val="left" w:pos="360"/>
        </w:tabs>
        <w:jc w:val="both"/>
        <w:rPr>
          <w:sz w:val="24"/>
          <w:szCs w:val="24"/>
        </w:rPr>
      </w:pPr>
      <w:r>
        <w:rPr>
          <w:sz w:val="24"/>
          <w:szCs w:val="24"/>
        </w:rPr>
        <w:tab/>
        <w:t>Mr. Stephen Johnson</w:t>
      </w:r>
    </w:p>
    <w:sectPr w:rsidR="0040405F" w:rsidRPr="00EF4F09" w:rsidSect="00BB23E3">
      <w:headerReference w:type="default" r:id="rId10"/>
      <w:pgSz w:w="12240" w:h="15840"/>
      <w:pgMar w:top="1080" w:right="108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584" w:rsidRDefault="00B14584">
      <w:r>
        <w:separator/>
      </w:r>
    </w:p>
  </w:endnote>
  <w:endnote w:type="continuationSeparator" w:id="0">
    <w:p w:rsidR="00B14584" w:rsidRDefault="00B145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584" w:rsidRDefault="00B14584">
      <w:r>
        <w:separator/>
      </w:r>
    </w:p>
  </w:footnote>
  <w:footnote w:type="continuationSeparator" w:id="0">
    <w:p w:rsidR="00B14584" w:rsidRDefault="00B14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84" w:rsidRDefault="00B14584">
    <w:pPr>
      <w:pStyle w:val="Header"/>
      <w:rPr>
        <w:sz w:val="24"/>
      </w:rPr>
    </w:pPr>
    <w:r>
      <w:rPr>
        <w:sz w:val="24"/>
      </w:rPr>
      <w:t>Schedule 191 Revisions</w:t>
    </w:r>
  </w:p>
  <w:p w:rsidR="00B14584" w:rsidRDefault="00B14584">
    <w:pPr>
      <w:pStyle w:val="Header"/>
      <w:rPr>
        <w:sz w:val="24"/>
      </w:rPr>
    </w:pPr>
    <w:r>
      <w:rPr>
        <w:sz w:val="24"/>
      </w:rPr>
      <w:t>February 12, 2010</w:t>
    </w:r>
  </w:p>
  <w:p w:rsidR="00B14584" w:rsidRDefault="00B14584">
    <w:pPr>
      <w:pStyle w:val="Header"/>
      <w:rPr>
        <w:rStyle w:val="PageNumber"/>
        <w:sz w:val="24"/>
      </w:rPr>
    </w:pPr>
    <w:r>
      <w:rPr>
        <w:sz w:val="24"/>
      </w:rPr>
      <w:t xml:space="preserve">Page </w:t>
    </w:r>
    <w:r w:rsidR="00106D46">
      <w:rPr>
        <w:rStyle w:val="PageNumber"/>
        <w:sz w:val="24"/>
      </w:rPr>
      <w:fldChar w:fldCharType="begin"/>
    </w:r>
    <w:r>
      <w:rPr>
        <w:rStyle w:val="PageNumber"/>
        <w:sz w:val="24"/>
      </w:rPr>
      <w:instrText xml:space="preserve"> PAGE </w:instrText>
    </w:r>
    <w:r w:rsidR="00106D46">
      <w:rPr>
        <w:rStyle w:val="PageNumber"/>
        <w:sz w:val="24"/>
      </w:rPr>
      <w:fldChar w:fldCharType="separate"/>
    </w:r>
    <w:r w:rsidR="0068783A">
      <w:rPr>
        <w:rStyle w:val="PageNumber"/>
        <w:noProof/>
        <w:sz w:val="24"/>
      </w:rPr>
      <w:t>8</w:t>
    </w:r>
    <w:r w:rsidR="00106D46">
      <w:rPr>
        <w:rStyle w:val="PageNumber"/>
        <w:sz w:val="24"/>
      </w:rPr>
      <w:fldChar w:fldCharType="end"/>
    </w:r>
  </w:p>
  <w:p w:rsidR="00B14584" w:rsidRDefault="00B14584">
    <w:pPr>
      <w:pStyle w:val="Head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4">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6">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F20EE"/>
    <w:rsid w:val="00017993"/>
    <w:rsid w:val="000401B8"/>
    <w:rsid w:val="00040621"/>
    <w:rsid w:val="0005174E"/>
    <w:rsid w:val="00052E25"/>
    <w:rsid w:val="00106D46"/>
    <w:rsid w:val="0011729D"/>
    <w:rsid w:val="001241B9"/>
    <w:rsid w:val="00134021"/>
    <w:rsid w:val="00134550"/>
    <w:rsid w:val="001549FF"/>
    <w:rsid w:val="00190B82"/>
    <w:rsid w:val="00196E09"/>
    <w:rsid w:val="001C6991"/>
    <w:rsid w:val="00230EF0"/>
    <w:rsid w:val="002862F8"/>
    <w:rsid w:val="002908DF"/>
    <w:rsid w:val="00295620"/>
    <w:rsid w:val="002B39ED"/>
    <w:rsid w:val="002C67B6"/>
    <w:rsid w:val="002E141A"/>
    <w:rsid w:val="002E4C90"/>
    <w:rsid w:val="00316FDE"/>
    <w:rsid w:val="00323DF0"/>
    <w:rsid w:val="003458F3"/>
    <w:rsid w:val="00351550"/>
    <w:rsid w:val="0036547E"/>
    <w:rsid w:val="003709CC"/>
    <w:rsid w:val="00377742"/>
    <w:rsid w:val="00377FD1"/>
    <w:rsid w:val="003846FB"/>
    <w:rsid w:val="003A3A22"/>
    <w:rsid w:val="003A42E1"/>
    <w:rsid w:val="003B0826"/>
    <w:rsid w:val="003B424A"/>
    <w:rsid w:val="003E58EA"/>
    <w:rsid w:val="003E5D5C"/>
    <w:rsid w:val="0040405F"/>
    <w:rsid w:val="00414ED3"/>
    <w:rsid w:val="00435BF4"/>
    <w:rsid w:val="00450756"/>
    <w:rsid w:val="004A0D38"/>
    <w:rsid w:val="004A4359"/>
    <w:rsid w:val="004B014C"/>
    <w:rsid w:val="004B4CE7"/>
    <w:rsid w:val="004C3C45"/>
    <w:rsid w:val="004D7755"/>
    <w:rsid w:val="004E5F73"/>
    <w:rsid w:val="004F058C"/>
    <w:rsid w:val="00580C59"/>
    <w:rsid w:val="00590008"/>
    <w:rsid w:val="0059415F"/>
    <w:rsid w:val="005A47D6"/>
    <w:rsid w:val="005E0A4B"/>
    <w:rsid w:val="005F40FB"/>
    <w:rsid w:val="005F4179"/>
    <w:rsid w:val="005F754A"/>
    <w:rsid w:val="006100B1"/>
    <w:rsid w:val="0061578F"/>
    <w:rsid w:val="00676FA4"/>
    <w:rsid w:val="0068783A"/>
    <w:rsid w:val="006918B9"/>
    <w:rsid w:val="006F2A24"/>
    <w:rsid w:val="00714294"/>
    <w:rsid w:val="007200DD"/>
    <w:rsid w:val="007356C1"/>
    <w:rsid w:val="007437E9"/>
    <w:rsid w:val="007479E3"/>
    <w:rsid w:val="00755E3F"/>
    <w:rsid w:val="007801F3"/>
    <w:rsid w:val="007A17FF"/>
    <w:rsid w:val="007A6656"/>
    <w:rsid w:val="007C4DFB"/>
    <w:rsid w:val="007E00A2"/>
    <w:rsid w:val="00827194"/>
    <w:rsid w:val="0083065F"/>
    <w:rsid w:val="008614DF"/>
    <w:rsid w:val="00884A50"/>
    <w:rsid w:val="0088729D"/>
    <w:rsid w:val="0089647E"/>
    <w:rsid w:val="008C1672"/>
    <w:rsid w:val="008D7D48"/>
    <w:rsid w:val="008E0338"/>
    <w:rsid w:val="008F3134"/>
    <w:rsid w:val="0092371B"/>
    <w:rsid w:val="00931669"/>
    <w:rsid w:val="00946679"/>
    <w:rsid w:val="00982C4F"/>
    <w:rsid w:val="009865E3"/>
    <w:rsid w:val="00996800"/>
    <w:rsid w:val="009C1D50"/>
    <w:rsid w:val="009F3585"/>
    <w:rsid w:val="00A010CF"/>
    <w:rsid w:val="00A42EC5"/>
    <w:rsid w:val="00A4498A"/>
    <w:rsid w:val="00A46111"/>
    <w:rsid w:val="00A8189A"/>
    <w:rsid w:val="00AC187E"/>
    <w:rsid w:val="00AF20EE"/>
    <w:rsid w:val="00B012CB"/>
    <w:rsid w:val="00B07028"/>
    <w:rsid w:val="00B14584"/>
    <w:rsid w:val="00B15816"/>
    <w:rsid w:val="00B232C8"/>
    <w:rsid w:val="00B24035"/>
    <w:rsid w:val="00B30BD7"/>
    <w:rsid w:val="00B5756B"/>
    <w:rsid w:val="00B6299C"/>
    <w:rsid w:val="00B65BF5"/>
    <w:rsid w:val="00B67EDE"/>
    <w:rsid w:val="00B92B26"/>
    <w:rsid w:val="00BA5429"/>
    <w:rsid w:val="00BB23E3"/>
    <w:rsid w:val="00BB5649"/>
    <w:rsid w:val="00BD64FB"/>
    <w:rsid w:val="00BE65D5"/>
    <w:rsid w:val="00C129F8"/>
    <w:rsid w:val="00C2174A"/>
    <w:rsid w:val="00C34953"/>
    <w:rsid w:val="00C41B9A"/>
    <w:rsid w:val="00C83322"/>
    <w:rsid w:val="00C87E5A"/>
    <w:rsid w:val="00CA0D34"/>
    <w:rsid w:val="00CB374C"/>
    <w:rsid w:val="00CD346B"/>
    <w:rsid w:val="00CD60DE"/>
    <w:rsid w:val="00CF657D"/>
    <w:rsid w:val="00D2493D"/>
    <w:rsid w:val="00D26572"/>
    <w:rsid w:val="00D37B30"/>
    <w:rsid w:val="00D44DF6"/>
    <w:rsid w:val="00D50B07"/>
    <w:rsid w:val="00D55F36"/>
    <w:rsid w:val="00DC380B"/>
    <w:rsid w:val="00DE4DE1"/>
    <w:rsid w:val="00DE77A0"/>
    <w:rsid w:val="00E04D16"/>
    <w:rsid w:val="00E06BAC"/>
    <w:rsid w:val="00E1037B"/>
    <w:rsid w:val="00E25458"/>
    <w:rsid w:val="00E51832"/>
    <w:rsid w:val="00E65250"/>
    <w:rsid w:val="00E745FD"/>
    <w:rsid w:val="00E97DC2"/>
    <w:rsid w:val="00EE6695"/>
    <w:rsid w:val="00EF4F09"/>
    <w:rsid w:val="00F33CF2"/>
    <w:rsid w:val="00F33E5E"/>
    <w:rsid w:val="00F40A80"/>
    <w:rsid w:val="00F423F3"/>
    <w:rsid w:val="00F46E04"/>
    <w:rsid w:val="00F52D82"/>
    <w:rsid w:val="00F66FE5"/>
    <w:rsid w:val="00F67B3A"/>
    <w:rsid w:val="00F830C7"/>
    <w:rsid w:val="00FD7B2A"/>
    <w:rsid w:val="00FE220A"/>
    <w:rsid w:val="00FE393C"/>
    <w:rsid w:val="00FF3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character" w:styleId="Hyperlink">
    <w:name w:val="Hyperlink"/>
    <w:basedOn w:val="DefaultParagraphFont"/>
    <w:unhideWhenUsed/>
    <w:rsid w:val="00EF4F09"/>
    <w:rPr>
      <w:color w:val="0000FF"/>
      <w:u w:val="single"/>
    </w:rPr>
  </w:style>
</w:styles>
</file>

<file path=word/webSettings.xml><?xml version="1.0" encoding="utf-8"?>
<w:webSettings xmlns:r="http://schemas.openxmlformats.org/officeDocument/2006/relationships" xmlns:w="http://schemas.openxmlformats.org/wordprocessingml/2006/main">
  <w:divs>
    <w:div w:id="14741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530345B85AC9489C9135090137E536" ma:contentTypeVersion="131" ma:contentTypeDescription="" ma:contentTypeScope="" ma:versionID="6135f3fb2a19b9b76484d6e0f33c5a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2010-09-01T07:00:00+00:00</OpenedDate>
    <Date1 xmlns="dc463f71-b30c-4ab2-9473-d307f9d35888">2010-09-01T07:00:00+00:00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101475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BC1E03-0251-47A7-87AC-3B289765DCE2}"/>
</file>

<file path=customXml/itemProps2.xml><?xml version="1.0" encoding="utf-8"?>
<ds:datastoreItem xmlns:ds="http://schemas.openxmlformats.org/officeDocument/2006/customXml" ds:itemID="{65221D19-8246-42A8-A325-284A61C87D93}"/>
</file>

<file path=customXml/itemProps3.xml><?xml version="1.0" encoding="utf-8"?>
<ds:datastoreItem xmlns:ds="http://schemas.openxmlformats.org/officeDocument/2006/customXml" ds:itemID="{9C172966-9FBD-4178-800F-1C4828D81400}"/>
</file>

<file path=customXml/itemProps4.xml><?xml version="1.0" encoding="utf-8"?>
<ds:datastoreItem xmlns:ds="http://schemas.openxmlformats.org/officeDocument/2006/customXml" ds:itemID="{18D33D64-7BD4-423C-ADFB-BFB30CE8D87B}"/>
</file>

<file path=customXml/itemProps5.xml><?xml version="1.0" encoding="utf-8"?>
<ds:datastoreItem xmlns:ds="http://schemas.openxmlformats.org/officeDocument/2006/customXml" ds:itemID="{940F87D0-F584-4A68-B5F8-3C6B2404025D}"/>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Enclosed for filing is </vt:lpstr>
    </vt:vector>
  </TitlesOfParts>
  <Company>WWP</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 </dc:title>
  <dc:subject/>
  <dc:creator>judy johnson</dc:creator>
  <cp:keywords/>
  <cp:lastModifiedBy>Linda Gervais</cp:lastModifiedBy>
  <cp:revision>5</cp:revision>
  <cp:lastPrinted>2010-09-01T21:57:00Z</cp:lastPrinted>
  <dcterms:created xsi:type="dcterms:W3CDTF">2010-09-01T21:55:00Z</dcterms:created>
  <dcterms:modified xsi:type="dcterms:W3CDTF">2010-09-01T21:59:00Z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0x0101006E56B4D1795A2E4DB2F0B01679ED314A0070530345B85AC9489C9135090137E536</vt:lpwstr>
  </property>
  <property fmtid="{D5CDD505-2E9C-101B-9397-08002B2CF9AE}" pid="3" name="_docset_NoMedatataSyncRequired">
    <vt:lpwstr>False</vt:lpwstr>
  </property>
</Properties>
</file>